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60065" w14:textId="77777777" w:rsidR="00E1382B" w:rsidRPr="006F4EA4" w:rsidRDefault="00E1382B" w:rsidP="00E1382B">
      <w:pPr>
        <w:tabs>
          <w:tab w:val="left" w:pos="4820"/>
        </w:tabs>
        <w:ind w:left="4248"/>
        <w:rPr>
          <w:rFonts w:asciiTheme="minorHAnsi" w:hAnsiTheme="minorHAnsi"/>
          <w:lang w:val="gl-ES"/>
        </w:rPr>
      </w:pPr>
    </w:p>
    <w:p w14:paraId="2B6A18C8" w14:textId="77777777" w:rsidR="00E1382B" w:rsidRPr="006F4EA4" w:rsidRDefault="00E1382B" w:rsidP="00E1382B">
      <w:pPr>
        <w:jc w:val="right"/>
        <w:rPr>
          <w:rFonts w:asciiTheme="minorHAnsi" w:hAnsiTheme="minorHAnsi"/>
          <w:lang w:val="gl-ES"/>
        </w:rPr>
      </w:pPr>
    </w:p>
    <w:p w14:paraId="5B677961" w14:textId="77777777" w:rsidR="00D93167" w:rsidRPr="0011302C" w:rsidRDefault="00E1382B" w:rsidP="00D93167">
      <w:pPr>
        <w:jc w:val="both"/>
      </w:pPr>
      <w:r w:rsidRPr="006F4EA4">
        <w:rPr>
          <w:rFonts w:asciiTheme="minorHAnsi" w:hAnsiTheme="minorHAnsi"/>
          <w:b/>
          <w:lang w:val="gl-ES"/>
        </w:rPr>
        <w:t>Reclamante</w:t>
      </w:r>
      <w:r w:rsidRPr="006F4EA4">
        <w:rPr>
          <w:rFonts w:asciiTheme="minorHAnsi" w:hAnsiTheme="minorHAnsi"/>
          <w:lang w:val="gl-ES"/>
        </w:rPr>
        <w:t xml:space="preserve">: </w:t>
      </w:r>
      <w:r w:rsidR="00D93167" w:rsidRPr="0011302C">
        <w:rPr>
          <w:highlight w:val="black"/>
          <w:lang w:val="gl-ES"/>
        </w:rPr>
        <w:t>Nome</w:t>
      </w:r>
      <w:r w:rsidR="00D93167" w:rsidRPr="0011302C">
        <w:rPr>
          <w:lang w:val="gl-ES"/>
        </w:rPr>
        <w:t xml:space="preserve"> </w:t>
      </w:r>
      <w:r w:rsidR="00D93167" w:rsidRPr="0011302C">
        <w:rPr>
          <w:highlight w:val="black"/>
          <w:lang w:val="gl-ES"/>
        </w:rPr>
        <w:t>apelido1</w:t>
      </w:r>
      <w:r w:rsidR="00D93167" w:rsidRPr="0011302C">
        <w:rPr>
          <w:lang w:val="gl-ES"/>
        </w:rPr>
        <w:t xml:space="preserve"> </w:t>
      </w:r>
      <w:r w:rsidR="00D93167" w:rsidRPr="0011302C">
        <w:rPr>
          <w:highlight w:val="black"/>
          <w:lang w:val="gl-ES"/>
        </w:rPr>
        <w:t>apelido2</w:t>
      </w:r>
    </w:p>
    <w:p w14:paraId="47E0D19B" w14:textId="77777777" w:rsidR="00D93167" w:rsidRDefault="00E1382B" w:rsidP="00D93167">
      <w:pPr>
        <w:rPr>
          <w:rFonts w:asciiTheme="minorHAnsi" w:hAnsiTheme="minorHAnsi" w:cs="Arial"/>
          <w:lang w:val="gl-ES"/>
        </w:rPr>
      </w:pPr>
      <w:r w:rsidRPr="006F4EA4">
        <w:rPr>
          <w:rFonts w:asciiTheme="minorHAnsi" w:hAnsiTheme="minorHAnsi"/>
          <w:b/>
          <w:lang w:val="gl-ES"/>
        </w:rPr>
        <w:t>Expediente</w:t>
      </w:r>
      <w:r w:rsidRPr="006F4EA4">
        <w:rPr>
          <w:rFonts w:asciiTheme="minorHAnsi" w:hAnsiTheme="minorHAnsi"/>
          <w:lang w:val="gl-ES"/>
        </w:rPr>
        <w:t xml:space="preserve"> </w:t>
      </w:r>
      <w:r w:rsidRPr="006F4EA4">
        <w:rPr>
          <w:rFonts w:asciiTheme="minorHAnsi" w:hAnsiTheme="minorHAnsi" w:cs="Arial"/>
          <w:lang w:val="gl-ES"/>
        </w:rPr>
        <w:t>RSCTG 010/2017</w:t>
      </w:r>
    </w:p>
    <w:p w14:paraId="33FC1CA1" w14:textId="16D5F802" w:rsidR="00D93167" w:rsidRPr="00D93167" w:rsidRDefault="00E1382B" w:rsidP="00D93167">
      <w:pPr>
        <w:rPr>
          <w:rFonts w:asciiTheme="minorHAnsi" w:hAnsiTheme="minorHAnsi" w:cs="Arial"/>
          <w:lang w:val="gl-ES"/>
        </w:rPr>
      </w:pPr>
      <w:r w:rsidRPr="006F4EA4">
        <w:rPr>
          <w:rFonts w:asciiTheme="minorHAnsi" w:hAnsiTheme="minorHAnsi" w:cs="Arial"/>
          <w:b/>
          <w:lang w:val="gl-ES"/>
        </w:rPr>
        <w:t xml:space="preserve">Correo electrónico: </w:t>
      </w:r>
      <w:r w:rsidR="00D93167" w:rsidRPr="0011302C">
        <w:rPr>
          <w:highlight w:val="black"/>
          <w:lang w:val="gl-ES"/>
        </w:rPr>
        <w:t>email@email.em</w:t>
      </w:r>
    </w:p>
    <w:p w14:paraId="34A58493" w14:textId="754D5D2A" w:rsidR="00E1382B" w:rsidRPr="006F4EA4" w:rsidRDefault="00E1382B" w:rsidP="00E1382B">
      <w:pPr>
        <w:rPr>
          <w:rFonts w:asciiTheme="minorHAnsi" w:hAnsiTheme="minorHAnsi"/>
          <w:lang w:val="gl-ES"/>
        </w:rPr>
      </w:pPr>
    </w:p>
    <w:p w14:paraId="4CDBBFBD" w14:textId="77777777" w:rsidR="00E1382B" w:rsidRDefault="00E1382B" w:rsidP="00E1382B">
      <w:pPr>
        <w:ind w:left="4820"/>
        <w:jc w:val="both"/>
        <w:rPr>
          <w:rFonts w:asciiTheme="minorHAnsi" w:hAnsiTheme="minorHAnsi"/>
          <w:lang w:val="gl-ES"/>
        </w:rPr>
      </w:pPr>
    </w:p>
    <w:p w14:paraId="44B55201" w14:textId="77777777" w:rsidR="00853442" w:rsidRPr="006F4EA4" w:rsidRDefault="00853442" w:rsidP="00E1382B">
      <w:pPr>
        <w:ind w:left="4820"/>
        <w:jc w:val="both"/>
        <w:rPr>
          <w:rFonts w:asciiTheme="minorHAnsi" w:hAnsiTheme="minorHAnsi"/>
          <w:lang w:val="gl-ES"/>
        </w:rPr>
      </w:pPr>
    </w:p>
    <w:p w14:paraId="4B12FFF4" w14:textId="34C9CE03" w:rsidR="00AA5EEF" w:rsidRPr="006F4EA4" w:rsidRDefault="00AA5EEF" w:rsidP="00494251">
      <w:pPr>
        <w:pStyle w:val="Ttulo3"/>
        <w:spacing w:before="100" w:beforeAutospacing="1" w:after="240"/>
        <w:jc w:val="both"/>
        <w:rPr>
          <w:rStyle w:val="Textoennegrita"/>
          <w:rFonts w:asciiTheme="minorHAnsi" w:hAnsiTheme="minorHAnsi"/>
          <w:sz w:val="24"/>
          <w:lang w:val="gl-ES"/>
        </w:rPr>
      </w:pPr>
      <w:r w:rsidRPr="006F4EA4">
        <w:rPr>
          <w:rFonts w:asciiTheme="minorHAnsi" w:hAnsiTheme="minorHAnsi"/>
          <w:sz w:val="24"/>
          <w:lang w:val="gl-ES"/>
        </w:rPr>
        <w:t>ASUNTO</w:t>
      </w:r>
      <w:r w:rsidR="006303E0" w:rsidRPr="006F4EA4">
        <w:rPr>
          <w:rFonts w:asciiTheme="minorHAnsi" w:hAnsiTheme="minorHAnsi"/>
          <w:sz w:val="24"/>
          <w:lang w:val="gl-ES"/>
        </w:rPr>
        <w:t xml:space="preserve">: </w:t>
      </w:r>
      <w:r w:rsidRPr="006F4EA4">
        <w:rPr>
          <w:rStyle w:val="Textoennegrita"/>
          <w:rFonts w:asciiTheme="minorHAnsi" w:hAnsiTheme="minorHAnsi"/>
          <w:b/>
          <w:sz w:val="24"/>
          <w:lang w:val="gl-ES"/>
        </w:rPr>
        <w:t xml:space="preserve">Resolución da Comisión da Transparencia de Galicia na reclamación presentada ao amparo </w:t>
      </w:r>
      <w:r w:rsidR="006363F9" w:rsidRPr="006F4EA4">
        <w:rPr>
          <w:rStyle w:val="Textoennegrita"/>
          <w:rFonts w:asciiTheme="minorHAnsi" w:hAnsiTheme="minorHAnsi"/>
          <w:b/>
          <w:sz w:val="24"/>
          <w:lang w:val="gl-ES"/>
        </w:rPr>
        <w:t>da disposición adicional 5ª</w:t>
      </w:r>
      <w:r w:rsidRPr="006F4EA4">
        <w:rPr>
          <w:rStyle w:val="Textoennegrita"/>
          <w:rFonts w:asciiTheme="minorHAnsi" w:hAnsiTheme="minorHAnsi"/>
          <w:b/>
          <w:sz w:val="24"/>
          <w:lang w:val="gl-ES"/>
        </w:rPr>
        <w:t xml:space="preserve"> da lei 1/2016, do 18 de xaneiro, de transparencia e bo goberno</w:t>
      </w:r>
      <w:r w:rsidRPr="006F4EA4">
        <w:rPr>
          <w:rStyle w:val="Textoennegrita"/>
          <w:rFonts w:asciiTheme="minorHAnsi" w:hAnsiTheme="minorHAnsi"/>
          <w:sz w:val="24"/>
          <w:lang w:val="gl-ES"/>
        </w:rPr>
        <w:t xml:space="preserve"> </w:t>
      </w:r>
    </w:p>
    <w:p w14:paraId="0DDBD840" w14:textId="3F8A09FD" w:rsidR="00AA5EEF" w:rsidRPr="006F4EA4" w:rsidRDefault="00AA5EEF" w:rsidP="00494251">
      <w:pPr>
        <w:spacing w:before="100" w:beforeAutospacing="1" w:after="240"/>
        <w:jc w:val="both"/>
        <w:rPr>
          <w:rFonts w:asciiTheme="minorHAnsi" w:hAnsiTheme="minorHAnsi"/>
          <w:lang w:val="gl-ES"/>
        </w:rPr>
      </w:pPr>
      <w:r w:rsidRPr="006F4EA4">
        <w:rPr>
          <w:rFonts w:asciiTheme="minorHAnsi" w:hAnsiTheme="minorHAnsi"/>
          <w:lang w:val="gl-ES"/>
        </w:rPr>
        <w:t>En respos</w:t>
      </w:r>
      <w:r w:rsidR="00D16749" w:rsidRPr="006F4EA4">
        <w:rPr>
          <w:rFonts w:asciiTheme="minorHAnsi" w:hAnsiTheme="minorHAnsi"/>
          <w:lang w:val="gl-ES"/>
        </w:rPr>
        <w:t>ta á reclamación presentada po</w:t>
      </w:r>
      <w:r w:rsidR="00D93167">
        <w:rPr>
          <w:rFonts w:asciiTheme="minorHAnsi" w:hAnsiTheme="minorHAnsi"/>
          <w:lang w:val="gl-ES"/>
        </w:rPr>
        <w:t xml:space="preserve">r </w:t>
      </w:r>
      <w:r w:rsidR="00D93167" w:rsidRPr="0011302C">
        <w:rPr>
          <w:highlight w:val="black"/>
          <w:lang w:val="gl-ES"/>
        </w:rPr>
        <w:t>Nome</w:t>
      </w:r>
      <w:r w:rsidR="00D93167" w:rsidRPr="0011302C">
        <w:rPr>
          <w:lang w:val="gl-ES"/>
        </w:rPr>
        <w:t xml:space="preserve"> </w:t>
      </w:r>
      <w:r w:rsidR="00D93167" w:rsidRPr="0011302C">
        <w:rPr>
          <w:highlight w:val="black"/>
          <w:lang w:val="gl-ES"/>
        </w:rPr>
        <w:t>apelido1</w:t>
      </w:r>
      <w:r w:rsidR="00D93167" w:rsidRPr="0011302C">
        <w:rPr>
          <w:lang w:val="gl-ES"/>
        </w:rPr>
        <w:t xml:space="preserve"> </w:t>
      </w:r>
      <w:r w:rsidR="00D93167" w:rsidRPr="0011302C">
        <w:rPr>
          <w:highlight w:val="black"/>
          <w:lang w:val="gl-ES"/>
        </w:rPr>
        <w:t>apelido2</w:t>
      </w:r>
      <w:r w:rsidR="00D16749" w:rsidRPr="006F4EA4">
        <w:rPr>
          <w:rFonts w:asciiTheme="minorHAnsi" w:hAnsiTheme="minorHAnsi"/>
          <w:lang w:val="gl-ES"/>
        </w:rPr>
        <w:t>, representada por</w:t>
      </w:r>
      <w:r w:rsidR="00D93167" w:rsidRPr="00D93167">
        <w:rPr>
          <w:highlight w:val="black"/>
          <w:lang w:val="gl-ES"/>
        </w:rPr>
        <w:t xml:space="preserve"> </w:t>
      </w:r>
      <w:r w:rsidR="00D93167" w:rsidRPr="0011302C">
        <w:rPr>
          <w:highlight w:val="black"/>
          <w:lang w:val="gl-ES"/>
        </w:rPr>
        <w:t>Nome</w:t>
      </w:r>
      <w:r w:rsidR="00D93167" w:rsidRPr="0011302C">
        <w:rPr>
          <w:lang w:val="gl-ES"/>
        </w:rPr>
        <w:t xml:space="preserve"> </w:t>
      </w:r>
      <w:r w:rsidR="00D93167" w:rsidRPr="0011302C">
        <w:rPr>
          <w:highlight w:val="black"/>
          <w:lang w:val="gl-ES"/>
        </w:rPr>
        <w:t>apelido1</w:t>
      </w:r>
      <w:r w:rsidR="00D93167" w:rsidRPr="0011302C">
        <w:rPr>
          <w:lang w:val="gl-ES"/>
        </w:rPr>
        <w:t xml:space="preserve"> </w:t>
      </w:r>
      <w:r w:rsidR="00D93167" w:rsidRPr="0011302C">
        <w:rPr>
          <w:highlight w:val="black"/>
          <w:lang w:val="gl-ES"/>
        </w:rPr>
        <w:t>apelido2</w:t>
      </w:r>
      <w:r w:rsidRPr="006F4EA4">
        <w:rPr>
          <w:rFonts w:asciiTheme="minorHAnsi" w:hAnsiTheme="minorHAnsi"/>
          <w:lang w:val="gl-ES"/>
        </w:rPr>
        <w:t>, mediante escrito do</w:t>
      </w:r>
      <w:r w:rsidR="0078025C" w:rsidRPr="006F4EA4">
        <w:rPr>
          <w:rFonts w:asciiTheme="minorHAnsi" w:hAnsiTheme="minorHAnsi"/>
          <w:lang w:val="gl-ES"/>
        </w:rPr>
        <w:t xml:space="preserve"> 6 de febreiro de 2017</w:t>
      </w:r>
      <w:r w:rsidRPr="006F4EA4">
        <w:rPr>
          <w:rFonts w:asciiTheme="minorHAnsi" w:hAnsiTheme="minorHAnsi"/>
          <w:lang w:val="gl-ES"/>
        </w:rPr>
        <w:t>, a Comisión da Transparencia, considerando</w:t>
      </w:r>
      <w:r w:rsidR="007B46C4" w:rsidRPr="006F4EA4">
        <w:rPr>
          <w:rFonts w:asciiTheme="minorHAnsi" w:hAnsiTheme="minorHAnsi"/>
          <w:lang w:val="gl-ES"/>
        </w:rPr>
        <w:t xml:space="preserve"> os antecedentes e fundamentos x</w:t>
      </w:r>
      <w:r w:rsidRPr="006F4EA4">
        <w:rPr>
          <w:rFonts w:asciiTheme="minorHAnsi" w:hAnsiTheme="minorHAnsi"/>
          <w:lang w:val="gl-ES"/>
        </w:rPr>
        <w:t>urídicos que se especifican a continuación, adopta a seguinte resolución:</w:t>
      </w:r>
    </w:p>
    <w:p w14:paraId="1C20CAEA" w14:textId="77777777" w:rsidR="00AA5EEF" w:rsidRPr="006F4EA4" w:rsidRDefault="00AA5EEF" w:rsidP="00494251">
      <w:pPr>
        <w:pStyle w:val="Ttulo3"/>
        <w:spacing w:before="100" w:beforeAutospacing="1" w:after="240"/>
        <w:jc w:val="both"/>
        <w:rPr>
          <w:rFonts w:asciiTheme="minorHAnsi" w:hAnsiTheme="minorHAnsi"/>
          <w:sz w:val="24"/>
          <w:lang w:val="gl-ES"/>
        </w:rPr>
      </w:pPr>
      <w:r w:rsidRPr="006F4EA4">
        <w:rPr>
          <w:rFonts w:asciiTheme="minorHAnsi" w:hAnsiTheme="minorHAnsi"/>
          <w:sz w:val="24"/>
          <w:lang w:val="gl-ES"/>
        </w:rPr>
        <w:t>ANTECEDENTES</w:t>
      </w:r>
    </w:p>
    <w:p w14:paraId="31152B94" w14:textId="6FF2308A" w:rsidR="00AA5EEF" w:rsidRPr="00D93167" w:rsidRDefault="00AA5EEF" w:rsidP="00D93167">
      <w:r w:rsidRPr="006F4EA4">
        <w:rPr>
          <w:rFonts w:asciiTheme="minorHAnsi" w:hAnsiTheme="minorHAnsi"/>
          <w:b/>
          <w:lang w:val="gl-ES"/>
        </w:rPr>
        <w:t>Primeiro</w:t>
      </w:r>
      <w:r w:rsidRPr="006F4EA4">
        <w:rPr>
          <w:rFonts w:asciiTheme="minorHAnsi" w:hAnsiTheme="minorHAnsi"/>
          <w:lang w:val="gl-ES"/>
        </w:rPr>
        <w:t xml:space="preserve">. </w:t>
      </w:r>
      <w:r w:rsidR="00D93167" w:rsidRPr="0011302C">
        <w:rPr>
          <w:highlight w:val="black"/>
          <w:lang w:val="gl-ES"/>
        </w:rPr>
        <w:t>Nome</w:t>
      </w:r>
      <w:r w:rsidR="00D93167" w:rsidRPr="0011302C">
        <w:rPr>
          <w:lang w:val="gl-ES"/>
        </w:rPr>
        <w:t xml:space="preserve"> </w:t>
      </w:r>
      <w:r w:rsidR="00D93167" w:rsidRPr="0011302C">
        <w:rPr>
          <w:highlight w:val="black"/>
          <w:lang w:val="gl-ES"/>
        </w:rPr>
        <w:t>apelido1</w:t>
      </w:r>
      <w:r w:rsidR="00D93167" w:rsidRPr="0011302C">
        <w:rPr>
          <w:lang w:val="gl-ES"/>
        </w:rPr>
        <w:t xml:space="preserve"> </w:t>
      </w:r>
      <w:r w:rsidR="00D93167" w:rsidRPr="0011302C">
        <w:rPr>
          <w:highlight w:val="black"/>
          <w:lang w:val="gl-ES"/>
        </w:rPr>
        <w:t>apelido2</w:t>
      </w:r>
      <w:r w:rsidRPr="006F4EA4">
        <w:rPr>
          <w:rFonts w:asciiTheme="minorHAnsi" w:hAnsiTheme="minorHAnsi"/>
          <w:lang w:val="gl-ES"/>
        </w:rPr>
        <w:t xml:space="preserve"> presentou, mediante escrito con entrada no rexistro do Valedor do Pobo o día </w:t>
      </w:r>
      <w:r w:rsidR="0078025C" w:rsidRPr="006F4EA4">
        <w:rPr>
          <w:rFonts w:asciiTheme="minorHAnsi" w:hAnsiTheme="minorHAnsi"/>
          <w:lang w:val="gl-ES"/>
        </w:rPr>
        <w:t>6 de febreiro de 2017</w:t>
      </w:r>
      <w:r w:rsidRPr="006F4EA4">
        <w:rPr>
          <w:rFonts w:asciiTheme="minorHAnsi" w:hAnsiTheme="minorHAnsi"/>
          <w:lang w:val="gl-ES"/>
        </w:rPr>
        <w:t>, unha reclamación</w:t>
      </w:r>
      <w:r w:rsidR="00D16749" w:rsidRPr="006F4EA4">
        <w:rPr>
          <w:rFonts w:asciiTheme="minorHAnsi" w:hAnsiTheme="minorHAnsi"/>
          <w:lang w:val="gl-ES"/>
        </w:rPr>
        <w:t xml:space="preserve"> en representación de </w:t>
      </w:r>
      <w:proofErr w:type="spellStart"/>
      <w:r w:rsidR="00D93167" w:rsidRPr="0011302C">
        <w:rPr>
          <w:highlight w:val="black"/>
          <w:lang w:val="gl-ES"/>
        </w:rPr>
        <w:t>xxxxxxxxxxxxxxx</w:t>
      </w:r>
      <w:proofErr w:type="spellEnd"/>
      <w:r w:rsidR="00D93167">
        <w:t xml:space="preserve"> </w:t>
      </w:r>
      <w:r w:rsidRPr="006F4EA4">
        <w:rPr>
          <w:rFonts w:asciiTheme="minorHAnsi" w:hAnsiTheme="minorHAnsi"/>
          <w:lang w:val="gl-ES"/>
        </w:rPr>
        <w:t>ao amparo do disposto n</w:t>
      </w:r>
      <w:r w:rsidR="0078025C" w:rsidRPr="006F4EA4">
        <w:rPr>
          <w:rFonts w:asciiTheme="minorHAnsi" w:hAnsiTheme="minorHAnsi"/>
          <w:lang w:val="gl-ES"/>
        </w:rPr>
        <w:t>a disposición adicional 5º d</w:t>
      </w:r>
      <w:r w:rsidRPr="006F4EA4">
        <w:rPr>
          <w:rFonts w:asciiTheme="minorHAnsi" w:hAnsiTheme="minorHAnsi"/>
          <w:lang w:val="gl-ES"/>
        </w:rPr>
        <w:t xml:space="preserve">a Lei 1/2016, do 18 de xaneiro, de transparencia e bo goberno, por entender desatendida unha solicitude de acceso á información por parte do </w:t>
      </w:r>
      <w:r w:rsidR="0078025C" w:rsidRPr="006F4EA4">
        <w:rPr>
          <w:rFonts w:asciiTheme="minorHAnsi" w:hAnsiTheme="minorHAnsi"/>
          <w:lang w:val="gl-ES"/>
        </w:rPr>
        <w:t>Concello da Laracha.</w:t>
      </w:r>
    </w:p>
    <w:p w14:paraId="78F85045" w14:textId="67EBB62E" w:rsidR="008204D2" w:rsidRPr="006F4EA4" w:rsidRDefault="0078025C" w:rsidP="00494251">
      <w:pPr>
        <w:spacing w:before="100" w:beforeAutospacing="1" w:after="240"/>
        <w:jc w:val="both"/>
        <w:rPr>
          <w:rFonts w:asciiTheme="minorHAnsi" w:hAnsiTheme="minorHAnsi"/>
          <w:lang w:val="gl-ES"/>
        </w:rPr>
      </w:pPr>
      <w:r w:rsidRPr="006F4EA4">
        <w:rPr>
          <w:rFonts w:asciiTheme="minorHAnsi" w:hAnsiTheme="minorHAnsi"/>
          <w:lang w:val="gl-ES"/>
        </w:rPr>
        <w:t>O interesado indicaba que tras reiteradas solicitudes</w:t>
      </w:r>
      <w:r w:rsidR="00111E9F" w:rsidRPr="006F4EA4">
        <w:rPr>
          <w:rFonts w:asciiTheme="minorHAnsi" w:hAnsiTheme="minorHAnsi"/>
          <w:lang w:val="gl-ES"/>
        </w:rPr>
        <w:t xml:space="preserve"> de información</w:t>
      </w:r>
      <w:r w:rsidR="00B27A43" w:rsidRPr="006F4EA4">
        <w:rPr>
          <w:rFonts w:asciiTheme="minorHAnsi" w:hAnsiTheme="minorHAnsi"/>
          <w:lang w:val="gl-ES"/>
        </w:rPr>
        <w:t xml:space="preserve"> </w:t>
      </w:r>
      <w:r w:rsidRPr="006F4EA4">
        <w:rPr>
          <w:rFonts w:asciiTheme="minorHAnsi" w:hAnsiTheme="minorHAnsi"/>
          <w:lang w:val="gl-ES"/>
        </w:rPr>
        <w:t>sobre u</w:t>
      </w:r>
      <w:r w:rsidR="00B27A43" w:rsidRPr="006F4EA4">
        <w:rPr>
          <w:rFonts w:asciiTheme="minorHAnsi" w:hAnsiTheme="minorHAnsi"/>
          <w:lang w:val="gl-ES"/>
        </w:rPr>
        <w:t>nhas obras</w:t>
      </w:r>
      <w:r w:rsidR="004B60F1" w:rsidRPr="006F4EA4">
        <w:rPr>
          <w:rFonts w:asciiTheme="minorHAnsi" w:hAnsiTheme="minorHAnsi"/>
          <w:lang w:val="gl-ES"/>
        </w:rPr>
        <w:t xml:space="preserve"> do Peirao de </w:t>
      </w:r>
      <w:proofErr w:type="spellStart"/>
      <w:r w:rsidR="004B60F1" w:rsidRPr="006F4EA4">
        <w:rPr>
          <w:rFonts w:asciiTheme="minorHAnsi" w:hAnsiTheme="minorHAnsi"/>
          <w:lang w:val="gl-ES"/>
        </w:rPr>
        <w:t>Caión</w:t>
      </w:r>
      <w:proofErr w:type="spellEnd"/>
      <w:r w:rsidR="004B60F1" w:rsidRPr="006F4EA4">
        <w:rPr>
          <w:rFonts w:asciiTheme="minorHAnsi" w:hAnsiTheme="minorHAnsi"/>
          <w:lang w:val="gl-ES"/>
        </w:rPr>
        <w:t xml:space="preserve"> que se realizaron</w:t>
      </w:r>
      <w:r w:rsidR="00B27A43" w:rsidRPr="006F4EA4">
        <w:rPr>
          <w:rFonts w:asciiTheme="minorHAnsi" w:hAnsiTheme="minorHAnsi"/>
          <w:lang w:val="gl-ES"/>
        </w:rPr>
        <w:t xml:space="preserve"> n</w:t>
      </w:r>
      <w:r w:rsidR="00111E9F" w:rsidRPr="006F4EA4">
        <w:rPr>
          <w:rFonts w:asciiTheme="minorHAnsi" w:hAnsiTheme="minorHAnsi"/>
          <w:lang w:val="gl-ES"/>
        </w:rPr>
        <w:t>un</w:t>
      </w:r>
      <w:r w:rsidR="00B27A43" w:rsidRPr="006F4EA4">
        <w:rPr>
          <w:rFonts w:asciiTheme="minorHAnsi" w:hAnsiTheme="minorHAnsi"/>
          <w:lang w:val="gl-ES"/>
        </w:rPr>
        <w:t xml:space="preserve"> solar urbano </w:t>
      </w:r>
      <w:r w:rsidR="004B60F1" w:rsidRPr="006F4EA4">
        <w:rPr>
          <w:rFonts w:asciiTheme="minorHAnsi" w:hAnsiTheme="minorHAnsi"/>
          <w:lang w:val="gl-ES"/>
        </w:rPr>
        <w:t xml:space="preserve">próximo </w:t>
      </w:r>
      <w:r w:rsidR="00111E9F" w:rsidRPr="006F4EA4">
        <w:rPr>
          <w:rFonts w:asciiTheme="minorHAnsi" w:hAnsiTheme="minorHAnsi"/>
          <w:lang w:val="gl-ES"/>
        </w:rPr>
        <w:t>non se obtivo</w:t>
      </w:r>
      <w:r w:rsidRPr="006F4EA4">
        <w:rPr>
          <w:rFonts w:asciiTheme="minorHAnsi" w:hAnsiTheme="minorHAnsi"/>
          <w:lang w:val="gl-ES"/>
        </w:rPr>
        <w:t xml:space="preserve"> resposta</w:t>
      </w:r>
      <w:r w:rsidR="00C327E1" w:rsidRPr="006F4EA4">
        <w:rPr>
          <w:rFonts w:asciiTheme="minorHAnsi" w:hAnsiTheme="minorHAnsi"/>
          <w:lang w:val="gl-ES"/>
        </w:rPr>
        <w:t xml:space="preserve"> do Alcalde</w:t>
      </w:r>
      <w:r w:rsidRPr="006F4EA4">
        <w:rPr>
          <w:rFonts w:asciiTheme="minorHAnsi" w:hAnsiTheme="minorHAnsi"/>
          <w:lang w:val="gl-ES"/>
        </w:rPr>
        <w:t xml:space="preserve">. </w:t>
      </w:r>
      <w:r w:rsidR="007B4FF6" w:rsidRPr="006F4EA4">
        <w:rPr>
          <w:rFonts w:asciiTheme="minorHAnsi" w:hAnsiTheme="minorHAnsi"/>
          <w:lang w:val="gl-ES"/>
        </w:rPr>
        <w:t>Tamén indicaba que este expediente está relacionado coa súa petición a Portos de Galicia no expediente RSCTG 26/2016.</w:t>
      </w:r>
      <w:r w:rsidR="00805D30" w:rsidRPr="006F4EA4">
        <w:rPr>
          <w:rFonts w:asciiTheme="minorHAnsi" w:hAnsiTheme="minorHAnsi"/>
          <w:lang w:val="gl-ES"/>
        </w:rPr>
        <w:t xml:space="preserve"> A petición concreta é o convenio </w:t>
      </w:r>
      <w:proofErr w:type="spellStart"/>
      <w:r w:rsidR="00805D30" w:rsidRPr="006F4EA4">
        <w:rPr>
          <w:rFonts w:asciiTheme="minorHAnsi" w:hAnsiTheme="minorHAnsi"/>
          <w:lang w:val="gl-ES"/>
        </w:rPr>
        <w:t>ute</w:t>
      </w:r>
      <w:proofErr w:type="spellEnd"/>
      <w:r w:rsidR="00805D30" w:rsidRPr="006F4EA4">
        <w:rPr>
          <w:rFonts w:asciiTheme="minorHAnsi" w:hAnsiTheme="minorHAnsi"/>
          <w:lang w:val="gl-ES"/>
        </w:rPr>
        <w:t xml:space="preserve"> realizado entre Portos de Galicia, o Concello da Laracha, </w:t>
      </w:r>
      <w:proofErr w:type="spellStart"/>
      <w:r w:rsidR="00805D30" w:rsidRPr="006F4EA4">
        <w:rPr>
          <w:rFonts w:asciiTheme="minorHAnsi" w:hAnsiTheme="minorHAnsi"/>
          <w:lang w:val="gl-ES"/>
        </w:rPr>
        <w:t>Construcciones</w:t>
      </w:r>
      <w:proofErr w:type="spellEnd"/>
      <w:r w:rsidR="00805D30" w:rsidRPr="006F4EA4">
        <w:rPr>
          <w:rFonts w:asciiTheme="minorHAnsi" w:hAnsiTheme="minorHAnsi"/>
          <w:lang w:val="gl-ES"/>
        </w:rPr>
        <w:t xml:space="preserve"> López Cao e a Confraría de pescadores de </w:t>
      </w:r>
      <w:proofErr w:type="spellStart"/>
      <w:r w:rsidR="00805D30" w:rsidRPr="006F4EA4">
        <w:rPr>
          <w:rFonts w:asciiTheme="minorHAnsi" w:hAnsiTheme="minorHAnsi"/>
          <w:lang w:val="gl-ES"/>
        </w:rPr>
        <w:t>Caión</w:t>
      </w:r>
      <w:proofErr w:type="spellEnd"/>
      <w:r w:rsidR="00805D30" w:rsidRPr="006F4EA4">
        <w:rPr>
          <w:rFonts w:asciiTheme="minorHAnsi" w:hAnsiTheme="minorHAnsi"/>
          <w:lang w:val="gl-ES"/>
        </w:rPr>
        <w:t>.</w:t>
      </w:r>
    </w:p>
    <w:p w14:paraId="6E155A6E" w14:textId="2C2D812D" w:rsidR="008204D2" w:rsidRPr="006F4EA4" w:rsidRDefault="008204D2" w:rsidP="008204D2">
      <w:pPr>
        <w:spacing w:before="100" w:beforeAutospacing="1" w:after="240"/>
        <w:jc w:val="both"/>
        <w:rPr>
          <w:rFonts w:asciiTheme="minorHAnsi" w:hAnsiTheme="minorHAnsi"/>
          <w:lang w:val="gl-ES"/>
        </w:rPr>
      </w:pPr>
      <w:r w:rsidRPr="006F4EA4">
        <w:rPr>
          <w:rFonts w:asciiTheme="minorHAnsi" w:hAnsiTheme="minorHAnsi"/>
          <w:lang w:val="gl-ES"/>
        </w:rPr>
        <w:t>O escrito viña acompañado dos seguintes documentos:</w:t>
      </w:r>
    </w:p>
    <w:p w14:paraId="42A825A5" w14:textId="0F7ED8B0" w:rsidR="0078025C" w:rsidRPr="006F4EA4" w:rsidRDefault="008204D2" w:rsidP="006F4EA4">
      <w:pPr>
        <w:pStyle w:val="Prrafodelista"/>
        <w:numPr>
          <w:ilvl w:val="0"/>
          <w:numId w:val="6"/>
        </w:numPr>
        <w:spacing w:before="100" w:beforeAutospacing="1" w:after="240"/>
        <w:ind w:left="284"/>
        <w:jc w:val="both"/>
        <w:rPr>
          <w:rFonts w:asciiTheme="minorHAnsi" w:hAnsiTheme="minorHAnsi"/>
        </w:rPr>
      </w:pPr>
      <w:r w:rsidRPr="006F4EA4">
        <w:rPr>
          <w:rFonts w:asciiTheme="minorHAnsi" w:hAnsiTheme="minorHAnsi"/>
        </w:rPr>
        <w:t>Solicitude de</w:t>
      </w:r>
      <w:r w:rsidR="00C43540" w:rsidRPr="006F4EA4">
        <w:rPr>
          <w:rFonts w:asciiTheme="minorHAnsi" w:hAnsiTheme="minorHAnsi"/>
        </w:rPr>
        <w:t xml:space="preserve"> 29 de xuño de 2016 </w:t>
      </w:r>
      <w:r w:rsidRPr="006F4EA4">
        <w:rPr>
          <w:rFonts w:asciiTheme="minorHAnsi" w:hAnsiTheme="minorHAnsi"/>
        </w:rPr>
        <w:t>d</w:t>
      </w:r>
      <w:r w:rsidR="00C43540" w:rsidRPr="006F4EA4">
        <w:rPr>
          <w:rFonts w:asciiTheme="minorHAnsi" w:hAnsiTheme="minorHAnsi"/>
        </w:rPr>
        <w:t>o BNG present</w:t>
      </w:r>
      <w:r w:rsidRPr="006F4EA4">
        <w:rPr>
          <w:rFonts w:asciiTheme="minorHAnsi" w:hAnsiTheme="minorHAnsi"/>
        </w:rPr>
        <w:t>ada ante o Concello da Laracha</w:t>
      </w:r>
      <w:r w:rsidR="00C43540" w:rsidRPr="006F4EA4">
        <w:rPr>
          <w:rFonts w:asciiTheme="minorHAnsi" w:hAnsiTheme="minorHAnsi"/>
        </w:rPr>
        <w:t xml:space="preserve"> para a súa contestación escrita </w:t>
      </w:r>
      <w:r w:rsidRPr="006F4EA4">
        <w:rPr>
          <w:rFonts w:asciiTheme="minorHAnsi" w:hAnsiTheme="minorHAnsi"/>
        </w:rPr>
        <w:t>d</w:t>
      </w:r>
      <w:r w:rsidR="00C43540" w:rsidRPr="006F4EA4">
        <w:rPr>
          <w:rFonts w:asciiTheme="minorHAnsi" w:hAnsiTheme="minorHAnsi"/>
        </w:rPr>
        <w:t xml:space="preserve">unha pregunta </w:t>
      </w:r>
      <w:r w:rsidRPr="006F4EA4">
        <w:rPr>
          <w:rFonts w:asciiTheme="minorHAnsi" w:hAnsiTheme="minorHAnsi"/>
        </w:rPr>
        <w:t xml:space="preserve">de </w:t>
      </w:r>
      <w:r w:rsidR="00C43540" w:rsidRPr="006F4EA4">
        <w:rPr>
          <w:rFonts w:asciiTheme="minorHAnsi" w:hAnsiTheme="minorHAnsi"/>
        </w:rPr>
        <w:t xml:space="preserve">porque “Nos terreos do antigo campo de fútbol de </w:t>
      </w:r>
      <w:proofErr w:type="spellStart"/>
      <w:r w:rsidR="00C43540" w:rsidRPr="006F4EA4">
        <w:rPr>
          <w:rFonts w:asciiTheme="minorHAnsi" w:hAnsiTheme="minorHAnsi"/>
        </w:rPr>
        <w:t>Caión</w:t>
      </w:r>
      <w:proofErr w:type="spellEnd"/>
      <w:r w:rsidR="00C43540" w:rsidRPr="006F4EA4">
        <w:rPr>
          <w:rFonts w:asciiTheme="minorHAnsi" w:hAnsiTheme="minorHAnsi"/>
        </w:rPr>
        <w:t>, propiedade da Confraría, hai unha zona valada na que se están a acumular materiais de gran tamaño e peso (que poderían conter substancias potencialmente tóxicas), sen que exista en ningún lugar letreiro que indique os datos da licenza municipal.</w:t>
      </w:r>
      <w:r w:rsidRPr="006F4EA4">
        <w:rPr>
          <w:rFonts w:asciiTheme="minorHAnsi" w:hAnsiTheme="minorHAnsi"/>
        </w:rPr>
        <w:t xml:space="preserve">” Demandando resposta a se </w:t>
      </w:r>
      <w:r w:rsidR="00ED7ED3" w:rsidRPr="006F4EA4">
        <w:rPr>
          <w:rFonts w:asciiTheme="minorHAnsi" w:hAnsiTheme="minorHAnsi"/>
        </w:rPr>
        <w:t>solicitou</w:t>
      </w:r>
      <w:r w:rsidRPr="006F4EA4">
        <w:rPr>
          <w:rFonts w:asciiTheme="minorHAnsi" w:hAnsiTheme="minorHAnsi"/>
        </w:rPr>
        <w:t xml:space="preserve"> licenza para o valado da zona, se foi concedida e cal é o número da mesma.</w:t>
      </w:r>
    </w:p>
    <w:p w14:paraId="3464FCD7" w14:textId="743B2F08" w:rsidR="00C43540" w:rsidRPr="006F4EA4" w:rsidRDefault="008204D2" w:rsidP="006F4EA4">
      <w:pPr>
        <w:pStyle w:val="Prrafodelista"/>
        <w:numPr>
          <w:ilvl w:val="0"/>
          <w:numId w:val="6"/>
        </w:numPr>
        <w:spacing w:before="100" w:beforeAutospacing="1" w:after="240"/>
        <w:ind w:left="284"/>
        <w:jc w:val="both"/>
        <w:rPr>
          <w:rFonts w:asciiTheme="minorHAnsi" w:hAnsiTheme="minorHAnsi"/>
        </w:rPr>
      </w:pPr>
      <w:r w:rsidRPr="006F4EA4">
        <w:rPr>
          <w:rFonts w:asciiTheme="minorHAnsi" w:hAnsiTheme="minorHAnsi"/>
        </w:rPr>
        <w:lastRenderedPageBreak/>
        <w:t>Resposta do Alcalde da Laracha de</w:t>
      </w:r>
      <w:r w:rsidR="00C43540" w:rsidRPr="006F4EA4">
        <w:rPr>
          <w:rFonts w:asciiTheme="minorHAnsi" w:hAnsiTheme="minorHAnsi"/>
        </w:rPr>
        <w:t xml:space="preserve"> 6 de xullo de 2016 con numero de rexistro de saída 1902, </w:t>
      </w:r>
      <w:r w:rsidRPr="006F4EA4">
        <w:rPr>
          <w:rFonts w:asciiTheme="minorHAnsi" w:hAnsiTheme="minorHAnsi"/>
        </w:rPr>
        <w:t xml:space="preserve">que </w:t>
      </w:r>
      <w:r w:rsidR="00C43540" w:rsidRPr="006F4EA4">
        <w:rPr>
          <w:rFonts w:asciiTheme="minorHAnsi" w:hAnsiTheme="minorHAnsi"/>
        </w:rPr>
        <w:t xml:space="preserve"> di </w:t>
      </w:r>
      <w:r w:rsidR="00282E0E" w:rsidRPr="006F4EA4">
        <w:rPr>
          <w:rFonts w:asciiTheme="minorHAnsi" w:hAnsiTheme="minorHAnsi"/>
        </w:rPr>
        <w:t xml:space="preserve"> que existe unhas obras de urxencia no Peirao para garantir a seguridade tras uns danos provocados polos temporais do inverno, explica en que consisten as obras, detalla as actuacións da confraría de Pescadores, recolle o convenio de colaboración subscrito o 18 de setembro de 2013 entre o Concello </w:t>
      </w:r>
      <w:r w:rsidR="006F4EA4">
        <w:rPr>
          <w:rFonts w:asciiTheme="minorHAnsi" w:hAnsiTheme="minorHAnsi"/>
        </w:rPr>
        <w:t>da Laracha e Portos de Galicia</w:t>
      </w:r>
      <w:r w:rsidR="00282E0E" w:rsidRPr="006F4EA4">
        <w:rPr>
          <w:rFonts w:asciiTheme="minorHAnsi" w:hAnsiTheme="minorHAnsi"/>
        </w:rPr>
        <w:t xml:space="preserve">. En concreto di que </w:t>
      </w:r>
      <w:r w:rsidR="00D93167">
        <w:rPr>
          <w:rFonts w:asciiTheme="minorHAnsi" w:hAnsiTheme="minorHAnsi"/>
        </w:rPr>
        <w:t>“</w:t>
      </w:r>
      <w:r w:rsidR="00C43540" w:rsidRPr="006F4EA4">
        <w:rPr>
          <w:rFonts w:asciiTheme="minorHAnsi" w:hAnsiTheme="minorHAnsi"/>
        </w:rPr>
        <w:t xml:space="preserve">A Confraría de Pescadores de </w:t>
      </w:r>
      <w:proofErr w:type="spellStart"/>
      <w:r w:rsidR="00C43540" w:rsidRPr="006F4EA4">
        <w:rPr>
          <w:rFonts w:asciiTheme="minorHAnsi" w:hAnsiTheme="minorHAnsi"/>
        </w:rPr>
        <w:t>Caión</w:t>
      </w:r>
      <w:proofErr w:type="spellEnd"/>
      <w:r w:rsidR="00C43540" w:rsidRPr="006F4EA4">
        <w:rPr>
          <w:rFonts w:asciiTheme="minorHAnsi" w:hAnsiTheme="minorHAnsi"/>
        </w:rPr>
        <w:t xml:space="preserve"> permitiu á empresa construtora ocupar parte dos terreos da súa propiedade no Campo da Ínsua para a fabricación dos citados bloques de formigón, o que lles permite dispoñer dun espazo para levar a cabo ditas actuacións sen entorpecer a actividade que se desenvolve no porto durante o verán. Esta opción foi considerada por todas as partes (Concello da Laracha, Portos de Galicia, Confraría de Pescadores e empresa construtora) como a máis beneficiosa para os veciños en xeral, os profesionais do sector pesqueiro, os usuarios das instalacións portuarias e o sector turístico</w:t>
      </w:r>
      <w:r w:rsidR="00282E0E" w:rsidRPr="006F4EA4">
        <w:rPr>
          <w:rFonts w:asciiTheme="minorHAnsi" w:hAnsiTheme="minorHAnsi"/>
        </w:rPr>
        <w:t>”.</w:t>
      </w:r>
    </w:p>
    <w:p w14:paraId="7C1DD4A0" w14:textId="6E8FC315" w:rsidR="00282E0E" w:rsidRPr="006F4EA4" w:rsidRDefault="00282E0E" w:rsidP="0001153D">
      <w:pPr>
        <w:pStyle w:val="Prrafodelista"/>
        <w:numPr>
          <w:ilvl w:val="0"/>
          <w:numId w:val="6"/>
        </w:numPr>
        <w:spacing w:before="100" w:beforeAutospacing="1" w:after="240"/>
        <w:jc w:val="both"/>
        <w:rPr>
          <w:rFonts w:asciiTheme="minorHAnsi" w:hAnsiTheme="minorHAnsi"/>
        </w:rPr>
      </w:pPr>
      <w:r w:rsidRPr="006F4EA4">
        <w:rPr>
          <w:rFonts w:asciiTheme="minorHAnsi" w:hAnsiTheme="minorHAnsi"/>
        </w:rPr>
        <w:t xml:space="preserve">Solicitude de acceso á información de </w:t>
      </w:r>
      <w:proofErr w:type="spellStart"/>
      <w:r w:rsidR="0001153D" w:rsidRPr="0001153D">
        <w:rPr>
          <w:rFonts w:asciiTheme="minorHAnsi" w:hAnsiTheme="minorHAnsi"/>
          <w:highlight w:val="black"/>
        </w:rPr>
        <w:t>xxxxxxxxxxxxxxx</w:t>
      </w:r>
      <w:proofErr w:type="spellEnd"/>
      <w:r w:rsidRPr="006F4EA4">
        <w:rPr>
          <w:rFonts w:asciiTheme="minorHAnsi" w:hAnsiTheme="minorHAnsi"/>
        </w:rPr>
        <w:t xml:space="preserve"> ao Concello de 28 de decembro de 2016 na que lle require a entrega do convenio da UTE entre Portos de Galicia, Concello de Laracha, Confraría de </w:t>
      </w:r>
      <w:proofErr w:type="spellStart"/>
      <w:r w:rsidRPr="006F4EA4">
        <w:rPr>
          <w:rFonts w:asciiTheme="minorHAnsi" w:hAnsiTheme="minorHAnsi"/>
        </w:rPr>
        <w:t>Caión</w:t>
      </w:r>
      <w:proofErr w:type="spellEnd"/>
      <w:r w:rsidRPr="006F4EA4">
        <w:rPr>
          <w:rFonts w:asciiTheme="minorHAnsi" w:hAnsiTheme="minorHAnsi"/>
        </w:rPr>
        <w:t xml:space="preserve"> e </w:t>
      </w:r>
      <w:proofErr w:type="spellStart"/>
      <w:r w:rsidRPr="006F4EA4">
        <w:rPr>
          <w:rFonts w:asciiTheme="minorHAnsi" w:hAnsiTheme="minorHAnsi"/>
        </w:rPr>
        <w:t>Construcciones</w:t>
      </w:r>
      <w:proofErr w:type="spellEnd"/>
      <w:r w:rsidRPr="006F4EA4">
        <w:rPr>
          <w:rFonts w:asciiTheme="minorHAnsi" w:hAnsiTheme="minorHAnsi"/>
        </w:rPr>
        <w:t xml:space="preserve"> López Cao, xunto ao informe dos </w:t>
      </w:r>
      <w:r w:rsidR="00592F83" w:rsidRPr="006F4EA4">
        <w:rPr>
          <w:rFonts w:asciiTheme="minorHAnsi" w:hAnsiTheme="minorHAnsi"/>
        </w:rPr>
        <w:t>relatados</w:t>
      </w:r>
      <w:r w:rsidRPr="006F4EA4">
        <w:rPr>
          <w:rFonts w:asciiTheme="minorHAnsi" w:hAnsiTheme="minorHAnsi"/>
        </w:rPr>
        <w:t xml:space="preserve"> feitos (</w:t>
      </w:r>
      <w:proofErr w:type="spellStart"/>
      <w:r w:rsidRPr="006F4EA4">
        <w:rPr>
          <w:rFonts w:asciiTheme="minorHAnsi" w:hAnsiTheme="minorHAnsi"/>
        </w:rPr>
        <w:t>construir</w:t>
      </w:r>
      <w:proofErr w:type="spellEnd"/>
      <w:r w:rsidRPr="006F4EA4">
        <w:rPr>
          <w:rFonts w:asciiTheme="minorHAnsi" w:hAnsiTheme="minorHAnsi"/>
        </w:rPr>
        <w:t xml:space="preserve"> bloques de 450 e 20 toneladas no terreo privado da Confraría de </w:t>
      </w:r>
      <w:proofErr w:type="spellStart"/>
      <w:r w:rsidRPr="006F4EA4">
        <w:rPr>
          <w:rFonts w:asciiTheme="minorHAnsi" w:hAnsiTheme="minorHAnsi"/>
        </w:rPr>
        <w:t>Caión</w:t>
      </w:r>
      <w:proofErr w:type="spellEnd"/>
      <w:r w:rsidRPr="006F4EA4">
        <w:rPr>
          <w:rFonts w:asciiTheme="minorHAnsi" w:hAnsiTheme="minorHAnsi"/>
        </w:rPr>
        <w:t xml:space="preserve"> </w:t>
      </w:r>
      <w:r w:rsidR="000E7AB5" w:rsidRPr="006F4EA4">
        <w:rPr>
          <w:rFonts w:asciiTheme="minorHAnsi" w:hAnsiTheme="minorHAnsi"/>
        </w:rPr>
        <w:t xml:space="preserve">Campo da Ínsua, ARC1 </w:t>
      </w:r>
      <w:proofErr w:type="spellStart"/>
      <w:r w:rsidR="000E7AB5" w:rsidRPr="006F4EA4">
        <w:rPr>
          <w:rFonts w:asciiTheme="minorHAnsi" w:hAnsiTheme="minorHAnsi"/>
        </w:rPr>
        <w:t>Caión</w:t>
      </w:r>
      <w:proofErr w:type="spellEnd"/>
      <w:r w:rsidR="000E7AB5" w:rsidRPr="006F4EA4">
        <w:rPr>
          <w:rFonts w:asciiTheme="minorHAnsi" w:hAnsiTheme="minorHAnsi"/>
        </w:rPr>
        <w:t xml:space="preserve"> Laracha). </w:t>
      </w:r>
    </w:p>
    <w:p w14:paraId="69A06338" w14:textId="5284AFA0" w:rsidR="000E7AB5" w:rsidRPr="006F4EA4" w:rsidRDefault="00592F83" w:rsidP="006F4EA4">
      <w:pPr>
        <w:pStyle w:val="Prrafodelista"/>
        <w:numPr>
          <w:ilvl w:val="0"/>
          <w:numId w:val="6"/>
        </w:numPr>
        <w:spacing w:before="100" w:beforeAutospacing="1" w:after="240"/>
        <w:ind w:left="284"/>
        <w:jc w:val="both"/>
        <w:rPr>
          <w:rFonts w:asciiTheme="minorHAnsi" w:hAnsiTheme="minorHAnsi"/>
        </w:rPr>
      </w:pPr>
      <w:r w:rsidRPr="006F4EA4">
        <w:rPr>
          <w:rFonts w:asciiTheme="minorHAnsi" w:hAnsiTheme="minorHAnsi"/>
        </w:rPr>
        <w:t xml:space="preserve">Igualmente se </w:t>
      </w:r>
      <w:r w:rsidR="00D57471" w:rsidRPr="006F4EA4">
        <w:rPr>
          <w:rFonts w:asciiTheme="minorHAnsi" w:hAnsiTheme="minorHAnsi"/>
        </w:rPr>
        <w:t xml:space="preserve">presenta un documento que na primeira páxina ten os logos da Consellería do Mar denominado </w:t>
      </w:r>
      <w:r w:rsidR="00C3498D" w:rsidRPr="006F4EA4">
        <w:rPr>
          <w:rFonts w:asciiTheme="minorHAnsi" w:hAnsiTheme="minorHAnsi"/>
        </w:rPr>
        <w:t>“</w:t>
      </w:r>
      <w:r w:rsidR="00D57471" w:rsidRPr="006F4EA4">
        <w:rPr>
          <w:rFonts w:asciiTheme="minorHAnsi" w:hAnsiTheme="minorHAnsi"/>
          <w:i/>
        </w:rPr>
        <w:t xml:space="preserve">anexo II. Confraría de Pescadores de </w:t>
      </w:r>
      <w:proofErr w:type="spellStart"/>
      <w:r w:rsidR="00D57471" w:rsidRPr="006F4EA4">
        <w:rPr>
          <w:rFonts w:asciiTheme="minorHAnsi" w:hAnsiTheme="minorHAnsi"/>
          <w:i/>
        </w:rPr>
        <w:t>Caión</w:t>
      </w:r>
      <w:proofErr w:type="spellEnd"/>
      <w:r w:rsidR="00C3498D" w:rsidRPr="006F4EA4">
        <w:rPr>
          <w:rFonts w:asciiTheme="minorHAnsi" w:hAnsiTheme="minorHAnsi"/>
        </w:rPr>
        <w:t>”</w:t>
      </w:r>
      <w:r w:rsidR="00D57471" w:rsidRPr="006F4EA4">
        <w:rPr>
          <w:rFonts w:asciiTheme="minorHAnsi" w:hAnsiTheme="minorHAnsi"/>
        </w:rPr>
        <w:t xml:space="preserve"> e que recolle</w:t>
      </w:r>
      <w:r w:rsidRPr="006F4EA4">
        <w:rPr>
          <w:rFonts w:asciiTheme="minorHAnsi" w:hAnsiTheme="minorHAnsi"/>
        </w:rPr>
        <w:t xml:space="preserve"> as c</w:t>
      </w:r>
      <w:r w:rsidR="000E7AB5" w:rsidRPr="006F4EA4">
        <w:rPr>
          <w:rFonts w:asciiTheme="minorHAnsi" w:hAnsiTheme="minorHAnsi"/>
        </w:rPr>
        <w:t xml:space="preserve">ontas anuais coa copia do Balance, conta de perdas e ganancias, Estado de cambios no patrimonio neto e memoria da Confraría de Pescadores de </w:t>
      </w:r>
      <w:proofErr w:type="spellStart"/>
      <w:r w:rsidR="000E7AB5" w:rsidRPr="006F4EA4">
        <w:rPr>
          <w:rFonts w:asciiTheme="minorHAnsi" w:hAnsiTheme="minorHAnsi"/>
        </w:rPr>
        <w:t>Caión</w:t>
      </w:r>
      <w:proofErr w:type="spellEnd"/>
      <w:r w:rsidR="000E7AB5" w:rsidRPr="006F4EA4">
        <w:rPr>
          <w:rFonts w:asciiTheme="minorHAnsi" w:hAnsiTheme="minorHAnsi"/>
        </w:rPr>
        <w:t>.</w:t>
      </w:r>
    </w:p>
    <w:p w14:paraId="3A2129D0" w14:textId="3B9346B8" w:rsidR="00AA5EEF" w:rsidRPr="006F4EA4" w:rsidRDefault="00AA5EEF" w:rsidP="00494251">
      <w:pPr>
        <w:spacing w:before="100" w:beforeAutospacing="1" w:after="240"/>
        <w:jc w:val="both"/>
        <w:rPr>
          <w:rFonts w:asciiTheme="minorHAnsi" w:hAnsiTheme="minorHAnsi"/>
          <w:lang w:val="gl-ES"/>
        </w:rPr>
      </w:pPr>
      <w:r w:rsidRPr="006F4EA4">
        <w:rPr>
          <w:rFonts w:asciiTheme="minorHAnsi" w:hAnsiTheme="minorHAnsi"/>
          <w:b/>
          <w:lang w:val="gl-ES"/>
        </w:rPr>
        <w:t>Segundo</w:t>
      </w:r>
      <w:r w:rsidRPr="006F4EA4">
        <w:rPr>
          <w:rFonts w:asciiTheme="minorHAnsi" w:hAnsiTheme="minorHAnsi"/>
          <w:lang w:val="gl-ES"/>
        </w:rPr>
        <w:t xml:space="preserve">. Con data </w:t>
      </w:r>
      <w:r w:rsidR="00260CC9" w:rsidRPr="006F4EA4">
        <w:rPr>
          <w:rFonts w:asciiTheme="minorHAnsi" w:hAnsiTheme="minorHAnsi"/>
          <w:lang w:val="gl-ES"/>
        </w:rPr>
        <w:t xml:space="preserve">de 10 de febreiro de 2017 </w:t>
      </w:r>
      <w:r w:rsidRPr="006F4EA4">
        <w:rPr>
          <w:rFonts w:asciiTheme="minorHAnsi" w:hAnsiTheme="minorHAnsi"/>
          <w:lang w:val="gl-ES"/>
        </w:rPr>
        <w:t>déuselle traslado da documentación achegada po</w:t>
      </w:r>
      <w:r w:rsidR="00260CC9" w:rsidRPr="006F4EA4">
        <w:rPr>
          <w:rFonts w:asciiTheme="minorHAnsi" w:hAnsiTheme="minorHAnsi"/>
          <w:lang w:val="gl-ES"/>
        </w:rPr>
        <w:t xml:space="preserve">lo interesado ao Concello de </w:t>
      </w:r>
      <w:r w:rsidR="005E1B86" w:rsidRPr="006F4EA4">
        <w:rPr>
          <w:rFonts w:asciiTheme="minorHAnsi" w:hAnsiTheme="minorHAnsi"/>
          <w:lang w:val="gl-ES"/>
        </w:rPr>
        <w:t>Laracha</w:t>
      </w:r>
      <w:r w:rsidRPr="006F4EA4">
        <w:rPr>
          <w:rFonts w:asciiTheme="minorHAnsi" w:hAnsiTheme="minorHAnsi"/>
          <w:lang w:val="gl-ES"/>
        </w:rPr>
        <w:t xml:space="preserve"> para que, en cumprimento da normativa de transparencia, achegue informe e copia completa e ordenada do expediente. </w:t>
      </w:r>
    </w:p>
    <w:p w14:paraId="254DD307" w14:textId="4536D46E" w:rsidR="00AA5EEF" w:rsidRPr="006F4EA4" w:rsidRDefault="00AA5EEF" w:rsidP="00494251">
      <w:pPr>
        <w:spacing w:before="100" w:beforeAutospacing="1" w:after="240"/>
        <w:jc w:val="both"/>
        <w:rPr>
          <w:rFonts w:asciiTheme="minorHAnsi" w:hAnsiTheme="minorHAnsi"/>
          <w:lang w:val="gl-ES"/>
        </w:rPr>
      </w:pPr>
      <w:r w:rsidRPr="006F4EA4">
        <w:rPr>
          <w:rFonts w:asciiTheme="minorHAnsi" w:hAnsiTheme="minorHAnsi"/>
          <w:lang w:val="gl-ES"/>
        </w:rPr>
        <w:t>A recepción da solicitud</w:t>
      </w:r>
      <w:r w:rsidR="002E3D71" w:rsidRPr="006F4EA4">
        <w:rPr>
          <w:rFonts w:asciiTheme="minorHAnsi" w:hAnsiTheme="minorHAnsi"/>
          <w:lang w:val="gl-ES"/>
        </w:rPr>
        <w:t>e pola administración foi o 13 de febreiro.</w:t>
      </w:r>
    </w:p>
    <w:p w14:paraId="35A56B71" w14:textId="223C1302" w:rsidR="00AA5EEF" w:rsidRPr="006F4EA4" w:rsidRDefault="00AA5EEF" w:rsidP="00494251">
      <w:pPr>
        <w:spacing w:before="100" w:beforeAutospacing="1" w:after="240"/>
        <w:jc w:val="both"/>
        <w:rPr>
          <w:rFonts w:asciiTheme="minorHAnsi" w:hAnsiTheme="minorHAnsi"/>
          <w:lang w:val="gl-ES"/>
        </w:rPr>
      </w:pPr>
      <w:r w:rsidRPr="006F4EA4">
        <w:rPr>
          <w:rFonts w:asciiTheme="minorHAnsi" w:hAnsiTheme="minorHAnsi"/>
          <w:b/>
          <w:lang w:val="gl-ES"/>
        </w:rPr>
        <w:t>Terceiro</w:t>
      </w:r>
      <w:r w:rsidRPr="006F4EA4">
        <w:rPr>
          <w:rFonts w:asciiTheme="minorHAnsi" w:hAnsiTheme="minorHAnsi"/>
          <w:lang w:val="gl-ES"/>
        </w:rPr>
        <w:t xml:space="preserve">. Con data </w:t>
      </w:r>
      <w:r w:rsidR="002E3D71" w:rsidRPr="006F4EA4">
        <w:rPr>
          <w:rFonts w:asciiTheme="minorHAnsi" w:hAnsiTheme="minorHAnsi"/>
          <w:lang w:val="gl-ES"/>
        </w:rPr>
        <w:t xml:space="preserve">de </w:t>
      </w:r>
      <w:r w:rsidR="002B23E3" w:rsidRPr="006F4EA4">
        <w:rPr>
          <w:rFonts w:asciiTheme="minorHAnsi" w:hAnsiTheme="minorHAnsi"/>
          <w:lang w:val="gl-ES"/>
        </w:rPr>
        <w:t>6 de marzo</w:t>
      </w:r>
      <w:r w:rsidRPr="006F4EA4">
        <w:rPr>
          <w:rFonts w:asciiTheme="minorHAnsi" w:hAnsiTheme="minorHAnsi"/>
          <w:lang w:val="gl-ES"/>
        </w:rPr>
        <w:t xml:space="preserve"> se recibiu o informe </w:t>
      </w:r>
      <w:r w:rsidR="002E3D71" w:rsidRPr="006F4EA4">
        <w:rPr>
          <w:rFonts w:asciiTheme="minorHAnsi" w:hAnsiTheme="minorHAnsi"/>
          <w:lang w:val="gl-ES"/>
        </w:rPr>
        <w:t>do Concello</w:t>
      </w:r>
      <w:r w:rsidRPr="006F4EA4">
        <w:rPr>
          <w:rFonts w:asciiTheme="minorHAnsi" w:hAnsiTheme="minorHAnsi"/>
          <w:lang w:val="gl-ES"/>
        </w:rPr>
        <w:t>.</w:t>
      </w:r>
    </w:p>
    <w:p w14:paraId="261794DC" w14:textId="562B08AE" w:rsidR="00AA5EEF" w:rsidRPr="006F4EA4" w:rsidRDefault="00AA5EEF" w:rsidP="00494251">
      <w:pPr>
        <w:spacing w:before="100" w:beforeAutospacing="1" w:after="240"/>
        <w:jc w:val="both"/>
        <w:rPr>
          <w:rFonts w:asciiTheme="minorHAnsi" w:hAnsiTheme="minorHAnsi"/>
          <w:lang w:val="gl-ES"/>
        </w:rPr>
      </w:pPr>
      <w:r w:rsidRPr="006F4EA4">
        <w:rPr>
          <w:rFonts w:asciiTheme="minorHAnsi" w:hAnsiTheme="minorHAnsi"/>
          <w:lang w:val="gl-ES"/>
        </w:rPr>
        <w:t>O informe,</w:t>
      </w:r>
      <w:r w:rsidR="002E3D71" w:rsidRPr="006F4EA4">
        <w:rPr>
          <w:rFonts w:asciiTheme="minorHAnsi" w:hAnsiTheme="minorHAnsi"/>
          <w:lang w:val="gl-ES"/>
        </w:rPr>
        <w:t xml:space="preserve"> en resumo, indicou que non lle contestaron dado que </w:t>
      </w:r>
      <w:r w:rsidR="00355270" w:rsidRPr="006F4EA4">
        <w:rPr>
          <w:rFonts w:asciiTheme="minorHAnsi" w:hAnsiTheme="minorHAnsi"/>
          <w:lang w:val="gl-ES"/>
        </w:rPr>
        <w:t xml:space="preserve">a solicitude xa </w:t>
      </w:r>
      <w:r w:rsidR="002E3D71" w:rsidRPr="006F4EA4">
        <w:rPr>
          <w:rFonts w:asciiTheme="minorHAnsi" w:hAnsiTheme="minorHAnsi"/>
          <w:lang w:val="gl-ES"/>
        </w:rPr>
        <w:t>achegaba o escrito de contestación dado ao Grupo Municipal do BNG</w:t>
      </w:r>
      <w:r w:rsidR="002B23E3" w:rsidRPr="006F4EA4">
        <w:rPr>
          <w:rFonts w:asciiTheme="minorHAnsi" w:hAnsiTheme="minorHAnsi"/>
          <w:lang w:val="gl-ES"/>
        </w:rPr>
        <w:t xml:space="preserve"> </w:t>
      </w:r>
      <w:r w:rsidR="00355270" w:rsidRPr="006F4EA4">
        <w:rPr>
          <w:rFonts w:asciiTheme="minorHAnsi" w:hAnsiTheme="minorHAnsi"/>
          <w:lang w:val="gl-ES"/>
        </w:rPr>
        <w:t>pol</w:t>
      </w:r>
      <w:r w:rsidR="002B23E3" w:rsidRPr="006F4EA4">
        <w:rPr>
          <w:rFonts w:asciiTheme="minorHAnsi" w:hAnsiTheme="minorHAnsi"/>
          <w:lang w:val="gl-ES"/>
        </w:rPr>
        <w:t xml:space="preserve">o Concello da Laracha. E tal como se deduce dese escrito non existe a información solicitada “xa que a construción e o depósito dos bloques de formigón no campo da Ínsua, terreo propiedade da Confraría de Pescadores, era parte da execución das obras, que por razóns de seguridade, Portos de Galicia, desenvolveu no porto de </w:t>
      </w:r>
      <w:proofErr w:type="spellStart"/>
      <w:r w:rsidR="002B23E3" w:rsidRPr="006F4EA4">
        <w:rPr>
          <w:rFonts w:asciiTheme="minorHAnsi" w:hAnsiTheme="minorHAnsi"/>
          <w:lang w:val="gl-ES"/>
        </w:rPr>
        <w:t>Caión</w:t>
      </w:r>
      <w:proofErr w:type="spellEnd"/>
      <w:r w:rsidR="002B23E3" w:rsidRPr="006F4EA4">
        <w:rPr>
          <w:rFonts w:asciiTheme="minorHAnsi" w:hAnsiTheme="minorHAnsi"/>
          <w:lang w:val="gl-ES"/>
        </w:rPr>
        <w:t xml:space="preserve"> tralos danos provocados polos temporais no pasado inverno, e que entran </w:t>
      </w:r>
      <w:r w:rsidR="00355270" w:rsidRPr="006F4EA4">
        <w:rPr>
          <w:rFonts w:asciiTheme="minorHAnsi" w:hAnsiTheme="minorHAnsi"/>
          <w:lang w:val="gl-ES"/>
        </w:rPr>
        <w:t>dentro</w:t>
      </w:r>
      <w:r w:rsidR="002B23E3" w:rsidRPr="006F4EA4">
        <w:rPr>
          <w:rFonts w:asciiTheme="minorHAnsi" w:hAnsiTheme="minorHAnsi"/>
          <w:lang w:val="gl-ES"/>
        </w:rPr>
        <w:t xml:space="preserve"> do Convenio asinado por Portos e o Concello da Laracha, do cal o solicitante tamén ten constancia, xa que era opción máis beneficiosa para os veciños, os profesionais do sector pesqueiro, os usuarios das instalación</w:t>
      </w:r>
      <w:r w:rsidR="00D2401D" w:rsidRPr="006F4EA4">
        <w:rPr>
          <w:rFonts w:asciiTheme="minorHAnsi" w:hAnsiTheme="minorHAnsi"/>
          <w:lang w:val="gl-ES"/>
        </w:rPr>
        <w:t>s</w:t>
      </w:r>
      <w:r w:rsidR="002B23E3" w:rsidRPr="006F4EA4">
        <w:rPr>
          <w:rFonts w:asciiTheme="minorHAnsi" w:hAnsiTheme="minorHAnsi"/>
          <w:lang w:val="gl-ES"/>
        </w:rPr>
        <w:t xml:space="preserve"> e o sector turístico.”</w:t>
      </w:r>
    </w:p>
    <w:p w14:paraId="6130EADB" w14:textId="77777777" w:rsidR="0001153D" w:rsidRDefault="0001153D" w:rsidP="00494251">
      <w:pPr>
        <w:pStyle w:val="Ttulo3"/>
        <w:spacing w:before="100" w:beforeAutospacing="1" w:after="240"/>
        <w:jc w:val="both"/>
        <w:rPr>
          <w:rFonts w:asciiTheme="minorHAnsi" w:hAnsiTheme="minorHAnsi"/>
          <w:sz w:val="24"/>
          <w:lang w:val="gl-ES"/>
        </w:rPr>
      </w:pPr>
    </w:p>
    <w:p w14:paraId="0299A2AA" w14:textId="77777777" w:rsidR="00AA5EEF" w:rsidRPr="006F4EA4" w:rsidRDefault="00AA5EEF" w:rsidP="00494251">
      <w:pPr>
        <w:pStyle w:val="Ttulo3"/>
        <w:spacing w:before="100" w:beforeAutospacing="1" w:after="240"/>
        <w:jc w:val="both"/>
        <w:rPr>
          <w:rFonts w:asciiTheme="minorHAnsi" w:hAnsiTheme="minorHAnsi"/>
          <w:sz w:val="24"/>
          <w:lang w:val="gl-ES"/>
        </w:rPr>
      </w:pPr>
      <w:r w:rsidRPr="006F4EA4">
        <w:rPr>
          <w:rFonts w:asciiTheme="minorHAnsi" w:hAnsiTheme="minorHAnsi"/>
          <w:sz w:val="24"/>
          <w:lang w:val="gl-ES"/>
        </w:rPr>
        <w:lastRenderedPageBreak/>
        <w:t>FUNDAMENTOS XURÍDICOS</w:t>
      </w:r>
    </w:p>
    <w:p w14:paraId="6D65D1FB" w14:textId="77777777" w:rsidR="00FC5F56" w:rsidRPr="006F4EA4" w:rsidRDefault="00FC5F56" w:rsidP="00FC5F56">
      <w:pPr>
        <w:spacing w:before="100" w:beforeAutospacing="1" w:after="240"/>
        <w:jc w:val="both"/>
        <w:rPr>
          <w:rStyle w:val="Textoennegrita"/>
          <w:rFonts w:asciiTheme="minorHAnsi" w:hAnsiTheme="minorHAnsi"/>
          <w:lang w:val="gl-ES"/>
        </w:rPr>
      </w:pPr>
      <w:r w:rsidRPr="006F4EA4">
        <w:rPr>
          <w:rStyle w:val="Textoennegrita"/>
          <w:rFonts w:asciiTheme="minorHAnsi" w:hAnsiTheme="minorHAnsi"/>
          <w:lang w:val="gl-ES"/>
        </w:rPr>
        <w:t>Primeiro.- Recurso e competencia para resolvelo.</w:t>
      </w:r>
    </w:p>
    <w:p w14:paraId="76358B0F" w14:textId="77777777" w:rsidR="00FC5F56" w:rsidRPr="006F4EA4" w:rsidRDefault="00FC5F56" w:rsidP="00FC5F56">
      <w:pPr>
        <w:spacing w:before="100" w:beforeAutospacing="1" w:after="240"/>
        <w:jc w:val="both"/>
        <w:rPr>
          <w:rFonts w:asciiTheme="minorHAnsi" w:hAnsiTheme="minorHAnsi"/>
        </w:rPr>
      </w:pPr>
      <w:r w:rsidRPr="006F4EA4">
        <w:rPr>
          <w:rFonts w:asciiTheme="minorHAnsi" w:hAnsiTheme="minorHAnsi"/>
          <w:lang w:val="gl-ES"/>
        </w:rPr>
        <w:t xml:space="preserve">O artigo 24 da Lei 19/2013, do 9 de decembro, de transparencia, acceso á información pública e bo goberno, de carácter básico na súa práctica totalidade, establece que contra toda resolución expresa ou presunta en materia de acceso poderá interpoñerse unha reclamación ante o </w:t>
      </w:r>
      <w:proofErr w:type="spellStart"/>
      <w:r w:rsidRPr="006F4EA4">
        <w:rPr>
          <w:rFonts w:asciiTheme="minorHAnsi" w:hAnsiTheme="minorHAnsi"/>
          <w:i/>
          <w:lang w:val="gl-ES"/>
        </w:rPr>
        <w:t>Consejo</w:t>
      </w:r>
      <w:proofErr w:type="spellEnd"/>
      <w:r w:rsidRPr="006F4EA4">
        <w:rPr>
          <w:rFonts w:asciiTheme="minorHAnsi" w:hAnsiTheme="minorHAnsi"/>
          <w:i/>
          <w:lang w:val="gl-ES"/>
        </w:rPr>
        <w:t xml:space="preserve"> de Transparencia y </w:t>
      </w:r>
      <w:proofErr w:type="spellStart"/>
      <w:r w:rsidRPr="006F4EA4">
        <w:rPr>
          <w:rFonts w:asciiTheme="minorHAnsi" w:hAnsiTheme="minorHAnsi"/>
          <w:i/>
          <w:lang w:val="gl-ES"/>
        </w:rPr>
        <w:t>Buen</w:t>
      </w:r>
      <w:proofErr w:type="spellEnd"/>
      <w:r w:rsidRPr="006F4EA4">
        <w:rPr>
          <w:rFonts w:asciiTheme="minorHAnsi" w:hAnsiTheme="minorHAnsi"/>
          <w:i/>
          <w:lang w:val="gl-ES"/>
        </w:rPr>
        <w:t xml:space="preserve"> </w:t>
      </w:r>
      <w:proofErr w:type="spellStart"/>
      <w:r w:rsidRPr="006F4EA4">
        <w:rPr>
          <w:rFonts w:asciiTheme="minorHAnsi" w:hAnsiTheme="minorHAnsi"/>
          <w:i/>
          <w:lang w:val="gl-ES"/>
        </w:rPr>
        <w:t>Gobierno</w:t>
      </w:r>
      <w:proofErr w:type="spellEnd"/>
      <w:r w:rsidRPr="006F4EA4">
        <w:rPr>
          <w:rFonts w:asciiTheme="minorHAnsi" w:hAnsiTheme="minorHAnsi"/>
          <w:lang w:val="gl-ES"/>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 Autónomas.</w:t>
      </w:r>
    </w:p>
    <w:p w14:paraId="7F24A878" w14:textId="77777777" w:rsidR="00FC5F56" w:rsidRPr="006F4EA4" w:rsidRDefault="00FC5F56" w:rsidP="00FC5F56">
      <w:pPr>
        <w:spacing w:before="100" w:beforeAutospacing="1" w:after="240"/>
        <w:jc w:val="both"/>
        <w:rPr>
          <w:rFonts w:asciiTheme="minorHAnsi" w:hAnsiTheme="minorHAnsi"/>
          <w:lang w:val="gl-ES"/>
        </w:rPr>
      </w:pPr>
      <w:r w:rsidRPr="006F4EA4">
        <w:rPr>
          <w:rFonts w:asciiTheme="minorHAnsi" w:hAnsiTheme="minorHAnsi"/>
          <w:lang w:val="gl-ES"/>
        </w:rPr>
        <w:t>A lexislación aplicable a este procedemento ven configurada pola citada Lei 19/2013 e pola Lei 1/2016, xunto coa lexislación básica en materia de procedemento administrativo.</w:t>
      </w:r>
    </w:p>
    <w:p w14:paraId="3C6004B2" w14:textId="77777777" w:rsidR="00FC5F56" w:rsidRPr="006F4EA4" w:rsidRDefault="00FC5F56" w:rsidP="00FC5F56">
      <w:pPr>
        <w:spacing w:before="100" w:beforeAutospacing="1" w:after="240"/>
        <w:jc w:val="both"/>
        <w:rPr>
          <w:rFonts w:asciiTheme="minorHAnsi" w:hAnsiTheme="minorHAnsi"/>
          <w:lang w:val="gl-ES"/>
        </w:rPr>
      </w:pPr>
      <w:r w:rsidRPr="006F4EA4">
        <w:rPr>
          <w:rFonts w:asciiTheme="minorHAnsi" w:hAnsiTheme="minorHAnsi"/>
          <w:lang w:val="gl-ES"/>
        </w:rPr>
        <w:t>O artigo 28 da Lei 1/2016 establece que contra toda resolución expresa ou presunta en materia de acceso á información pública poderá interpoñerse unha reclamación perante o Valedor do Pobo; e o artigo 33 da mesma lei indica que corresponde á Comisión da Transparencia (órgano colexiado) a resolución das reclamacións fronte ás resolucións de acceso á información pública que establece o seu artigo 28.</w:t>
      </w:r>
    </w:p>
    <w:p w14:paraId="4AA0F94E" w14:textId="77777777" w:rsidR="00FC5F56" w:rsidRPr="006F4EA4" w:rsidRDefault="00FC5F56" w:rsidP="00FC5F56">
      <w:pPr>
        <w:spacing w:before="100" w:beforeAutospacing="1" w:after="240"/>
        <w:jc w:val="both"/>
        <w:rPr>
          <w:rFonts w:asciiTheme="minorHAnsi" w:hAnsiTheme="minorHAnsi"/>
          <w:lang w:val="gl-ES"/>
        </w:rPr>
      </w:pPr>
      <w:r w:rsidRPr="006F4EA4">
        <w:rPr>
          <w:rFonts w:asciiTheme="minorHAnsi" w:hAnsiTheme="minorHAnsi"/>
          <w:lang w:val="gl-ES"/>
        </w:rPr>
        <w:t>A disposición adicional 5ª da lei establece que resolver esas reclamacións corresponderá, no suposto de resolucións ditadas polas entidades locais de Galicia, ao Valedor do Pobo, ao que adscríbese a Comisión da Transparencia, que por tanto é a competente.</w:t>
      </w:r>
    </w:p>
    <w:p w14:paraId="1C88FA9B" w14:textId="77777777" w:rsidR="00FC5F56" w:rsidRPr="006F4EA4" w:rsidRDefault="00FC5F56" w:rsidP="00FC5F56">
      <w:pPr>
        <w:spacing w:before="100" w:beforeAutospacing="1" w:after="240"/>
        <w:jc w:val="both"/>
        <w:rPr>
          <w:rFonts w:asciiTheme="minorHAnsi" w:hAnsiTheme="minorHAnsi"/>
          <w:b/>
          <w:lang w:val="gl-ES"/>
        </w:rPr>
      </w:pPr>
      <w:r w:rsidRPr="006F4EA4">
        <w:rPr>
          <w:rFonts w:asciiTheme="minorHAnsi" w:hAnsiTheme="minorHAnsi"/>
          <w:b/>
          <w:lang w:val="gl-ES"/>
        </w:rPr>
        <w:t>Segundo.- Procedemento.</w:t>
      </w:r>
    </w:p>
    <w:p w14:paraId="4E02DAE8" w14:textId="77777777" w:rsidR="00FC5F56" w:rsidRPr="006F4EA4" w:rsidRDefault="00FC5F56" w:rsidP="00FC5F56">
      <w:pPr>
        <w:spacing w:before="100" w:beforeAutospacing="1" w:after="240"/>
        <w:jc w:val="both"/>
        <w:rPr>
          <w:rFonts w:asciiTheme="minorHAnsi" w:hAnsiTheme="minorHAnsi"/>
          <w:lang w:val="gl-ES"/>
        </w:rPr>
      </w:pPr>
      <w:r w:rsidRPr="006F4EA4">
        <w:rPr>
          <w:rFonts w:asciiTheme="minorHAnsi" w:hAnsiTheme="minorHAnsi"/>
          <w:lang w:val="gl-ES"/>
        </w:rPr>
        <w:t>O artigo 28.3 da Lei 1/2016 preceptúa que o procedemento se axustará ao previsto nos números 2, 3, e 4 do artigo 24 da Lei 19/2013. Esta lei 19/2013 sinala que estamos ante unha reclamación con carácter potestativo e previa á impugnación en vía contencioso-administrativa e que se axustará na súa tramitación ao disposto na lexislación de procedemento administrativo común en materia de recursos.</w:t>
      </w:r>
    </w:p>
    <w:p w14:paraId="5E94E4E0" w14:textId="77777777" w:rsidR="00FC5F56" w:rsidRPr="006F4EA4" w:rsidRDefault="00FC5F56" w:rsidP="00FC5F56">
      <w:pPr>
        <w:spacing w:before="100" w:beforeAutospacing="1" w:after="240"/>
        <w:jc w:val="both"/>
        <w:rPr>
          <w:rFonts w:asciiTheme="minorHAnsi" w:hAnsiTheme="minorHAnsi"/>
          <w:b/>
          <w:lang w:val="gl-ES"/>
        </w:rPr>
      </w:pPr>
      <w:r w:rsidRPr="006F4EA4">
        <w:rPr>
          <w:rFonts w:asciiTheme="minorHAnsi" w:hAnsiTheme="minorHAnsi"/>
          <w:b/>
          <w:lang w:val="gl-ES"/>
        </w:rPr>
        <w:t>Terceiro.- Dereito de acceso á información pública.</w:t>
      </w:r>
    </w:p>
    <w:p w14:paraId="111D431D" w14:textId="77777777" w:rsidR="00FC5F56" w:rsidRPr="006F4EA4" w:rsidRDefault="00FC5F56" w:rsidP="00FC5F56">
      <w:pPr>
        <w:spacing w:before="100" w:beforeAutospacing="1" w:after="240"/>
        <w:jc w:val="both"/>
        <w:rPr>
          <w:rFonts w:asciiTheme="minorHAnsi" w:hAnsiTheme="minorHAnsi"/>
          <w:i/>
          <w:lang w:val="gl-ES"/>
        </w:rPr>
      </w:pPr>
      <w:r w:rsidRPr="006F4EA4">
        <w:rPr>
          <w:rFonts w:asciiTheme="minorHAnsi" w:hAnsiTheme="minorHAnsi"/>
          <w:lang w:val="gl-ES"/>
        </w:rPr>
        <w:t>A Lei 1/2016 recoñece no seu artigo 24 o dereito de todas as persoas a acceder á información pública, entendida como “</w:t>
      </w:r>
      <w:r w:rsidRPr="006F4EA4">
        <w:rPr>
          <w:rFonts w:asciiTheme="minorHAnsi" w:hAnsiTheme="minorHAnsi"/>
          <w:i/>
          <w:lang w:val="gl-ES"/>
        </w:rPr>
        <w:t>os contidos ou documentos, calquera que sexa o seu formato ou soporte, que consten en poder dalgún dos suxeitos incluídos no ámbito de aplicación desta lei e que fosen elaborados ou adquiridos en exercicio das súas funcións”.</w:t>
      </w:r>
    </w:p>
    <w:p w14:paraId="2AA46BEE" w14:textId="77777777" w:rsidR="00FC5F56" w:rsidRPr="006F4EA4" w:rsidRDefault="00FC5F56" w:rsidP="00FC5F56">
      <w:pPr>
        <w:spacing w:before="100" w:beforeAutospacing="1" w:after="240"/>
        <w:jc w:val="both"/>
        <w:rPr>
          <w:rFonts w:asciiTheme="minorHAnsi" w:hAnsiTheme="minorHAnsi"/>
          <w:lang w:val="gl-ES"/>
        </w:rPr>
      </w:pPr>
      <w:r w:rsidRPr="006F4EA4">
        <w:rPr>
          <w:rFonts w:asciiTheme="minorHAnsi" w:hAnsiTheme="minorHAnsi"/>
          <w:lang w:val="gl-ES"/>
        </w:rPr>
        <w:lastRenderedPageBreak/>
        <w:t>O artigo 12 da Lei 19/2013 configura o dereito de acceso á información pública de forma ampla, sendo titulares do mesmo todas as persoas. A Lei 1/2016 sinala que o solicitante non está obrigada a motivar a súa solicitude de acceso á información (artigo 26.4).</w:t>
      </w:r>
    </w:p>
    <w:p w14:paraId="3EB89F24" w14:textId="77777777" w:rsidR="00AA5EEF" w:rsidRPr="006F4EA4" w:rsidRDefault="00AA5EEF" w:rsidP="00494251">
      <w:pPr>
        <w:spacing w:before="100" w:beforeAutospacing="1" w:after="240"/>
        <w:jc w:val="both"/>
        <w:rPr>
          <w:rFonts w:asciiTheme="minorHAnsi" w:hAnsiTheme="minorHAnsi"/>
          <w:b/>
          <w:lang w:val="gl-ES"/>
        </w:rPr>
      </w:pPr>
      <w:r w:rsidRPr="006F4EA4">
        <w:rPr>
          <w:rFonts w:asciiTheme="minorHAnsi" w:hAnsiTheme="minorHAnsi"/>
          <w:b/>
          <w:lang w:val="gl-ES"/>
        </w:rPr>
        <w:t xml:space="preserve">Cuarto.- Análise do expediente </w:t>
      </w:r>
    </w:p>
    <w:p w14:paraId="1804320D" w14:textId="3CBE9EA6" w:rsidR="00B83A85" w:rsidRPr="006F4EA4" w:rsidRDefault="00355270" w:rsidP="00494251">
      <w:pPr>
        <w:spacing w:before="100" w:beforeAutospacing="1" w:after="240"/>
        <w:jc w:val="both"/>
        <w:rPr>
          <w:rFonts w:asciiTheme="minorHAnsi" w:hAnsiTheme="minorHAnsi"/>
          <w:lang w:val="gl-ES"/>
        </w:rPr>
      </w:pPr>
      <w:r w:rsidRPr="006F4EA4">
        <w:rPr>
          <w:rFonts w:asciiTheme="minorHAnsi" w:hAnsiTheme="minorHAnsi"/>
          <w:lang w:val="gl-ES"/>
        </w:rPr>
        <w:t>Como queda dito a Lei 1/2016, do 18 de xaneiro recoñece no seu artigo 24 o dereito de todas as persoas a acceder á información pública</w:t>
      </w:r>
      <w:r w:rsidR="00F63D6A" w:rsidRPr="006F4EA4">
        <w:rPr>
          <w:rFonts w:asciiTheme="minorHAnsi" w:hAnsiTheme="minorHAnsi"/>
          <w:lang w:val="gl-ES"/>
        </w:rPr>
        <w:t>.</w:t>
      </w:r>
      <w:r w:rsidR="00296733" w:rsidRPr="006F4EA4">
        <w:rPr>
          <w:rFonts w:asciiTheme="minorHAnsi" w:hAnsiTheme="minorHAnsi"/>
          <w:lang w:val="gl-ES"/>
        </w:rPr>
        <w:t xml:space="preserve"> </w:t>
      </w:r>
      <w:r w:rsidR="00BA53AB" w:rsidRPr="006F4EA4">
        <w:rPr>
          <w:rFonts w:asciiTheme="minorHAnsi" w:hAnsiTheme="minorHAnsi"/>
          <w:lang w:val="gl-ES"/>
        </w:rPr>
        <w:t>A</w:t>
      </w:r>
      <w:r w:rsidR="00B83A85" w:rsidRPr="006F4EA4">
        <w:rPr>
          <w:rFonts w:asciiTheme="minorHAnsi" w:hAnsiTheme="minorHAnsi"/>
          <w:lang w:val="gl-ES"/>
        </w:rPr>
        <w:t>s características para o exercicio do dereito de acceso á información son:</w:t>
      </w:r>
    </w:p>
    <w:p w14:paraId="7951497F" w14:textId="7C06A5FF" w:rsidR="00B83A85" w:rsidRPr="006F4EA4" w:rsidRDefault="00B83A85" w:rsidP="00494251">
      <w:pPr>
        <w:spacing w:before="100" w:beforeAutospacing="1" w:after="240"/>
        <w:jc w:val="both"/>
        <w:rPr>
          <w:rFonts w:asciiTheme="minorHAnsi" w:hAnsiTheme="minorHAnsi"/>
          <w:lang w:val="gl-ES"/>
        </w:rPr>
      </w:pPr>
      <w:r w:rsidRPr="006F4EA4">
        <w:rPr>
          <w:rFonts w:asciiTheme="minorHAnsi" w:hAnsiTheme="minorHAnsi"/>
          <w:lang w:val="gl-ES"/>
        </w:rPr>
        <w:t>-E</w:t>
      </w:r>
      <w:r w:rsidR="00355270" w:rsidRPr="006F4EA4">
        <w:rPr>
          <w:rFonts w:asciiTheme="minorHAnsi" w:hAnsiTheme="minorHAnsi"/>
          <w:lang w:val="gl-ES"/>
        </w:rPr>
        <w:t>xistir uns contidos ou documentos</w:t>
      </w:r>
      <w:r w:rsidR="00B63796" w:rsidRPr="006F4EA4">
        <w:rPr>
          <w:rFonts w:asciiTheme="minorHAnsi" w:hAnsiTheme="minorHAnsi"/>
          <w:lang w:val="gl-ES"/>
        </w:rPr>
        <w:t>, n</w:t>
      </w:r>
      <w:r w:rsidR="00355270" w:rsidRPr="006F4EA4">
        <w:rPr>
          <w:rFonts w:asciiTheme="minorHAnsi" w:hAnsiTheme="minorHAnsi"/>
          <w:lang w:val="gl-ES"/>
        </w:rPr>
        <w:t>on importa en que formato ou soporte</w:t>
      </w:r>
      <w:r w:rsidR="00B63796" w:rsidRPr="006F4EA4">
        <w:rPr>
          <w:rFonts w:asciiTheme="minorHAnsi" w:hAnsiTheme="minorHAnsi"/>
          <w:lang w:val="gl-ES"/>
        </w:rPr>
        <w:t xml:space="preserve">, isto é, </w:t>
      </w:r>
      <w:r w:rsidR="00355270" w:rsidRPr="006F4EA4">
        <w:rPr>
          <w:rFonts w:asciiTheme="minorHAnsi" w:hAnsiTheme="minorHAnsi"/>
          <w:lang w:val="gl-ES"/>
        </w:rPr>
        <w:t>poden estar en papel ou ser electrónicos, de contido textual, grá</w:t>
      </w:r>
      <w:r w:rsidRPr="006F4EA4">
        <w:rPr>
          <w:rFonts w:asciiTheme="minorHAnsi" w:hAnsiTheme="minorHAnsi"/>
          <w:lang w:val="gl-ES"/>
        </w:rPr>
        <w:t>ficos, sonoros ou audiovisuais.</w:t>
      </w:r>
    </w:p>
    <w:p w14:paraId="30D044AA" w14:textId="6EA5B289" w:rsidR="00B83A85" w:rsidRPr="006F4EA4" w:rsidRDefault="00B83A85" w:rsidP="00494251">
      <w:pPr>
        <w:spacing w:before="100" w:beforeAutospacing="1" w:after="240"/>
        <w:jc w:val="both"/>
        <w:rPr>
          <w:rFonts w:asciiTheme="minorHAnsi" w:hAnsiTheme="minorHAnsi"/>
          <w:lang w:val="gl-ES"/>
        </w:rPr>
      </w:pPr>
      <w:r w:rsidRPr="006F4EA4">
        <w:rPr>
          <w:rFonts w:asciiTheme="minorHAnsi" w:hAnsiTheme="minorHAnsi"/>
          <w:lang w:val="gl-ES"/>
        </w:rPr>
        <w:t>- E</w:t>
      </w:r>
      <w:r w:rsidR="00355270" w:rsidRPr="006F4EA4">
        <w:rPr>
          <w:rFonts w:asciiTheme="minorHAnsi" w:hAnsiTheme="minorHAnsi"/>
          <w:lang w:val="gl-ES"/>
        </w:rPr>
        <w:t xml:space="preserve">laborados </w:t>
      </w:r>
      <w:r w:rsidRPr="006F4EA4">
        <w:rPr>
          <w:rFonts w:asciiTheme="minorHAnsi" w:hAnsiTheme="minorHAnsi"/>
          <w:lang w:val="gl-ES"/>
        </w:rPr>
        <w:t xml:space="preserve">ou adquiridos </w:t>
      </w:r>
      <w:r w:rsidR="00355270" w:rsidRPr="006F4EA4">
        <w:rPr>
          <w:rFonts w:asciiTheme="minorHAnsi" w:hAnsiTheme="minorHAnsi"/>
          <w:lang w:val="gl-ES"/>
        </w:rPr>
        <w:t>por un órgano que sexa suxeito incluído</w:t>
      </w:r>
      <w:r w:rsidRPr="006F4EA4">
        <w:rPr>
          <w:rFonts w:asciiTheme="minorHAnsi" w:hAnsiTheme="minorHAnsi"/>
          <w:lang w:val="gl-ES"/>
        </w:rPr>
        <w:t xml:space="preserve"> no ámbito de aplicación da lei.</w:t>
      </w:r>
    </w:p>
    <w:p w14:paraId="0D10D916" w14:textId="5EAA8902" w:rsidR="00B83A85" w:rsidRPr="006F4EA4" w:rsidRDefault="00B83A85" w:rsidP="00494251">
      <w:pPr>
        <w:spacing w:before="100" w:beforeAutospacing="1" w:after="240"/>
        <w:jc w:val="both"/>
        <w:rPr>
          <w:rFonts w:asciiTheme="minorHAnsi" w:hAnsiTheme="minorHAnsi"/>
          <w:lang w:val="gl-ES"/>
        </w:rPr>
      </w:pPr>
      <w:r w:rsidRPr="006F4EA4">
        <w:rPr>
          <w:rFonts w:asciiTheme="minorHAnsi" w:hAnsiTheme="minorHAnsi"/>
          <w:lang w:val="gl-ES"/>
        </w:rPr>
        <w:t>- E</w:t>
      </w:r>
      <w:r w:rsidR="00355270" w:rsidRPr="006F4EA4">
        <w:rPr>
          <w:rFonts w:asciiTheme="minorHAnsi" w:hAnsiTheme="minorHAnsi"/>
          <w:lang w:val="gl-ES"/>
        </w:rPr>
        <w:t>laborado</w:t>
      </w:r>
      <w:r w:rsidRPr="006F4EA4">
        <w:rPr>
          <w:rFonts w:asciiTheme="minorHAnsi" w:hAnsiTheme="minorHAnsi"/>
          <w:lang w:val="gl-ES"/>
        </w:rPr>
        <w:t>s</w:t>
      </w:r>
      <w:r w:rsidR="00355270" w:rsidRPr="006F4EA4">
        <w:rPr>
          <w:rFonts w:asciiTheme="minorHAnsi" w:hAnsiTheme="minorHAnsi"/>
          <w:lang w:val="gl-ES"/>
        </w:rPr>
        <w:t xml:space="preserve"> ou adquirido</w:t>
      </w:r>
      <w:r w:rsidRPr="006F4EA4">
        <w:rPr>
          <w:rFonts w:asciiTheme="minorHAnsi" w:hAnsiTheme="minorHAnsi"/>
          <w:lang w:val="gl-ES"/>
        </w:rPr>
        <w:t>s</w:t>
      </w:r>
      <w:r w:rsidR="00355270" w:rsidRPr="006F4EA4">
        <w:rPr>
          <w:rFonts w:asciiTheme="minorHAnsi" w:hAnsiTheme="minorHAnsi"/>
          <w:lang w:val="gl-ES"/>
        </w:rPr>
        <w:t xml:space="preserve"> no exercicio das súas funcións propias e que deban ser custodiados, ou o que é o mesmo que obren no poder</w:t>
      </w:r>
      <w:r w:rsidRPr="006F4EA4">
        <w:rPr>
          <w:rFonts w:asciiTheme="minorHAnsi" w:hAnsiTheme="minorHAnsi"/>
          <w:lang w:val="gl-ES"/>
        </w:rPr>
        <w:t xml:space="preserve"> do suxeito a quen se lle solicitan</w:t>
      </w:r>
      <w:r w:rsidR="00BA53AB" w:rsidRPr="006F4EA4">
        <w:rPr>
          <w:rFonts w:asciiTheme="minorHAnsi" w:hAnsiTheme="minorHAnsi"/>
          <w:lang w:val="gl-ES"/>
        </w:rPr>
        <w:t>.</w:t>
      </w:r>
    </w:p>
    <w:p w14:paraId="79505DF6" w14:textId="53858FA1" w:rsidR="009176A8" w:rsidRPr="006F4EA4" w:rsidRDefault="00B63796" w:rsidP="009176A8">
      <w:pPr>
        <w:spacing w:before="100" w:beforeAutospacing="1" w:after="240"/>
        <w:jc w:val="both"/>
        <w:rPr>
          <w:rFonts w:asciiTheme="minorHAnsi" w:hAnsiTheme="minorHAnsi"/>
          <w:lang w:val="gl-ES"/>
        </w:rPr>
      </w:pPr>
      <w:r w:rsidRPr="006F4EA4">
        <w:rPr>
          <w:rFonts w:asciiTheme="minorHAnsi" w:hAnsiTheme="minorHAnsi"/>
          <w:lang w:val="gl-ES"/>
        </w:rPr>
        <w:t xml:space="preserve">No caso que nos ocupa, </w:t>
      </w:r>
      <w:r w:rsidR="009176A8" w:rsidRPr="006F4EA4">
        <w:rPr>
          <w:rFonts w:asciiTheme="minorHAnsi" w:hAnsiTheme="minorHAnsi"/>
          <w:lang w:val="gl-ES"/>
        </w:rPr>
        <w:t xml:space="preserve">hai que estudar a solicitude e o suxeito ao que se lle reclama a información pública. </w:t>
      </w:r>
    </w:p>
    <w:p w14:paraId="57F8C194" w14:textId="545E3F1E" w:rsidR="009176A8" w:rsidRPr="006F4EA4" w:rsidRDefault="009176A8" w:rsidP="009176A8">
      <w:pPr>
        <w:pStyle w:val="Prrafodelista"/>
        <w:numPr>
          <w:ilvl w:val="0"/>
          <w:numId w:val="5"/>
        </w:numPr>
        <w:spacing w:before="100" w:beforeAutospacing="1" w:after="240"/>
        <w:jc w:val="both"/>
        <w:rPr>
          <w:rFonts w:asciiTheme="minorHAnsi" w:hAnsiTheme="minorHAnsi"/>
          <w:sz w:val="24"/>
          <w:szCs w:val="24"/>
        </w:rPr>
      </w:pPr>
      <w:r w:rsidRPr="006F4EA4">
        <w:rPr>
          <w:rFonts w:asciiTheme="minorHAnsi" w:hAnsiTheme="minorHAnsi"/>
          <w:sz w:val="24"/>
          <w:szCs w:val="24"/>
        </w:rPr>
        <w:t xml:space="preserve"> Solicitude</w:t>
      </w:r>
    </w:p>
    <w:p w14:paraId="5A1E76A6" w14:textId="4805D27B" w:rsidR="00296733" w:rsidRPr="006F4EA4" w:rsidRDefault="009176A8" w:rsidP="009176A8">
      <w:pPr>
        <w:spacing w:before="100" w:beforeAutospacing="1" w:after="240"/>
        <w:jc w:val="both"/>
        <w:rPr>
          <w:rFonts w:asciiTheme="minorHAnsi" w:hAnsiTheme="minorHAnsi"/>
          <w:lang w:val="gl-ES"/>
        </w:rPr>
      </w:pPr>
      <w:r w:rsidRPr="006F4EA4">
        <w:rPr>
          <w:rFonts w:asciiTheme="minorHAnsi" w:hAnsiTheme="minorHAnsi"/>
          <w:lang w:val="gl-ES"/>
        </w:rPr>
        <w:t xml:space="preserve">A información que se solicita </w:t>
      </w:r>
      <w:r w:rsidR="00B64C96" w:rsidRPr="006F4EA4">
        <w:rPr>
          <w:rFonts w:asciiTheme="minorHAnsi" w:hAnsiTheme="minorHAnsi"/>
          <w:lang w:val="gl-ES"/>
        </w:rPr>
        <w:t xml:space="preserve">é un convenio </w:t>
      </w:r>
      <w:proofErr w:type="spellStart"/>
      <w:r w:rsidR="00B64C96" w:rsidRPr="006F4EA4">
        <w:rPr>
          <w:rFonts w:asciiTheme="minorHAnsi" w:hAnsiTheme="minorHAnsi"/>
          <w:lang w:val="gl-ES"/>
        </w:rPr>
        <w:t>ute</w:t>
      </w:r>
      <w:proofErr w:type="spellEnd"/>
      <w:r w:rsidR="00B64C96" w:rsidRPr="006F4EA4">
        <w:rPr>
          <w:rFonts w:asciiTheme="minorHAnsi" w:hAnsiTheme="minorHAnsi"/>
          <w:lang w:val="gl-ES"/>
        </w:rPr>
        <w:t xml:space="preserve"> realizado entre Portos de Galicia, o Concello da Laracha, </w:t>
      </w:r>
      <w:proofErr w:type="spellStart"/>
      <w:r w:rsidR="00B64C96" w:rsidRPr="006F4EA4">
        <w:rPr>
          <w:rFonts w:asciiTheme="minorHAnsi" w:hAnsiTheme="minorHAnsi"/>
          <w:lang w:val="gl-ES"/>
        </w:rPr>
        <w:t>Construcciones</w:t>
      </w:r>
      <w:proofErr w:type="spellEnd"/>
      <w:r w:rsidR="00B64C96" w:rsidRPr="006F4EA4">
        <w:rPr>
          <w:rFonts w:asciiTheme="minorHAnsi" w:hAnsiTheme="minorHAnsi"/>
          <w:lang w:val="gl-ES"/>
        </w:rPr>
        <w:t xml:space="preserve"> López Cao e a Confraría de pescadores. Esta petición </w:t>
      </w:r>
      <w:r w:rsidRPr="006F4EA4">
        <w:rPr>
          <w:rFonts w:asciiTheme="minorHAnsi" w:hAnsiTheme="minorHAnsi"/>
          <w:lang w:val="gl-ES"/>
        </w:rPr>
        <w:t xml:space="preserve">está relacionada cunhas obras de emerxencia realizadas na zona de dominio público de Portos de Galicia no Porto de </w:t>
      </w:r>
      <w:proofErr w:type="spellStart"/>
      <w:r w:rsidRPr="006F4EA4">
        <w:rPr>
          <w:rFonts w:asciiTheme="minorHAnsi" w:hAnsiTheme="minorHAnsi"/>
          <w:lang w:val="gl-ES"/>
        </w:rPr>
        <w:t>Caión</w:t>
      </w:r>
      <w:proofErr w:type="spellEnd"/>
      <w:r w:rsidRPr="006F4EA4">
        <w:rPr>
          <w:rFonts w:asciiTheme="minorHAnsi" w:hAnsiTheme="minorHAnsi"/>
          <w:lang w:val="gl-ES"/>
        </w:rPr>
        <w:t xml:space="preserve">. Esta información xa foi obxecto de resolución pola comisión no expediente RSCTG 23/2016 no que o solicitante </w:t>
      </w:r>
      <w:r w:rsidR="00EE1DEC" w:rsidRPr="006F4EA4">
        <w:rPr>
          <w:rFonts w:asciiTheme="minorHAnsi" w:hAnsiTheme="minorHAnsi"/>
          <w:lang w:val="gl-ES"/>
        </w:rPr>
        <w:t>se dirixiu</w:t>
      </w:r>
      <w:r w:rsidRPr="006F4EA4">
        <w:rPr>
          <w:rFonts w:asciiTheme="minorHAnsi" w:hAnsiTheme="minorHAnsi"/>
          <w:lang w:val="gl-ES"/>
        </w:rPr>
        <w:t xml:space="preserve"> a Portos de Galicia. Daquela a solicitude foi inadmitida, porque a reclamación presentada perante a comisión era anterior a</w:t>
      </w:r>
      <w:r w:rsidR="00F63D6A" w:rsidRPr="006F4EA4">
        <w:rPr>
          <w:rFonts w:asciiTheme="minorHAnsi" w:hAnsiTheme="minorHAnsi"/>
          <w:lang w:val="gl-ES"/>
        </w:rPr>
        <w:t xml:space="preserve">o transcurso do </w:t>
      </w:r>
      <w:r w:rsidRPr="006F4EA4">
        <w:rPr>
          <w:rFonts w:asciiTheme="minorHAnsi" w:hAnsiTheme="minorHAnsi"/>
          <w:lang w:val="gl-ES"/>
        </w:rPr>
        <w:t xml:space="preserve">prazo </w:t>
      </w:r>
      <w:r w:rsidR="00F63D6A" w:rsidRPr="006F4EA4">
        <w:rPr>
          <w:rFonts w:asciiTheme="minorHAnsi" w:hAnsiTheme="minorHAnsi"/>
          <w:lang w:val="gl-ES"/>
        </w:rPr>
        <w:t xml:space="preserve"> de que dispoñía o </w:t>
      </w:r>
      <w:r w:rsidRPr="006F4EA4">
        <w:rPr>
          <w:rFonts w:asciiTheme="minorHAnsi" w:hAnsiTheme="minorHAnsi"/>
          <w:lang w:val="gl-ES"/>
        </w:rPr>
        <w:t>ente público para resolver</w:t>
      </w:r>
      <w:r w:rsidR="00EE1DEC" w:rsidRPr="006F4EA4">
        <w:rPr>
          <w:rFonts w:asciiTheme="minorHAnsi" w:hAnsiTheme="minorHAnsi"/>
          <w:lang w:val="gl-ES"/>
        </w:rPr>
        <w:t>. O</w:t>
      </w:r>
      <w:r w:rsidRPr="006F4EA4">
        <w:rPr>
          <w:rFonts w:asciiTheme="minorHAnsi" w:hAnsiTheme="minorHAnsi"/>
          <w:lang w:val="gl-ES"/>
        </w:rPr>
        <w:t xml:space="preserve"> Ente Público de Portos de Galicia resolveu en tempo e forma, </w:t>
      </w:r>
      <w:r w:rsidR="00F63D6A" w:rsidRPr="006F4EA4">
        <w:rPr>
          <w:rFonts w:asciiTheme="minorHAnsi" w:hAnsiTheme="minorHAnsi"/>
          <w:lang w:val="gl-ES"/>
        </w:rPr>
        <w:t xml:space="preserve">dándolle </w:t>
      </w:r>
      <w:r w:rsidRPr="006F4EA4">
        <w:rPr>
          <w:rFonts w:asciiTheme="minorHAnsi" w:hAnsiTheme="minorHAnsi"/>
          <w:lang w:val="gl-ES"/>
        </w:rPr>
        <w:t xml:space="preserve">acceso non ao solicitado, que non existía, se non a os datos </w:t>
      </w:r>
      <w:r w:rsidR="00EE1DEC" w:rsidRPr="006F4EA4">
        <w:rPr>
          <w:rFonts w:asciiTheme="minorHAnsi" w:hAnsiTheme="minorHAnsi"/>
          <w:lang w:val="gl-ES"/>
        </w:rPr>
        <w:t xml:space="preserve">finalmente </w:t>
      </w:r>
      <w:proofErr w:type="spellStart"/>
      <w:r w:rsidR="00805D30" w:rsidRPr="006F4EA4">
        <w:rPr>
          <w:rFonts w:asciiTheme="minorHAnsi" w:hAnsiTheme="minorHAnsi"/>
          <w:lang w:val="gl-ES"/>
        </w:rPr>
        <w:t>exixtentes</w:t>
      </w:r>
      <w:proofErr w:type="spellEnd"/>
      <w:r w:rsidRPr="006F4EA4">
        <w:rPr>
          <w:rFonts w:asciiTheme="minorHAnsi" w:hAnsiTheme="minorHAnsi"/>
          <w:lang w:val="gl-ES"/>
        </w:rPr>
        <w:t xml:space="preserve"> sobre o Porto de </w:t>
      </w:r>
      <w:proofErr w:type="spellStart"/>
      <w:r w:rsidRPr="006F4EA4">
        <w:rPr>
          <w:rFonts w:asciiTheme="minorHAnsi" w:hAnsiTheme="minorHAnsi"/>
          <w:lang w:val="gl-ES"/>
        </w:rPr>
        <w:t>Caión</w:t>
      </w:r>
      <w:proofErr w:type="spellEnd"/>
      <w:r w:rsidRPr="006F4EA4">
        <w:rPr>
          <w:rFonts w:asciiTheme="minorHAnsi" w:hAnsiTheme="minorHAnsi"/>
          <w:lang w:val="gl-ES"/>
        </w:rPr>
        <w:t xml:space="preserve"> e as obras realizadas por </w:t>
      </w:r>
      <w:proofErr w:type="spellStart"/>
      <w:r w:rsidRPr="006F4EA4">
        <w:rPr>
          <w:rFonts w:asciiTheme="minorHAnsi" w:hAnsiTheme="minorHAnsi"/>
          <w:lang w:val="gl-ES"/>
        </w:rPr>
        <w:t>Construcciones</w:t>
      </w:r>
      <w:proofErr w:type="spellEnd"/>
      <w:r w:rsidRPr="006F4EA4">
        <w:rPr>
          <w:rFonts w:asciiTheme="minorHAnsi" w:hAnsiTheme="minorHAnsi"/>
          <w:lang w:val="gl-ES"/>
        </w:rPr>
        <w:t xml:space="preserve"> López Cao.</w:t>
      </w:r>
    </w:p>
    <w:p w14:paraId="4995CBED" w14:textId="7D58E2BD" w:rsidR="00296733" w:rsidRDefault="00EE1DEC" w:rsidP="009176A8">
      <w:pPr>
        <w:spacing w:before="100" w:beforeAutospacing="1" w:after="240"/>
        <w:jc w:val="both"/>
        <w:rPr>
          <w:rFonts w:asciiTheme="minorHAnsi" w:hAnsiTheme="minorHAnsi"/>
          <w:lang w:val="gl-ES"/>
        </w:rPr>
      </w:pPr>
      <w:r w:rsidRPr="006F4EA4">
        <w:rPr>
          <w:rFonts w:asciiTheme="minorHAnsi" w:hAnsiTheme="minorHAnsi"/>
          <w:lang w:val="gl-ES"/>
        </w:rPr>
        <w:t>Nese expediente xa quedou de manifesto</w:t>
      </w:r>
      <w:r w:rsidR="00296733" w:rsidRPr="006F4EA4">
        <w:rPr>
          <w:rFonts w:asciiTheme="minorHAnsi" w:hAnsiTheme="minorHAnsi"/>
          <w:lang w:val="gl-ES"/>
        </w:rPr>
        <w:t xml:space="preserve"> que </w:t>
      </w:r>
      <w:r w:rsidRPr="006F4EA4">
        <w:rPr>
          <w:rFonts w:asciiTheme="minorHAnsi" w:hAnsiTheme="minorHAnsi"/>
          <w:lang w:val="gl-ES"/>
        </w:rPr>
        <w:t>a información solicitada</w:t>
      </w:r>
      <w:r w:rsidR="00296733" w:rsidRPr="006F4EA4">
        <w:rPr>
          <w:rFonts w:asciiTheme="minorHAnsi" w:hAnsiTheme="minorHAnsi"/>
          <w:lang w:val="gl-ES"/>
        </w:rPr>
        <w:t xml:space="preserve"> </w:t>
      </w:r>
      <w:r w:rsidR="00B83A85" w:rsidRPr="006F4EA4">
        <w:rPr>
          <w:rFonts w:asciiTheme="minorHAnsi" w:hAnsiTheme="minorHAnsi"/>
          <w:lang w:val="gl-ES"/>
        </w:rPr>
        <w:t xml:space="preserve">polo reclamante </w:t>
      </w:r>
      <w:r w:rsidR="00296733" w:rsidRPr="006F4EA4">
        <w:rPr>
          <w:rFonts w:asciiTheme="minorHAnsi" w:hAnsiTheme="minorHAnsi"/>
          <w:lang w:val="gl-ES"/>
        </w:rPr>
        <w:t>non existía.</w:t>
      </w:r>
    </w:p>
    <w:p w14:paraId="7B17D4B0" w14:textId="77777777" w:rsidR="00853442" w:rsidRPr="006F4EA4" w:rsidRDefault="00853442" w:rsidP="009176A8">
      <w:pPr>
        <w:spacing w:before="100" w:beforeAutospacing="1" w:after="240"/>
        <w:jc w:val="both"/>
        <w:rPr>
          <w:rFonts w:asciiTheme="minorHAnsi" w:hAnsiTheme="minorHAnsi"/>
          <w:lang w:val="gl-ES"/>
        </w:rPr>
      </w:pPr>
    </w:p>
    <w:p w14:paraId="19B20934" w14:textId="7109652D" w:rsidR="009176A8" w:rsidRPr="006F4EA4" w:rsidRDefault="00296733" w:rsidP="00296733">
      <w:pPr>
        <w:pStyle w:val="Prrafodelista"/>
        <w:numPr>
          <w:ilvl w:val="0"/>
          <w:numId w:val="5"/>
        </w:numPr>
        <w:spacing w:before="100" w:beforeAutospacing="1" w:after="240"/>
        <w:jc w:val="both"/>
        <w:rPr>
          <w:rFonts w:asciiTheme="minorHAnsi" w:hAnsiTheme="minorHAnsi"/>
          <w:sz w:val="24"/>
          <w:szCs w:val="24"/>
        </w:rPr>
      </w:pPr>
      <w:r w:rsidRPr="006F4EA4">
        <w:rPr>
          <w:rFonts w:asciiTheme="minorHAnsi" w:hAnsiTheme="minorHAnsi"/>
          <w:sz w:val="24"/>
          <w:szCs w:val="24"/>
        </w:rPr>
        <w:t>Suxeito ao que se lle reclama a información</w:t>
      </w:r>
      <w:r w:rsidR="009176A8" w:rsidRPr="006F4EA4">
        <w:rPr>
          <w:rFonts w:asciiTheme="minorHAnsi" w:hAnsiTheme="minorHAnsi"/>
          <w:sz w:val="24"/>
          <w:szCs w:val="24"/>
        </w:rPr>
        <w:t xml:space="preserve"> </w:t>
      </w:r>
    </w:p>
    <w:p w14:paraId="65559DF1" w14:textId="430D89E5" w:rsidR="00296733" w:rsidRPr="006F4EA4" w:rsidRDefault="00296733" w:rsidP="00494251">
      <w:pPr>
        <w:spacing w:before="100" w:beforeAutospacing="1" w:after="240"/>
        <w:jc w:val="both"/>
        <w:rPr>
          <w:rFonts w:asciiTheme="minorHAnsi" w:hAnsiTheme="minorHAnsi"/>
          <w:lang w:val="gl-ES"/>
        </w:rPr>
      </w:pPr>
      <w:r w:rsidRPr="006F4EA4">
        <w:rPr>
          <w:rFonts w:asciiTheme="minorHAnsi" w:hAnsiTheme="minorHAnsi"/>
          <w:lang w:val="gl-ES"/>
        </w:rPr>
        <w:lastRenderedPageBreak/>
        <w:t>No caso que nos ocupa o interesado entende que a información ten que existir e</w:t>
      </w:r>
      <w:r w:rsidR="00F63D6A" w:rsidRPr="006F4EA4">
        <w:rPr>
          <w:rFonts w:asciiTheme="minorHAnsi" w:hAnsiTheme="minorHAnsi"/>
          <w:lang w:val="gl-ES"/>
        </w:rPr>
        <w:t>,</w:t>
      </w:r>
      <w:r w:rsidRPr="006F4EA4">
        <w:rPr>
          <w:rFonts w:asciiTheme="minorHAnsi" w:hAnsiTheme="minorHAnsi"/>
          <w:lang w:val="gl-ES"/>
        </w:rPr>
        <w:t xml:space="preserve"> xa que non é </w:t>
      </w:r>
      <w:r w:rsidR="00B83A85" w:rsidRPr="006F4EA4">
        <w:rPr>
          <w:rFonts w:asciiTheme="minorHAnsi" w:hAnsiTheme="minorHAnsi"/>
          <w:lang w:val="gl-ES"/>
        </w:rPr>
        <w:t xml:space="preserve">unha información </w:t>
      </w:r>
      <w:r w:rsidR="004B2194" w:rsidRPr="006F4EA4">
        <w:rPr>
          <w:rFonts w:asciiTheme="minorHAnsi" w:hAnsiTheme="minorHAnsi"/>
          <w:lang w:val="gl-ES"/>
        </w:rPr>
        <w:t>baixo custodia de</w:t>
      </w:r>
      <w:r w:rsidRPr="006F4EA4">
        <w:rPr>
          <w:rFonts w:asciiTheme="minorHAnsi" w:hAnsiTheme="minorHAnsi"/>
          <w:lang w:val="gl-ES"/>
        </w:rPr>
        <w:t xml:space="preserve"> Portos </w:t>
      </w:r>
      <w:r w:rsidR="00B83A85" w:rsidRPr="006F4EA4">
        <w:rPr>
          <w:rFonts w:asciiTheme="minorHAnsi" w:hAnsiTheme="minorHAnsi"/>
          <w:lang w:val="gl-ES"/>
        </w:rPr>
        <w:t>de Galicia</w:t>
      </w:r>
      <w:r w:rsidR="00F63D6A" w:rsidRPr="006F4EA4">
        <w:rPr>
          <w:rFonts w:asciiTheme="minorHAnsi" w:hAnsiTheme="minorHAnsi"/>
          <w:lang w:val="gl-ES"/>
        </w:rPr>
        <w:t>,</w:t>
      </w:r>
      <w:r w:rsidR="00B83A85" w:rsidRPr="006F4EA4">
        <w:rPr>
          <w:rFonts w:asciiTheme="minorHAnsi" w:hAnsiTheme="minorHAnsi"/>
          <w:lang w:val="gl-ES"/>
        </w:rPr>
        <w:t xml:space="preserve"> </w:t>
      </w:r>
      <w:r w:rsidRPr="006F4EA4">
        <w:rPr>
          <w:rFonts w:asciiTheme="minorHAnsi" w:hAnsiTheme="minorHAnsi"/>
          <w:lang w:val="gl-ES"/>
        </w:rPr>
        <w:t>a reclama ao Concello de Laracha.</w:t>
      </w:r>
    </w:p>
    <w:p w14:paraId="76479EF8" w14:textId="221C30FF" w:rsidR="00FE42FD" w:rsidRPr="006F4EA4" w:rsidRDefault="00F63D6A" w:rsidP="00494251">
      <w:pPr>
        <w:spacing w:before="100" w:beforeAutospacing="1" w:after="240"/>
        <w:jc w:val="both"/>
        <w:rPr>
          <w:rFonts w:asciiTheme="minorHAnsi" w:hAnsiTheme="minorHAnsi"/>
          <w:lang w:val="gl-ES"/>
        </w:rPr>
      </w:pPr>
      <w:r w:rsidRPr="006F4EA4">
        <w:rPr>
          <w:rFonts w:asciiTheme="minorHAnsi" w:hAnsiTheme="minorHAnsi"/>
          <w:lang w:val="gl-ES"/>
        </w:rPr>
        <w:t>O C</w:t>
      </w:r>
      <w:r w:rsidR="00296733" w:rsidRPr="006F4EA4">
        <w:rPr>
          <w:rFonts w:asciiTheme="minorHAnsi" w:hAnsiTheme="minorHAnsi"/>
          <w:lang w:val="gl-ES"/>
        </w:rPr>
        <w:t>oncello de Laracha se ben non contesta</w:t>
      </w:r>
      <w:r w:rsidR="00953C73" w:rsidRPr="006F4EA4">
        <w:rPr>
          <w:rFonts w:asciiTheme="minorHAnsi" w:hAnsiTheme="minorHAnsi"/>
          <w:lang w:val="gl-ES"/>
        </w:rPr>
        <w:t xml:space="preserve"> ao agora recorrente</w:t>
      </w:r>
      <w:r w:rsidR="00296733" w:rsidRPr="006F4EA4">
        <w:rPr>
          <w:rFonts w:asciiTheme="minorHAnsi" w:hAnsiTheme="minorHAnsi"/>
          <w:lang w:val="gl-ES"/>
        </w:rPr>
        <w:t>, non dispón d</w:t>
      </w:r>
      <w:r w:rsidR="00953C73" w:rsidRPr="006F4EA4">
        <w:rPr>
          <w:rFonts w:asciiTheme="minorHAnsi" w:hAnsiTheme="minorHAnsi"/>
          <w:lang w:val="gl-ES"/>
        </w:rPr>
        <w:t xml:space="preserve">e mais </w:t>
      </w:r>
      <w:r w:rsidR="00296733" w:rsidRPr="006F4EA4">
        <w:rPr>
          <w:rFonts w:asciiTheme="minorHAnsi" w:hAnsiTheme="minorHAnsi"/>
          <w:lang w:val="gl-ES"/>
        </w:rPr>
        <w:t>información</w:t>
      </w:r>
      <w:r w:rsidR="00953C73" w:rsidRPr="006F4EA4">
        <w:rPr>
          <w:rFonts w:asciiTheme="minorHAnsi" w:hAnsiTheme="minorHAnsi"/>
          <w:lang w:val="gl-ES"/>
        </w:rPr>
        <w:t xml:space="preserve"> que a xa coñecida polo reclamante desde o inicio da solicitude, isto é, que se trata dunhas obras de emerxencia no porto de </w:t>
      </w:r>
      <w:proofErr w:type="spellStart"/>
      <w:r w:rsidR="00953C73" w:rsidRPr="006F4EA4">
        <w:rPr>
          <w:rFonts w:asciiTheme="minorHAnsi" w:hAnsiTheme="minorHAnsi"/>
          <w:lang w:val="gl-ES"/>
        </w:rPr>
        <w:t>Caión</w:t>
      </w:r>
      <w:proofErr w:type="spellEnd"/>
      <w:r w:rsidR="00953C73" w:rsidRPr="006F4EA4">
        <w:rPr>
          <w:rFonts w:asciiTheme="minorHAnsi" w:hAnsiTheme="minorHAnsi"/>
          <w:lang w:val="gl-ES"/>
        </w:rPr>
        <w:t xml:space="preserve"> das que o reclamante xa dispón de toda a documentación ou contido existente nas institucións públicas. </w:t>
      </w:r>
    </w:p>
    <w:p w14:paraId="7DB3BB37" w14:textId="412B9567" w:rsidR="00B83A85" w:rsidRPr="006F4EA4" w:rsidRDefault="00571EC7" w:rsidP="00494251">
      <w:pPr>
        <w:spacing w:before="100" w:beforeAutospacing="1" w:after="240"/>
        <w:jc w:val="both"/>
        <w:rPr>
          <w:rFonts w:asciiTheme="minorHAnsi" w:hAnsiTheme="minorHAnsi"/>
          <w:lang w:val="gl-ES"/>
        </w:rPr>
      </w:pPr>
      <w:r w:rsidRPr="006F4EA4">
        <w:rPr>
          <w:rFonts w:asciiTheme="minorHAnsi" w:hAnsiTheme="minorHAnsi"/>
          <w:lang w:val="gl-ES"/>
        </w:rPr>
        <w:t xml:space="preserve">As obras, se ben é certo que teñen lugar no Concello da Laracha, son competencia de Portos de Galicia, </w:t>
      </w:r>
      <w:r w:rsidR="00B83A85" w:rsidRPr="006F4EA4">
        <w:rPr>
          <w:rFonts w:asciiTheme="minorHAnsi" w:hAnsiTheme="minorHAnsi"/>
          <w:lang w:val="gl-ES"/>
        </w:rPr>
        <w:t>realizadas por unha empresa privada e utilizando para o seu desenvolvemento os terreos titular</w:t>
      </w:r>
      <w:r w:rsidR="00F63D6A" w:rsidRPr="006F4EA4">
        <w:rPr>
          <w:rFonts w:asciiTheme="minorHAnsi" w:hAnsiTheme="minorHAnsi"/>
          <w:lang w:val="gl-ES"/>
        </w:rPr>
        <w:t>i</w:t>
      </w:r>
      <w:r w:rsidR="00B83A85" w:rsidRPr="006F4EA4">
        <w:rPr>
          <w:rFonts w:asciiTheme="minorHAnsi" w:hAnsiTheme="minorHAnsi"/>
          <w:lang w:val="gl-ES"/>
        </w:rPr>
        <w:t xml:space="preserve">dade da Confraría de Pescadores. </w:t>
      </w:r>
      <w:r w:rsidR="00D81AD8" w:rsidRPr="006F4EA4">
        <w:rPr>
          <w:rFonts w:asciiTheme="minorHAnsi" w:hAnsiTheme="minorHAnsi"/>
          <w:lang w:val="gl-ES"/>
        </w:rPr>
        <w:t>As administracións</w:t>
      </w:r>
      <w:r w:rsidR="00B83A85" w:rsidRPr="006F4EA4">
        <w:rPr>
          <w:rFonts w:asciiTheme="minorHAnsi" w:hAnsiTheme="minorHAnsi"/>
          <w:lang w:val="gl-ES"/>
        </w:rPr>
        <w:t xml:space="preserve"> </w:t>
      </w:r>
      <w:r w:rsidRPr="006F4EA4">
        <w:rPr>
          <w:rFonts w:asciiTheme="minorHAnsi" w:hAnsiTheme="minorHAnsi"/>
          <w:lang w:val="gl-ES"/>
        </w:rPr>
        <w:t>xa lle facilit</w:t>
      </w:r>
      <w:r w:rsidR="00D81AD8" w:rsidRPr="006F4EA4">
        <w:rPr>
          <w:rFonts w:asciiTheme="minorHAnsi" w:hAnsiTheme="minorHAnsi"/>
          <w:lang w:val="gl-ES"/>
        </w:rPr>
        <w:t>aron</w:t>
      </w:r>
      <w:r w:rsidRPr="006F4EA4">
        <w:rPr>
          <w:rFonts w:asciiTheme="minorHAnsi" w:hAnsiTheme="minorHAnsi"/>
          <w:lang w:val="gl-ES"/>
        </w:rPr>
        <w:t xml:space="preserve"> toda a información existente. </w:t>
      </w:r>
      <w:r w:rsidR="00B83A85" w:rsidRPr="006F4EA4">
        <w:rPr>
          <w:rFonts w:asciiTheme="minorHAnsi" w:hAnsiTheme="minorHAnsi"/>
          <w:lang w:val="gl-ES"/>
        </w:rPr>
        <w:t xml:space="preserve">No caso que nos ocupa non estamos ante unha denegación de información pública, pois a información pública solicitada en relación ao </w:t>
      </w:r>
      <w:proofErr w:type="spellStart"/>
      <w:r w:rsidR="00B83A85" w:rsidRPr="006F4EA4">
        <w:rPr>
          <w:rFonts w:asciiTheme="minorHAnsi" w:hAnsiTheme="minorHAnsi"/>
          <w:lang w:val="gl-ES"/>
        </w:rPr>
        <w:t>iter</w:t>
      </w:r>
      <w:proofErr w:type="spellEnd"/>
      <w:r w:rsidR="00B83A85" w:rsidRPr="006F4EA4">
        <w:rPr>
          <w:rFonts w:asciiTheme="minorHAnsi" w:hAnsiTheme="minorHAnsi"/>
          <w:lang w:val="gl-ES"/>
        </w:rPr>
        <w:t xml:space="preserve"> d</w:t>
      </w:r>
      <w:r w:rsidR="006C1DA6" w:rsidRPr="006F4EA4">
        <w:rPr>
          <w:rFonts w:asciiTheme="minorHAnsi" w:hAnsiTheme="minorHAnsi"/>
          <w:lang w:val="gl-ES"/>
        </w:rPr>
        <w:t>as obras xa está en posesión do</w:t>
      </w:r>
      <w:r w:rsidR="00B83A85" w:rsidRPr="006F4EA4">
        <w:rPr>
          <w:rFonts w:asciiTheme="minorHAnsi" w:hAnsiTheme="minorHAnsi"/>
          <w:lang w:val="gl-ES"/>
        </w:rPr>
        <w:t xml:space="preserve"> reclamante</w:t>
      </w:r>
      <w:r w:rsidR="00034E61" w:rsidRPr="006F4EA4">
        <w:rPr>
          <w:rFonts w:asciiTheme="minorHAnsi" w:hAnsiTheme="minorHAnsi"/>
          <w:lang w:val="gl-ES"/>
        </w:rPr>
        <w:t xml:space="preserve">. </w:t>
      </w:r>
    </w:p>
    <w:p w14:paraId="400F69E2" w14:textId="77777777" w:rsidR="006C1DA6" w:rsidRPr="006F4EA4" w:rsidRDefault="00034E61" w:rsidP="00494251">
      <w:pPr>
        <w:spacing w:before="100" w:beforeAutospacing="1" w:after="240"/>
        <w:jc w:val="both"/>
        <w:rPr>
          <w:rFonts w:asciiTheme="minorHAnsi" w:hAnsiTheme="minorHAnsi"/>
          <w:lang w:val="gl-ES"/>
        </w:rPr>
      </w:pPr>
      <w:r w:rsidRPr="006F4EA4">
        <w:rPr>
          <w:rFonts w:asciiTheme="minorHAnsi" w:hAnsiTheme="minorHAnsi"/>
          <w:lang w:val="gl-ES"/>
        </w:rPr>
        <w:t>Como xa ten manifestado esta Comisión da Transparencia o artigo 28 e a disposición adicional 5ª da Lei 1/2016, do 18 de xaneiro, solo lle permiten ser un órgano independente de control das resolucións expresas ou presuntas en materia de acceso á información, con carácter potestativo e previo á súa impugnación en vía contenciosa administrativa.</w:t>
      </w:r>
      <w:r w:rsidR="007F6E14" w:rsidRPr="006F4EA4">
        <w:rPr>
          <w:rFonts w:asciiTheme="minorHAnsi" w:hAnsiTheme="minorHAnsi"/>
          <w:lang w:val="gl-ES"/>
        </w:rPr>
        <w:t xml:space="preserve"> </w:t>
      </w:r>
    </w:p>
    <w:p w14:paraId="71E70389" w14:textId="1AA8709C" w:rsidR="00034E61" w:rsidRPr="006F4EA4" w:rsidRDefault="006C1DA6" w:rsidP="00494251">
      <w:pPr>
        <w:spacing w:before="100" w:beforeAutospacing="1" w:after="240"/>
        <w:jc w:val="both"/>
        <w:rPr>
          <w:rFonts w:asciiTheme="minorHAnsi" w:hAnsiTheme="minorHAnsi"/>
          <w:lang w:val="gl-ES"/>
        </w:rPr>
      </w:pPr>
      <w:r w:rsidRPr="006F4EA4">
        <w:rPr>
          <w:rFonts w:asciiTheme="minorHAnsi" w:hAnsiTheme="minorHAnsi"/>
          <w:lang w:val="gl-ES"/>
        </w:rPr>
        <w:t>O</w:t>
      </w:r>
      <w:r w:rsidR="007F6E14" w:rsidRPr="006F4EA4">
        <w:rPr>
          <w:rFonts w:asciiTheme="minorHAnsi" w:hAnsiTheme="minorHAnsi"/>
          <w:lang w:val="gl-ES"/>
        </w:rPr>
        <w:t xml:space="preserve"> artigo 2 da Lei 1/2016, do 18 de xaneiro </w:t>
      </w:r>
      <w:r w:rsidRPr="006F4EA4">
        <w:rPr>
          <w:rFonts w:asciiTheme="minorHAnsi" w:hAnsiTheme="minorHAnsi"/>
          <w:lang w:val="gl-ES"/>
        </w:rPr>
        <w:t xml:space="preserve">desenvolve distintos </w:t>
      </w:r>
      <w:r w:rsidR="007F6E14" w:rsidRPr="006F4EA4">
        <w:rPr>
          <w:rFonts w:asciiTheme="minorHAnsi" w:hAnsiTheme="minorHAnsi"/>
          <w:lang w:val="gl-ES"/>
        </w:rPr>
        <w:t>principios</w:t>
      </w:r>
      <w:r w:rsidRPr="006F4EA4">
        <w:rPr>
          <w:rFonts w:asciiTheme="minorHAnsi" w:hAnsiTheme="minorHAnsi"/>
          <w:lang w:val="gl-ES"/>
        </w:rPr>
        <w:t>,</w:t>
      </w:r>
      <w:r w:rsidR="007F6E14" w:rsidRPr="006F4EA4">
        <w:rPr>
          <w:rFonts w:asciiTheme="minorHAnsi" w:hAnsiTheme="minorHAnsi"/>
          <w:lang w:val="gl-ES"/>
        </w:rPr>
        <w:t xml:space="preserve"> aínda que complementarios</w:t>
      </w:r>
      <w:r w:rsidRPr="006F4EA4">
        <w:rPr>
          <w:rFonts w:asciiTheme="minorHAnsi" w:hAnsiTheme="minorHAnsi"/>
          <w:lang w:val="gl-ES"/>
        </w:rPr>
        <w:t>,</w:t>
      </w:r>
      <w:r w:rsidR="00D8105D" w:rsidRPr="006F4EA4">
        <w:rPr>
          <w:rFonts w:asciiTheme="minorHAnsi" w:hAnsiTheme="minorHAnsi"/>
          <w:lang w:val="gl-ES"/>
        </w:rPr>
        <w:t xml:space="preserve"> para </w:t>
      </w:r>
      <w:r w:rsidRPr="006F4EA4">
        <w:rPr>
          <w:rFonts w:asciiTheme="minorHAnsi" w:hAnsiTheme="minorHAnsi"/>
          <w:lang w:val="gl-ES"/>
        </w:rPr>
        <w:t>a plena efectividade</w:t>
      </w:r>
      <w:r w:rsidR="00D8105D" w:rsidRPr="006F4EA4">
        <w:rPr>
          <w:rFonts w:asciiTheme="minorHAnsi" w:hAnsiTheme="minorHAnsi"/>
          <w:lang w:val="gl-ES"/>
        </w:rPr>
        <w:t xml:space="preserve"> da citada norma</w:t>
      </w:r>
      <w:r w:rsidR="007F6E14" w:rsidRPr="006F4EA4">
        <w:rPr>
          <w:rFonts w:asciiTheme="minorHAnsi" w:hAnsiTheme="minorHAnsi"/>
          <w:lang w:val="gl-ES"/>
        </w:rPr>
        <w:t xml:space="preserve">. O principio de transparencia polo que toda a información pública é accesible e relevante tendo toda persoa acceso libre e gratuíto a ela, nos termos establecidos legalmente </w:t>
      </w:r>
      <w:r w:rsidRPr="006F4EA4">
        <w:rPr>
          <w:rFonts w:asciiTheme="minorHAnsi" w:hAnsiTheme="minorHAnsi"/>
          <w:lang w:val="gl-ES"/>
        </w:rPr>
        <w:t>e</w:t>
      </w:r>
      <w:r w:rsidR="007F6E14" w:rsidRPr="006F4EA4">
        <w:rPr>
          <w:rFonts w:asciiTheme="minorHAnsi" w:hAnsiTheme="minorHAnsi"/>
          <w:lang w:val="gl-ES"/>
        </w:rPr>
        <w:t xml:space="preserve"> o principio de participación cidadá, polo que se considera como obxectivo final dos mecanismos descritos na lei a provisión á ci</w:t>
      </w:r>
      <w:r w:rsidR="00A23FB2" w:rsidRPr="006F4EA4">
        <w:rPr>
          <w:rFonts w:asciiTheme="minorHAnsi" w:hAnsiTheme="minorHAnsi"/>
          <w:lang w:val="gl-ES"/>
        </w:rPr>
        <w:t>dadanía da información necesaria</w:t>
      </w:r>
      <w:r w:rsidR="007F6E14" w:rsidRPr="006F4EA4">
        <w:rPr>
          <w:rFonts w:asciiTheme="minorHAnsi" w:hAnsiTheme="minorHAnsi"/>
          <w:lang w:val="gl-ES"/>
        </w:rPr>
        <w:t xml:space="preserve"> para exercer o seu dereito fundamental á participación nos asuntos públicos. A cidadanía en xeral, e a plataforma reclamante en particular, ao contrario da Comisión</w:t>
      </w:r>
      <w:r w:rsidR="00A23FB2" w:rsidRPr="006F4EA4">
        <w:rPr>
          <w:rFonts w:asciiTheme="minorHAnsi" w:hAnsiTheme="minorHAnsi"/>
          <w:lang w:val="gl-ES"/>
        </w:rPr>
        <w:t>,</w:t>
      </w:r>
      <w:r w:rsidR="007F6E14" w:rsidRPr="006F4EA4">
        <w:rPr>
          <w:rFonts w:asciiTheme="minorHAnsi" w:hAnsiTheme="minorHAnsi"/>
          <w:lang w:val="gl-ES"/>
        </w:rPr>
        <w:t xml:space="preserve"> si que poden exercitar directamente </w:t>
      </w:r>
      <w:r w:rsidRPr="006F4EA4">
        <w:rPr>
          <w:rFonts w:asciiTheme="minorHAnsi" w:hAnsiTheme="minorHAnsi"/>
          <w:lang w:val="gl-ES"/>
        </w:rPr>
        <w:t>o dereito a participar nos asuntos públicos valorando as actuacións das que son informados</w:t>
      </w:r>
      <w:r w:rsidR="007F6E14" w:rsidRPr="006F4EA4">
        <w:rPr>
          <w:rFonts w:asciiTheme="minorHAnsi" w:hAnsiTheme="minorHAnsi"/>
          <w:lang w:val="gl-ES"/>
        </w:rPr>
        <w:t xml:space="preserve"> se entenden que as resolucións recibidas recollen actuacións </w:t>
      </w:r>
      <w:r w:rsidR="006F4EA4">
        <w:rPr>
          <w:rFonts w:asciiTheme="minorHAnsi" w:hAnsiTheme="minorHAnsi"/>
          <w:lang w:val="gl-ES"/>
        </w:rPr>
        <w:t>que o merezan.</w:t>
      </w:r>
    </w:p>
    <w:p w14:paraId="27A79762" w14:textId="34D6CB73" w:rsidR="00FE42FD" w:rsidRPr="006F4EA4" w:rsidRDefault="00A23FB2" w:rsidP="00494251">
      <w:pPr>
        <w:spacing w:before="100" w:beforeAutospacing="1" w:after="240"/>
        <w:jc w:val="both"/>
        <w:rPr>
          <w:rFonts w:asciiTheme="minorHAnsi" w:hAnsiTheme="minorHAnsi"/>
          <w:lang w:val="gl-ES"/>
        </w:rPr>
      </w:pPr>
      <w:r w:rsidRPr="006F4EA4">
        <w:rPr>
          <w:rFonts w:asciiTheme="minorHAnsi" w:hAnsiTheme="minorHAnsi"/>
          <w:lang w:val="gl-ES"/>
        </w:rPr>
        <w:t>Finalmente có</w:t>
      </w:r>
      <w:r w:rsidR="007F6E14" w:rsidRPr="006F4EA4">
        <w:rPr>
          <w:rFonts w:asciiTheme="minorHAnsi" w:hAnsiTheme="minorHAnsi"/>
          <w:lang w:val="gl-ES"/>
        </w:rPr>
        <w:t xml:space="preserve">mpre recordar que a petición que realizou </w:t>
      </w:r>
      <w:r w:rsidR="00ED28C1" w:rsidRPr="006F4EA4">
        <w:rPr>
          <w:rFonts w:asciiTheme="minorHAnsi" w:hAnsiTheme="minorHAnsi"/>
          <w:lang w:val="gl-ES"/>
        </w:rPr>
        <w:t xml:space="preserve">a plataforma </w:t>
      </w:r>
      <w:r w:rsidR="007F6E14" w:rsidRPr="006F4EA4">
        <w:rPr>
          <w:rFonts w:asciiTheme="minorHAnsi" w:hAnsiTheme="minorHAnsi"/>
          <w:lang w:val="gl-ES"/>
        </w:rPr>
        <w:t xml:space="preserve">nesta reclamación ante o concello é a da un Convenio UTE e que a solicitude </w:t>
      </w:r>
      <w:r w:rsidR="00304896" w:rsidRPr="006F4EA4">
        <w:rPr>
          <w:rFonts w:asciiTheme="minorHAnsi" w:hAnsiTheme="minorHAnsi"/>
          <w:lang w:val="gl-ES"/>
        </w:rPr>
        <w:t>é</w:t>
      </w:r>
      <w:r w:rsidR="00571EC7" w:rsidRPr="006F4EA4">
        <w:rPr>
          <w:rFonts w:asciiTheme="minorHAnsi" w:hAnsiTheme="minorHAnsi"/>
          <w:lang w:val="gl-ES"/>
        </w:rPr>
        <w:t xml:space="preserve"> unha petición manifestamente carente de fundamento. As siglas UTE significan Unión Temporal de Empresas</w:t>
      </w:r>
      <w:r w:rsidR="003A2145" w:rsidRPr="006F4EA4">
        <w:rPr>
          <w:rFonts w:asciiTheme="minorHAnsi" w:hAnsiTheme="minorHAnsi"/>
          <w:lang w:val="gl-ES"/>
        </w:rPr>
        <w:t xml:space="preserve"> para a realización dunha obra concreta na que as Empresas </w:t>
      </w:r>
      <w:r w:rsidR="000E0D4E" w:rsidRPr="006F4EA4">
        <w:rPr>
          <w:rFonts w:asciiTheme="minorHAnsi" w:hAnsiTheme="minorHAnsi"/>
          <w:lang w:val="gl-ES"/>
        </w:rPr>
        <w:t xml:space="preserve">privadas </w:t>
      </w:r>
      <w:r w:rsidR="003A2145" w:rsidRPr="006F4EA4">
        <w:rPr>
          <w:rFonts w:asciiTheme="minorHAnsi" w:hAnsiTheme="minorHAnsi"/>
          <w:lang w:val="gl-ES"/>
        </w:rPr>
        <w:t xml:space="preserve">acordan </w:t>
      </w:r>
      <w:r w:rsidR="000E0D4E" w:rsidRPr="006F4EA4">
        <w:rPr>
          <w:rFonts w:asciiTheme="minorHAnsi" w:hAnsiTheme="minorHAnsi"/>
          <w:lang w:val="gl-ES"/>
        </w:rPr>
        <w:t>presentarse a un contrato</w:t>
      </w:r>
      <w:r w:rsidR="003A2145" w:rsidRPr="006F4EA4">
        <w:rPr>
          <w:rFonts w:asciiTheme="minorHAnsi" w:hAnsiTheme="minorHAnsi"/>
          <w:lang w:val="gl-ES"/>
        </w:rPr>
        <w:t xml:space="preserve"> como se fosen unha soa mercantil</w:t>
      </w:r>
      <w:r w:rsidR="00571EC7" w:rsidRPr="006F4EA4">
        <w:rPr>
          <w:rFonts w:asciiTheme="minorHAnsi" w:hAnsiTheme="minorHAnsi"/>
          <w:lang w:val="gl-ES"/>
        </w:rPr>
        <w:t xml:space="preserve">, os Convenios son </w:t>
      </w:r>
      <w:r w:rsidR="003A2145" w:rsidRPr="006F4EA4">
        <w:rPr>
          <w:rFonts w:asciiTheme="minorHAnsi" w:hAnsiTheme="minorHAnsi"/>
          <w:lang w:val="gl-ES"/>
        </w:rPr>
        <w:t xml:space="preserve">uns acordos </w:t>
      </w:r>
      <w:r w:rsidR="000E0D4E" w:rsidRPr="006F4EA4">
        <w:rPr>
          <w:rFonts w:asciiTheme="minorHAnsi" w:hAnsiTheme="minorHAnsi"/>
          <w:lang w:val="gl-ES"/>
        </w:rPr>
        <w:t>con efectos xurídicos adoptados polos integrantes do sector público entre s</w:t>
      </w:r>
      <w:r w:rsidRPr="006F4EA4">
        <w:rPr>
          <w:rFonts w:asciiTheme="minorHAnsi" w:hAnsiTheme="minorHAnsi"/>
          <w:lang w:val="gl-ES"/>
        </w:rPr>
        <w:t>i</w:t>
      </w:r>
      <w:r w:rsidR="000E0D4E" w:rsidRPr="006F4EA4">
        <w:rPr>
          <w:rFonts w:asciiTheme="minorHAnsi" w:hAnsiTheme="minorHAnsi"/>
          <w:lang w:val="gl-ES"/>
        </w:rPr>
        <w:t xml:space="preserve"> o</w:t>
      </w:r>
      <w:r w:rsidRPr="006F4EA4">
        <w:rPr>
          <w:rFonts w:asciiTheme="minorHAnsi" w:hAnsiTheme="minorHAnsi"/>
          <w:lang w:val="gl-ES"/>
        </w:rPr>
        <w:t>u</w:t>
      </w:r>
      <w:r w:rsidR="000E0D4E" w:rsidRPr="006F4EA4">
        <w:rPr>
          <w:rFonts w:asciiTheme="minorHAnsi" w:hAnsiTheme="minorHAnsi"/>
          <w:lang w:val="gl-ES"/>
        </w:rPr>
        <w:t xml:space="preserve"> con suxeitos de dereito privado para un fin común</w:t>
      </w:r>
      <w:r w:rsidR="003A2145" w:rsidRPr="006F4EA4">
        <w:rPr>
          <w:rFonts w:asciiTheme="minorHAnsi" w:hAnsiTheme="minorHAnsi"/>
          <w:lang w:val="gl-ES"/>
        </w:rPr>
        <w:t xml:space="preserve">. Non </w:t>
      </w:r>
      <w:r w:rsidR="00034E61" w:rsidRPr="006F4EA4">
        <w:rPr>
          <w:rFonts w:asciiTheme="minorHAnsi" w:hAnsiTheme="minorHAnsi"/>
          <w:lang w:val="gl-ES"/>
        </w:rPr>
        <w:t xml:space="preserve">pode </w:t>
      </w:r>
      <w:r w:rsidR="003A2145" w:rsidRPr="006F4EA4">
        <w:rPr>
          <w:rFonts w:asciiTheme="minorHAnsi" w:hAnsiTheme="minorHAnsi"/>
          <w:lang w:val="gl-ES"/>
        </w:rPr>
        <w:t>exist</w:t>
      </w:r>
      <w:r w:rsidR="00034E61" w:rsidRPr="006F4EA4">
        <w:rPr>
          <w:rFonts w:asciiTheme="minorHAnsi" w:hAnsiTheme="minorHAnsi"/>
          <w:lang w:val="gl-ES"/>
        </w:rPr>
        <w:t>ir</w:t>
      </w:r>
      <w:r w:rsidR="003A2145" w:rsidRPr="006F4EA4">
        <w:rPr>
          <w:rFonts w:asciiTheme="minorHAnsi" w:hAnsiTheme="minorHAnsi"/>
          <w:lang w:val="gl-ES"/>
        </w:rPr>
        <w:t xml:space="preserve"> un convenio UTE</w:t>
      </w:r>
      <w:r w:rsidR="00BD010A" w:rsidRPr="006F4EA4">
        <w:rPr>
          <w:rFonts w:asciiTheme="minorHAnsi" w:hAnsiTheme="minorHAnsi"/>
          <w:lang w:val="gl-ES"/>
        </w:rPr>
        <w:t xml:space="preserve">, e </w:t>
      </w:r>
      <w:r w:rsidR="00304896" w:rsidRPr="006F4EA4">
        <w:rPr>
          <w:rFonts w:asciiTheme="minorHAnsi" w:hAnsiTheme="minorHAnsi"/>
          <w:lang w:val="gl-ES"/>
        </w:rPr>
        <w:t>en ningún caso</w:t>
      </w:r>
      <w:r w:rsidR="00BD010A" w:rsidRPr="006F4EA4">
        <w:rPr>
          <w:rFonts w:asciiTheme="minorHAnsi" w:hAnsiTheme="minorHAnsi"/>
          <w:lang w:val="gl-ES"/>
        </w:rPr>
        <w:t xml:space="preserve"> corresponde ao Concello </w:t>
      </w:r>
      <w:r w:rsidR="00304896" w:rsidRPr="006F4EA4">
        <w:rPr>
          <w:rFonts w:asciiTheme="minorHAnsi" w:hAnsiTheme="minorHAnsi"/>
          <w:lang w:val="gl-ES"/>
        </w:rPr>
        <w:t>custodiar os contidos en relación á</w:t>
      </w:r>
      <w:r w:rsidR="00BD010A" w:rsidRPr="006F4EA4">
        <w:rPr>
          <w:rFonts w:asciiTheme="minorHAnsi" w:hAnsiTheme="minorHAnsi"/>
          <w:lang w:val="gl-ES"/>
        </w:rPr>
        <w:t>s actuacións que corresponden as funcións propias doutro</w:t>
      </w:r>
      <w:r w:rsidR="00034E61" w:rsidRPr="006F4EA4">
        <w:rPr>
          <w:rFonts w:asciiTheme="minorHAnsi" w:hAnsiTheme="minorHAnsi"/>
          <w:lang w:val="gl-ES"/>
        </w:rPr>
        <w:t>s</w:t>
      </w:r>
      <w:r w:rsidR="00BD010A" w:rsidRPr="006F4EA4">
        <w:rPr>
          <w:rFonts w:asciiTheme="minorHAnsi" w:hAnsiTheme="minorHAnsi"/>
          <w:lang w:val="gl-ES"/>
        </w:rPr>
        <w:t xml:space="preserve"> suxeito</w:t>
      </w:r>
      <w:r w:rsidR="00034E61" w:rsidRPr="006F4EA4">
        <w:rPr>
          <w:rFonts w:asciiTheme="minorHAnsi" w:hAnsiTheme="minorHAnsi"/>
          <w:lang w:val="gl-ES"/>
        </w:rPr>
        <w:t>s</w:t>
      </w:r>
      <w:r w:rsidR="00BD010A" w:rsidRPr="006F4EA4">
        <w:rPr>
          <w:rFonts w:asciiTheme="minorHAnsi" w:hAnsiTheme="minorHAnsi"/>
          <w:lang w:val="gl-ES"/>
        </w:rPr>
        <w:t xml:space="preserve"> obrigado.</w:t>
      </w:r>
    </w:p>
    <w:p w14:paraId="274AAAEA" w14:textId="6A8583A3" w:rsidR="00663AB0" w:rsidRPr="006F4EA4" w:rsidRDefault="00663AB0" w:rsidP="00494251">
      <w:pPr>
        <w:spacing w:before="100" w:beforeAutospacing="1" w:after="240"/>
        <w:jc w:val="both"/>
        <w:rPr>
          <w:rFonts w:asciiTheme="minorHAnsi" w:hAnsiTheme="minorHAnsi"/>
          <w:b/>
          <w:lang w:val="gl-ES"/>
        </w:rPr>
      </w:pPr>
      <w:r w:rsidRPr="006F4EA4">
        <w:rPr>
          <w:rFonts w:asciiTheme="minorHAnsi" w:hAnsiTheme="minorHAnsi"/>
          <w:b/>
          <w:lang w:val="gl-ES"/>
        </w:rPr>
        <w:lastRenderedPageBreak/>
        <w:t>Quinto.-</w:t>
      </w:r>
    </w:p>
    <w:p w14:paraId="78BF6B4C" w14:textId="29DA6199" w:rsidR="00AA5EEF" w:rsidRPr="006F4EA4" w:rsidRDefault="00953C73" w:rsidP="00494251">
      <w:pPr>
        <w:spacing w:before="100" w:beforeAutospacing="1" w:after="240"/>
        <w:jc w:val="both"/>
        <w:rPr>
          <w:rFonts w:asciiTheme="minorHAnsi" w:hAnsiTheme="minorHAnsi"/>
          <w:lang w:val="gl-ES"/>
        </w:rPr>
      </w:pPr>
      <w:r w:rsidRPr="006F4EA4">
        <w:rPr>
          <w:rFonts w:asciiTheme="minorHAnsi" w:hAnsiTheme="minorHAnsi"/>
          <w:lang w:val="gl-ES"/>
        </w:rPr>
        <w:t>En c</w:t>
      </w:r>
      <w:r w:rsidR="0096214E" w:rsidRPr="006F4EA4">
        <w:rPr>
          <w:rFonts w:asciiTheme="minorHAnsi" w:hAnsiTheme="minorHAnsi"/>
          <w:lang w:val="gl-ES"/>
        </w:rPr>
        <w:t>onclusión</w:t>
      </w:r>
      <w:r w:rsidR="003A2145" w:rsidRPr="006F4EA4">
        <w:rPr>
          <w:rFonts w:asciiTheme="minorHAnsi" w:hAnsiTheme="minorHAnsi"/>
          <w:lang w:val="gl-ES"/>
        </w:rPr>
        <w:t xml:space="preserve"> de acordo co artigo 116 da Lei 39/2015, do 1 de outubro, a petición realizada debeu </w:t>
      </w:r>
      <w:proofErr w:type="spellStart"/>
      <w:r w:rsidR="003A2145" w:rsidRPr="006F4EA4">
        <w:rPr>
          <w:rFonts w:asciiTheme="minorHAnsi" w:hAnsiTheme="minorHAnsi"/>
          <w:lang w:val="gl-ES"/>
        </w:rPr>
        <w:t>inadmitirse</w:t>
      </w:r>
      <w:proofErr w:type="spellEnd"/>
      <w:r w:rsidR="003A2145" w:rsidRPr="006F4EA4">
        <w:rPr>
          <w:rFonts w:asciiTheme="minorHAnsi" w:hAnsiTheme="minorHAnsi"/>
          <w:lang w:val="gl-ES"/>
        </w:rPr>
        <w:t xml:space="preserve"> polo Concello da Laracha</w:t>
      </w:r>
      <w:r w:rsidR="00BD010A" w:rsidRPr="006F4EA4">
        <w:rPr>
          <w:rFonts w:asciiTheme="minorHAnsi" w:hAnsiTheme="minorHAnsi"/>
          <w:lang w:val="gl-ES"/>
        </w:rPr>
        <w:t xml:space="preserve"> por tratarse dunha solicitude de información </w:t>
      </w:r>
      <w:r w:rsidR="00AC55EC" w:rsidRPr="006F4EA4">
        <w:rPr>
          <w:rFonts w:asciiTheme="minorHAnsi" w:hAnsiTheme="minorHAnsi"/>
          <w:lang w:val="gl-ES"/>
        </w:rPr>
        <w:t>na que se produce a falta de obxecto</w:t>
      </w:r>
      <w:r w:rsidR="00BD010A" w:rsidRPr="006F4EA4">
        <w:rPr>
          <w:rFonts w:asciiTheme="minorHAnsi" w:hAnsiTheme="minorHAnsi"/>
          <w:lang w:val="gl-ES"/>
        </w:rPr>
        <w:t>.</w:t>
      </w:r>
    </w:p>
    <w:p w14:paraId="2D87B243" w14:textId="7A90A167" w:rsidR="00AA5EEF" w:rsidRPr="006F4EA4" w:rsidRDefault="00AF1024" w:rsidP="00494251">
      <w:pPr>
        <w:pStyle w:val="Ttulo3"/>
        <w:spacing w:before="100" w:beforeAutospacing="1" w:after="240"/>
        <w:jc w:val="both"/>
        <w:rPr>
          <w:rFonts w:asciiTheme="minorHAnsi" w:hAnsiTheme="minorHAnsi"/>
          <w:sz w:val="24"/>
          <w:lang w:val="gl-ES"/>
        </w:rPr>
      </w:pPr>
      <w:r w:rsidRPr="006F4EA4">
        <w:rPr>
          <w:rFonts w:asciiTheme="minorHAnsi" w:hAnsiTheme="minorHAnsi"/>
          <w:sz w:val="24"/>
          <w:lang w:val="gl-ES"/>
        </w:rPr>
        <w:t>ACORDO</w:t>
      </w:r>
    </w:p>
    <w:p w14:paraId="3AA17974" w14:textId="70A22F99" w:rsidR="00812DE1" w:rsidRPr="006F4EA4" w:rsidRDefault="00812DE1" w:rsidP="00494251">
      <w:pPr>
        <w:spacing w:before="100" w:beforeAutospacing="1" w:after="240"/>
        <w:jc w:val="both"/>
        <w:rPr>
          <w:rFonts w:asciiTheme="minorHAnsi" w:hAnsiTheme="minorHAnsi"/>
          <w:lang w:val="gl-ES"/>
        </w:rPr>
      </w:pPr>
      <w:r w:rsidRPr="006F4EA4">
        <w:rPr>
          <w:rFonts w:asciiTheme="minorHAnsi" w:hAnsiTheme="minorHAnsi"/>
          <w:lang w:val="gl-ES"/>
        </w:rPr>
        <w:t>En atención  aos anteriores antecedentes, fundamentos xurídicos, procede</w:t>
      </w:r>
    </w:p>
    <w:p w14:paraId="5FBD37F2" w14:textId="3BF76449" w:rsidR="00812DE1" w:rsidRPr="00745C07" w:rsidRDefault="00BD010A" w:rsidP="00745C07">
      <w:proofErr w:type="spellStart"/>
      <w:r w:rsidRPr="006F4EA4">
        <w:rPr>
          <w:rFonts w:asciiTheme="minorHAnsi" w:hAnsiTheme="minorHAnsi"/>
          <w:lang w:val="gl-ES"/>
        </w:rPr>
        <w:t>Inadmitir</w:t>
      </w:r>
      <w:proofErr w:type="spellEnd"/>
      <w:r w:rsidR="00812DE1" w:rsidRPr="006F4EA4">
        <w:rPr>
          <w:rFonts w:asciiTheme="minorHAnsi" w:hAnsiTheme="minorHAnsi"/>
          <w:lang w:val="gl-ES"/>
        </w:rPr>
        <w:t xml:space="preserve"> a reclamación presentada por</w:t>
      </w:r>
      <w:r w:rsidRPr="006F4EA4">
        <w:rPr>
          <w:rFonts w:asciiTheme="minorHAnsi" w:hAnsiTheme="minorHAnsi"/>
          <w:lang w:val="gl-ES"/>
        </w:rPr>
        <w:t xml:space="preserve"> </w:t>
      </w:r>
      <w:r w:rsidR="00745C07" w:rsidRPr="0011302C">
        <w:rPr>
          <w:highlight w:val="black"/>
          <w:lang w:val="gl-ES"/>
        </w:rPr>
        <w:t>Nome</w:t>
      </w:r>
      <w:r w:rsidR="00745C07" w:rsidRPr="0011302C">
        <w:rPr>
          <w:lang w:val="gl-ES"/>
        </w:rPr>
        <w:t xml:space="preserve"> </w:t>
      </w:r>
      <w:r w:rsidR="00745C07" w:rsidRPr="0011302C">
        <w:rPr>
          <w:highlight w:val="black"/>
          <w:lang w:val="gl-ES"/>
        </w:rPr>
        <w:t>apelido1</w:t>
      </w:r>
      <w:r w:rsidR="00745C07" w:rsidRPr="0011302C">
        <w:rPr>
          <w:lang w:val="gl-ES"/>
        </w:rPr>
        <w:t xml:space="preserve"> </w:t>
      </w:r>
      <w:r w:rsidR="00745C07" w:rsidRPr="0011302C">
        <w:rPr>
          <w:highlight w:val="black"/>
          <w:lang w:val="gl-ES"/>
        </w:rPr>
        <w:t>apelido2</w:t>
      </w:r>
      <w:r w:rsidR="00745C07">
        <w:t xml:space="preserve"> </w:t>
      </w:r>
      <w:r w:rsidRPr="006F4EA4">
        <w:rPr>
          <w:rFonts w:asciiTheme="minorHAnsi" w:hAnsiTheme="minorHAnsi"/>
          <w:lang w:val="gl-ES"/>
        </w:rPr>
        <w:t xml:space="preserve">en representación da Plataforma </w:t>
      </w:r>
      <w:proofErr w:type="spellStart"/>
      <w:r w:rsidR="00745C07" w:rsidRPr="0011302C">
        <w:rPr>
          <w:highlight w:val="black"/>
          <w:lang w:val="gl-ES"/>
        </w:rPr>
        <w:t>xxxxxxxxxxxxxxx</w:t>
      </w:r>
      <w:proofErr w:type="spellEnd"/>
      <w:r w:rsidRPr="006F4EA4">
        <w:rPr>
          <w:rFonts w:asciiTheme="minorHAnsi" w:hAnsiTheme="minorHAnsi"/>
          <w:lang w:val="gl-ES"/>
        </w:rPr>
        <w:t xml:space="preserve"> </w:t>
      </w:r>
      <w:r w:rsidR="00812DE1" w:rsidRPr="006F4EA4">
        <w:rPr>
          <w:rFonts w:asciiTheme="minorHAnsi" w:hAnsiTheme="minorHAnsi"/>
          <w:lang w:val="gl-ES"/>
        </w:rPr>
        <w:t>con data</w:t>
      </w:r>
      <w:r w:rsidR="00790051" w:rsidRPr="006F4EA4">
        <w:rPr>
          <w:rFonts w:asciiTheme="minorHAnsi" w:hAnsiTheme="minorHAnsi"/>
          <w:lang w:val="gl-ES"/>
        </w:rPr>
        <w:t xml:space="preserve"> 6</w:t>
      </w:r>
      <w:r w:rsidRPr="006F4EA4">
        <w:rPr>
          <w:rFonts w:asciiTheme="minorHAnsi" w:hAnsiTheme="minorHAnsi"/>
          <w:lang w:val="gl-ES"/>
        </w:rPr>
        <w:t xml:space="preserve"> de febreiro de 2017</w:t>
      </w:r>
      <w:r w:rsidR="00812DE1" w:rsidRPr="006F4EA4">
        <w:rPr>
          <w:rFonts w:asciiTheme="minorHAnsi" w:hAnsiTheme="minorHAnsi"/>
          <w:lang w:val="gl-ES"/>
        </w:rPr>
        <w:t xml:space="preserve">, contra a denegación </w:t>
      </w:r>
      <w:r w:rsidRPr="006F4EA4">
        <w:rPr>
          <w:rFonts w:asciiTheme="minorHAnsi" w:hAnsiTheme="minorHAnsi"/>
          <w:lang w:val="gl-ES"/>
        </w:rPr>
        <w:t>por silencio do Concello da Laracha.</w:t>
      </w:r>
    </w:p>
    <w:p w14:paraId="62EDB229" w14:textId="6B24ECF8" w:rsidR="00AA5EEF" w:rsidRPr="006F4EA4" w:rsidRDefault="00AA5EEF" w:rsidP="00494251">
      <w:pPr>
        <w:spacing w:before="100" w:beforeAutospacing="1" w:after="240"/>
        <w:jc w:val="both"/>
        <w:rPr>
          <w:rFonts w:asciiTheme="minorHAnsi" w:hAnsiTheme="minorHAnsi"/>
          <w:lang w:val="gl-ES"/>
        </w:rPr>
      </w:pPr>
      <w:r w:rsidRPr="006F4EA4">
        <w:rPr>
          <w:rFonts w:asciiTheme="minorHAnsi" w:hAnsiTheme="minorHAnsi"/>
          <w:lang w:val="gl-ES"/>
        </w:rPr>
        <w:t xml:space="preserve">Contra </w:t>
      </w:r>
      <w:r w:rsidR="00494251" w:rsidRPr="006F4EA4">
        <w:rPr>
          <w:rFonts w:asciiTheme="minorHAnsi" w:hAnsiTheme="minorHAnsi"/>
          <w:lang w:val="gl-ES"/>
        </w:rPr>
        <w:t>esta</w:t>
      </w:r>
      <w:r w:rsidRPr="006F4EA4">
        <w:rPr>
          <w:rFonts w:asciiTheme="minorHAnsi" w:hAnsiTheme="minorHAnsi"/>
          <w:lang w:val="gl-ES"/>
        </w:rPr>
        <w:t xml:space="preserve"> resolución, que pon fin á vía administrativa, </w:t>
      </w:r>
      <w:r w:rsidR="00494251" w:rsidRPr="006F4EA4">
        <w:rPr>
          <w:rFonts w:asciiTheme="minorHAnsi" w:hAnsiTheme="minorHAnsi"/>
          <w:lang w:val="gl-ES"/>
        </w:rPr>
        <w:t>unicamente</w:t>
      </w:r>
      <w:r w:rsidR="00B60072" w:rsidRPr="006F4EA4">
        <w:rPr>
          <w:rFonts w:asciiTheme="minorHAnsi" w:hAnsiTheme="minorHAnsi"/>
          <w:lang w:val="gl-ES"/>
        </w:rPr>
        <w:t xml:space="preserve"> cab</w:t>
      </w:r>
      <w:bookmarkStart w:id="0" w:name="_GoBack"/>
      <w:bookmarkEnd w:id="0"/>
      <w:r w:rsidR="00B60072" w:rsidRPr="006F4EA4">
        <w:rPr>
          <w:rFonts w:asciiTheme="minorHAnsi" w:hAnsiTheme="minorHAnsi"/>
          <w:lang w:val="gl-ES"/>
        </w:rPr>
        <w:t xml:space="preserve">e, en caso de </w:t>
      </w:r>
      <w:r w:rsidR="00494251" w:rsidRPr="006F4EA4">
        <w:rPr>
          <w:rFonts w:asciiTheme="minorHAnsi" w:hAnsiTheme="minorHAnsi"/>
          <w:lang w:val="gl-ES"/>
        </w:rPr>
        <w:t>desconformidade,</w:t>
      </w:r>
      <w:r w:rsidRPr="006F4EA4">
        <w:rPr>
          <w:rFonts w:asciiTheme="minorHAnsi" w:hAnsiTheme="minorHAnsi"/>
          <w:lang w:val="gl-ES"/>
        </w:rPr>
        <w:t xml:space="preserve"> interpoñer recurso contencioso-administrativo, </w:t>
      </w:r>
      <w:r w:rsidR="00B60072" w:rsidRPr="006F4EA4">
        <w:rPr>
          <w:rFonts w:asciiTheme="minorHAnsi" w:hAnsiTheme="minorHAnsi"/>
          <w:lang w:val="gl-ES"/>
        </w:rPr>
        <w:t xml:space="preserve">no prazo de dous meses, contados desde o día seguinte </w:t>
      </w:r>
      <w:r w:rsidR="00494251" w:rsidRPr="006F4EA4">
        <w:rPr>
          <w:rFonts w:asciiTheme="minorHAnsi" w:hAnsiTheme="minorHAnsi"/>
          <w:lang w:val="gl-ES"/>
        </w:rPr>
        <w:t>á</w:t>
      </w:r>
      <w:r w:rsidR="00B60072" w:rsidRPr="006F4EA4">
        <w:rPr>
          <w:rFonts w:asciiTheme="minorHAnsi" w:hAnsiTheme="minorHAnsi"/>
          <w:lang w:val="gl-ES"/>
        </w:rPr>
        <w:t xml:space="preserve"> notificación desta </w:t>
      </w:r>
      <w:r w:rsidR="00494251" w:rsidRPr="006F4EA4">
        <w:rPr>
          <w:rFonts w:asciiTheme="minorHAnsi" w:hAnsiTheme="minorHAnsi"/>
          <w:lang w:val="gl-ES"/>
        </w:rPr>
        <w:t>resolución, de</w:t>
      </w:r>
      <w:r w:rsidRPr="006F4EA4">
        <w:rPr>
          <w:rFonts w:asciiTheme="minorHAnsi" w:hAnsiTheme="minorHAnsi"/>
          <w:lang w:val="gl-ES"/>
        </w:rPr>
        <w:t xml:space="preserve"> conformidade co previsto n</w:t>
      </w:r>
      <w:r w:rsidR="00B60072" w:rsidRPr="006F4EA4">
        <w:rPr>
          <w:rFonts w:asciiTheme="minorHAnsi" w:hAnsiTheme="minorHAnsi"/>
          <w:lang w:val="gl-ES"/>
        </w:rPr>
        <w:t xml:space="preserve">o artigo 8.2 </w:t>
      </w:r>
      <w:r w:rsidRPr="006F4EA4">
        <w:rPr>
          <w:rFonts w:asciiTheme="minorHAnsi" w:hAnsiTheme="minorHAnsi"/>
          <w:lang w:val="gl-ES"/>
        </w:rPr>
        <w:t>a Lei 29/1998, do 13 de xullo, reguladora da xurisdición contencioso-administrativa.</w:t>
      </w:r>
    </w:p>
    <w:p w14:paraId="5A862DB8" w14:textId="3B17C537" w:rsidR="00027417" w:rsidRPr="006F4EA4" w:rsidRDefault="00027417" w:rsidP="00494251">
      <w:pPr>
        <w:spacing w:before="100" w:beforeAutospacing="1" w:after="240"/>
        <w:jc w:val="both"/>
        <w:rPr>
          <w:rFonts w:asciiTheme="minorHAnsi" w:hAnsiTheme="minorHAnsi"/>
          <w:lang w:val="gl-ES"/>
        </w:rPr>
      </w:pPr>
      <w:r w:rsidRPr="006F4EA4">
        <w:rPr>
          <w:rFonts w:asciiTheme="minorHAnsi" w:hAnsiTheme="minorHAnsi"/>
          <w:lang w:val="gl-ES"/>
        </w:rPr>
        <w:t>Santiago de Compostela, a</w:t>
      </w:r>
      <w:r w:rsidR="00AF1024" w:rsidRPr="006F4EA4">
        <w:rPr>
          <w:rFonts w:asciiTheme="minorHAnsi" w:hAnsiTheme="minorHAnsi"/>
          <w:lang w:val="gl-ES"/>
        </w:rPr>
        <w:t xml:space="preserve"> 30</w:t>
      </w:r>
      <w:r w:rsidR="00BD010A" w:rsidRPr="006F4EA4">
        <w:rPr>
          <w:rFonts w:asciiTheme="minorHAnsi" w:hAnsiTheme="minorHAnsi"/>
          <w:lang w:val="gl-ES"/>
        </w:rPr>
        <w:t xml:space="preserve"> de xuño de 2017</w:t>
      </w:r>
    </w:p>
    <w:p w14:paraId="3DEFD661" w14:textId="77777777" w:rsidR="00AA5EEF" w:rsidRPr="006F4EA4" w:rsidRDefault="00AA5EEF" w:rsidP="00494251">
      <w:pPr>
        <w:spacing w:before="100" w:beforeAutospacing="1" w:after="240"/>
        <w:jc w:val="both"/>
        <w:rPr>
          <w:rFonts w:asciiTheme="minorHAnsi" w:hAnsiTheme="minorHAnsi"/>
          <w:lang w:val="gl-ES"/>
        </w:rPr>
      </w:pPr>
      <w:r w:rsidRPr="006F4EA4">
        <w:rPr>
          <w:rFonts w:asciiTheme="minorHAnsi" w:hAnsiTheme="minorHAnsi"/>
          <w:lang w:val="gl-ES"/>
        </w:rPr>
        <w:t xml:space="preserve">A presidenta da Comisión da Transparencia </w:t>
      </w:r>
    </w:p>
    <w:p w14:paraId="35000C40" w14:textId="77777777" w:rsidR="00AA5EEF" w:rsidRPr="006F4EA4" w:rsidRDefault="00AA5EEF" w:rsidP="00494251">
      <w:pPr>
        <w:spacing w:before="100" w:beforeAutospacing="1" w:after="240"/>
        <w:jc w:val="both"/>
        <w:rPr>
          <w:rFonts w:asciiTheme="minorHAnsi" w:hAnsiTheme="minorHAnsi"/>
          <w:lang w:val="gl-ES"/>
        </w:rPr>
      </w:pPr>
    </w:p>
    <w:p w14:paraId="7961D90D" w14:textId="77777777" w:rsidR="00494251" w:rsidRPr="006F4EA4" w:rsidRDefault="00494251" w:rsidP="00494251">
      <w:pPr>
        <w:spacing w:before="100" w:beforeAutospacing="1" w:after="240"/>
        <w:jc w:val="both"/>
        <w:rPr>
          <w:rFonts w:asciiTheme="minorHAnsi" w:hAnsiTheme="minorHAnsi"/>
          <w:lang w:val="gl-ES"/>
        </w:rPr>
      </w:pPr>
    </w:p>
    <w:p w14:paraId="5DE2B1E3" w14:textId="77777777" w:rsidR="00AA5EEF" w:rsidRPr="006F4EA4" w:rsidRDefault="00AA5EEF" w:rsidP="00494251">
      <w:pPr>
        <w:spacing w:before="100" w:beforeAutospacing="1" w:after="240"/>
        <w:jc w:val="both"/>
        <w:rPr>
          <w:rFonts w:asciiTheme="minorHAnsi" w:hAnsiTheme="minorHAnsi"/>
          <w:lang w:val="gl-ES"/>
        </w:rPr>
      </w:pPr>
      <w:proofErr w:type="spellStart"/>
      <w:r w:rsidRPr="006F4EA4">
        <w:rPr>
          <w:rFonts w:asciiTheme="minorHAnsi" w:hAnsiTheme="minorHAnsi"/>
          <w:lang w:val="gl-ES"/>
        </w:rPr>
        <w:t>Milagros</w:t>
      </w:r>
      <w:proofErr w:type="spellEnd"/>
      <w:r w:rsidRPr="006F4EA4">
        <w:rPr>
          <w:rFonts w:asciiTheme="minorHAnsi" w:hAnsiTheme="minorHAnsi"/>
          <w:lang w:val="gl-ES"/>
        </w:rPr>
        <w:t xml:space="preserve"> Otero </w:t>
      </w:r>
      <w:proofErr w:type="spellStart"/>
      <w:r w:rsidRPr="006F4EA4">
        <w:rPr>
          <w:rFonts w:asciiTheme="minorHAnsi" w:hAnsiTheme="minorHAnsi"/>
          <w:lang w:val="gl-ES"/>
        </w:rPr>
        <w:t>Parga</w:t>
      </w:r>
      <w:proofErr w:type="spellEnd"/>
    </w:p>
    <w:p w14:paraId="6D2C9535" w14:textId="77777777" w:rsidR="00422D6A" w:rsidRPr="006F4EA4" w:rsidRDefault="00422D6A" w:rsidP="00494251">
      <w:pPr>
        <w:spacing w:before="100" w:beforeAutospacing="1" w:after="240"/>
        <w:jc w:val="both"/>
        <w:rPr>
          <w:rFonts w:asciiTheme="minorHAnsi" w:hAnsiTheme="minorHAnsi"/>
          <w:lang w:val="gl-ES"/>
        </w:rPr>
      </w:pPr>
    </w:p>
    <w:sectPr w:rsidR="00422D6A" w:rsidRPr="006F4EA4" w:rsidSect="007B46C4">
      <w:headerReference w:type="default" r:id="rId8"/>
      <w:footerReference w:type="even" r:id="rId9"/>
      <w:footerReference w:type="default" r:id="rId10"/>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745C07">
          <w:rPr>
            <w:rFonts w:asciiTheme="minorHAnsi" w:hAnsiTheme="minorHAnsi"/>
            <w:noProof/>
            <w:color w:val="99CB38" w:themeColor="accent1"/>
          </w:rPr>
          <w:t>6</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4E21"/>
    <w:multiLevelType w:val="hybridMultilevel"/>
    <w:tmpl w:val="C8BC8582"/>
    <w:lvl w:ilvl="0" w:tplc="0456000F">
      <w:start w:val="1"/>
      <w:numFmt w:val="decimal"/>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 w15:restartNumberingAfterBreak="0">
    <w:nsid w:val="1F2B75EA"/>
    <w:multiLevelType w:val="hybridMultilevel"/>
    <w:tmpl w:val="CC66EB8A"/>
    <w:lvl w:ilvl="0" w:tplc="05C8276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A755F1"/>
    <w:multiLevelType w:val="hybridMultilevel"/>
    <w:tmpl w:val="FA3A3576"/>
    <w:lvl w:ilvl="0" w:tplc="05C82760">
      <w:start w:val="1"/>
      <w:numFmt w:val="bullet"/>
      <w:lvlText w:val="-"/>
      <w:lvlJc w:val="left"/>
      <w:pPr>
        <w:ind w:left="720" w:hanging="360"/>
      </w:pPr>
      <w:rPr>
        <w:rFonts w:ascii="Calibri" w:eastAsiaTheme="minorHAnsi" w:hAnsi="Calibri" w:cstheme="minorBidi"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3"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5"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6A"/>
    <w:rsid w:val="0001153D"/>
    <w:rsid w:val="00027417"/>
    <w:rsid w:val="00034E61"/>
    <w:rsid w:val="0006439D"/>
    <w:rsid w:val="000E0D4E"/>
    <w:rsid w:val="000E7AB5"/>
    <w:rsid w:val="000F0057"/>
    <w:rsid w:val="00111E9F"/>
    <w:rsid w:val="00116436"/>
    <w:rsid w:val="00177A03"/>
    <w:rsid w:val="001A7FCE"/>
    <w:rsid w:val="001B08EB"/>
    <w:rsid w:val="00232198"/>
    <w:rsid w:val="00260CC9"/>
    <w:rsid w:val="0027595A"/>
    <w:rsid w:val="00282E0E"/>
    <w:rsid w:val="00296733"/>
    <w:rsid w:val="002B23E3"/>
    <w:rsid w:val="002B6DAC"/>
    <w:rsid w:val="002C3CCE"/>
    <w:rsid w:val="002E3D71"/>
    <w:rsid w:val="00304896"/>
    <w:rsid w:val="00355270"/>
    <w:rsid w:val="003A2145"/>
    <w:rsid w:val="003C1BB7"/>
    <w:rsid w:val="003C2769"/>
    <w:rsid w:val="003C576C"/>
    <w:rsid w:val="003E5806"/>
    <w:rsid w:val="00410B26"/>
    <w:rsid w:val="00422D6A"/>
    <w:rsid w:val="004375F7"/>
    <w:rsid w:val="00494251"/>
    <w:rsid w:val="004B2194"/>
    <w:rsid w:val="004B60F1"/>
    <w:rsid w:val="00571EC7"/>
    <w:rsid w:val="0058228A"/>
    <w:rsid w:val="00582E21"/>
    <w:rsid w:val="00592F83"/>
    <w:rsid w:val="005C6756"/>
    <w:rsid w:val="005E1B86"/>
    <w:rsid w:val="006303E0"/>
    <w:rsid w:val="006363F9"/>
    <w:rsid w:val="00661F31"/>
    <w:rsid w:val="00663AB0"/>
    <w:rsid w:val="006C1DA6"/>
    <w:rsid w:val="006E7832"/>
    <w:rsid w:val="006F0CA3"/>
    <w:rsid w:val="006F4EA4"/>
    <w:rsid w:val="006F5051"/>
    <w:rsid w:val="00714D9D"/>
    <w:rsid w:val="007267B8"/>
    <w:rsid w:val="007358AB"/>
    <w:rsid w:val="00745C07"/>
    <w:rsid w:val="0075663E"/>
    <w:rsid w:val="0078025C"/>
    <w:rsid w:val="00790051"/>
    <w:rsid w:val="007B46C4"/>
    <w:rsid w:val="007B4FF6"/>
    <w:rsid w:val="007F6E14"/>
    <w:rsid w:val="00805D30"/>
    <w:rsid w:val="00812DE1"/>
    <w:rsid w:val="008204D2"/>
    <w:rsid w:val="00853442"/>
    <w:rsid w:val="008D3DA8"/>
    <w:rsid w:val="008D4D8E"/>
    <w:rsid w:val="008E54D8"/>
    <w:rsid w:val="009176A8"/>
    <w:rsid w:val="009501C2"/>
    <w:rsid w:val="00953C73"/>
    <w:rsid w:val="0096214E"/>
    <w:rsid w:val="009631E6"/>
    <w:rsid w:val="00975570"/>
    <w:rsid w:val="009825D7"/>
    <w:rsid w:val="009F46FE"/>
    <w:rsid w:val="00A23FB2"/>
    <w:rsid w:val="00A87352"/>
    <w:rsid w:val="00A94965"/>
    <w:rsid w:val="00AA5EEF"/>
    <w:rsid w:val="00AC55EC"/>
    <w:rsid w:val="00AF1024"/>
    <w:rsid w:val="00B042C7"/>
    <w:rsid w:val="00B27A43"/>
    <w:rsid w:val="00B60072"/>
    <w:rsid w:val="00B63796"/>
    <w:rsid w:val="00B64C96"/>
    <w:rsid w:val="00B83A85"/>
    <w:rsid w:val="00BA53AB"/>
    <w:rsid w:val="00BD010A"/>
    <w:rsid w:val="00C327E1"/>
    <w:rsid w:val="00C3498D"/>
    <w:rsid w:val="00C43540"/>
    <w:rsid w:val="00C47C93"/>
    <w:rsid w:val="00D16749"/>
    <w:rsid w:val="00D2401D"/>
    <w:rsid w:val="00D57471"/>
    <w:rsid w:val="00D8105D"/>
    <w:rsid w:val="00D81AD8"/>
    <w:rsid w:val="00D93167"/>
    <w:rsid w:val="00D94691"/>
    <w:rsid w:val="00D97D97"/>
    <w:rsid w:val="00DD2FF1"/>
    <w:rsid w:val="00E1382B"/>
    <w:rsid w:val="00E175E5"/>
    <w:rsid w:val="00E33590"/>
    <w:rsid w:val="00E554C3"/>
    <w:rsid w:val="00E64109"/>
    <w:rsid w:val="00ED28C1"/>
    <w:rsid w:val="00ED6EB9"/>
    <w:rsid w:val="00ED7ED3"/>
    <w:rsid w:val="00EE1DEC"/>
    <w:rsid w:val="00F321A8"/>
    <w:rsid w:val="00F63D6A"/>
    <w:rsid w:val="00FC5F56"/>
    <w:rsid w:val="00FE42F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AC8EDA5"/>
  <w14:defaultImageDpi w14:val="32767"/>
  <w15:docId w15:val="{32B7ACDD-EBF1-4ABC-A9A9-645E891C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styleId="Textodeglobo">
    <w:name w:val="Balloon Text"/>
    <w:basedOn w:val="Normal"/>
    <w:link w:val="TextodegloboCar"/>
    <w:uiPriority w:val="99"/>
    <w:semiHidden/>
    <w:unhideWhenUsed/>
    <w:rsid w:val="004375F7"/>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F7"/>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491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E760B-2D92-4AC9-BEBD-A1FA268F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2006</Words>
  <Characters>11440</Characters>
  <Application>Microsoft Office Word</Application>
  <DocSecurity>0</DocSecurity>
  <Lines>95</Lines>
  <Paragraphs>26</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Comunicacion</cp:lastModifiedBy>
  <cp:revision>17</cp:revision>
  <dcterms:created xsi:type="dcterms:W3CDTF">2017-06-29T14:35:00Z</dcterms:created>
  <dcterms:modified xsi:type="dcterms:W3CDTF">2017-07-27T10:01:00Z</dcterms:modified>
</cp:coreProperties>
</file>