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1AD21" w14:textId="77777777" w:rsidR="008304A9" w:rsidRDefault="008304A9" w:rsidP="00F849DC">
      <w:pPr>
        <w:tabs>
          <w:tab w:val="left" w:pos="4820"/>
        </w:tabs>
        <w:ind w:left="4248"/>
        <w:rPr>
          <w:rFonts w:asciiTheme="minorHAnsi" w:hAnsiTheme="minorHAnsi"/>
          <w:lang w:val="gl-ES"/>
        </w:rPr>
      </w:pPr>
    </w:p>
    <w:p w14:paraId="1065FA64" w14:textId="77777777" w:rsidR="008304A9" w:rsidRPr="008304A9" w:rsidRDefault="008304A9" w:rsidP="00F849DC">
      <w:pPr>
        <w:tabs>
          <w:tab w:val="left" w:pos="4820"/>
        </w:tabs>
        <w:ind w:left="4248"/>
        <w:rPr>
          <w:rFonts w:asciiTheme="minorHAnsi" w:hAnsiTheme="minorHAnsi"/>
          <w:lang w:val="gl-ES"/>
        </w:rPr>
      </w:pPr>
    </w:p>
    <w:p w14:paraId="31D0EA2F" w14:textId="77777777" w:rsidR="00F849DC" w:rsidRPr="008304A9" w:rsidRDefault="00F849DC" w:rsidP="00F849DC">
      <w:pPr>
        <w:jc w:val="right"/>
        <w:rPr>
          <w:rFonts w:asciiTheme="minorHAnsi" w:hAnsiTheme="minorHAnsi"/>
          <w:lang w:val="gl-ES"/>
        </w:rPr>
      </w:pPr>
    </w:p>
    <w:p w14:paraId="5886E718" w14:textId="1D2DB881" w:rsidR="00F849DC" w:rsidRPr="008304A9" w:rsidRDefault="00F849DC" w:rsidP="00F849DC">
      <w:pPr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>Reclamante</w:t>
      </w:r>
      <w:r w:rsidRPr="008304A9">
        <w:rPr>
          <w:rFonts w:asciiTheme="minorHAnsi" w:hAnsiTheme="minorHAnsi"/>
          <w:lang w:val="gl-ES"/>
        </w:rPr>
        <w:t xml:space="preserve">: </w:t>
      </w:r>
      <w:proofErr w:type="spellStart"/>
      <w:r w:rsidR="00F550EE" w:rsidRPr="0011302C">
        <w:rPr>
          <w:highlight w:val="black"/>
          <w:lang w:val="gl-ES"/>
        </w:rPr>
        <w:t>xxxxxxxxxxxxxxx</w:t>
      </w:r>
      <w:proofErr w:type="spellEnd"/>
    </w:p>
    <w:p w14:paraId="3EA32F4A" w14:textId="3B7B48CA" w:rsidR="00F550EE" w:rsidRPr="00F550EE" w:rsidRDefault="00F849DC" w:rsidP="00F550EE">
      <w:pPr>
        <w:rPr>
          <w:rFonts w:asciiTheme="minorHAnsi" w:hAnsiTheme="minorHAnsi" w:cs="Arial"/>
          <w:b/>
          <w:lang w:val="gl-ES"/>
        </w:rPr>
      </w:pPr>
      <w:r w:rsidRPr="008304A9">
        <w:rPr>
          <w:rFonts w:asciiTheme="minorHAnsi" w:hAnsiTheme="minorHAnsi"/>
          <w:b/>
          <w:lang w:val="gl-ES"/>
        </w:rPr>
        <w:t>Expediente</w:t>
      </w:r>
      <w:r w:rsidR="0037354F" w:rsidRPr="008304A9">
        <w:rPr>
          <w:rFonts w:asciiTheme="minorHAnsi" w:hAnsiTheme="minorHAnsi"/>
          <w:b/>
          <w:lang w:val="gl-ES"/>
        </w:rPr>
        <w:t>:</w:t>
      </w:r>
      <w:r w:rsidR="0037354F" w:rsidRPr="008304A9">
        <w:rPr>
          <w:rFonts w:asciiTheme="minorHAnsi" w:hAnsiTheme="minorHAnsi"/>
          <w:lang w:val="gl-ES"/>
        </w:rPr>
        <w:t xml:space="preserve"> </w:t>
      </w:r>
      <w:r w:rsidRPr="008304A9">
        <w:rPr>
          <w:rFonts w:asciiTheme="minorHAnsi" w:hAnsiTheme="minorHAnsi"/>
          <w:lang w:val="gl-ES"/>
        </w:rPr>
        <w:t xml:space="preserve"> </w:t>
      </w:r>
      <w:r w:rsidRPr="008304A9">
        <w:rPr>
          <w:rFonts w:asciiTheme="minorHAnsi" w:hAnsiTheme="minorHAnsi" w:cs="Arial"/>
          <w:b/>
          <w:lang w:val="gl-ES"/>
        </w:rPr>
        <w:t>RSCTG 011/2017</w:t>
      </w:r>
      <w:r w:rsidR="00F550EE">
        <w:rPr>
          <w:rFonts w:asciiTheme="minorHAnsi" w:hAnsiTheme="minorHAnsi" w:cs="Arial"/>
          <w:b/>
          <w:lang w:val="gl-ES"/>
        </w:rPr>
        <w:br/>
      </w:r>
      <w:r w:rsidRPr="008304A9">
        <w:rPr>
          <w:rFonts w:asciiTheme="minorHAnsi" w:hAnsiTheme="minorHAnsi" w:cs="Arial"/>
          <w:b/>
          <w:lang w:val="gl-ES"/>
        </w:rPr>
        <w:t xml:space="preserve">Correo electrónico: </w:t>
      </w:r>
      <w:r w:rsidR="00F550EE" w:rsidRPr="0011302C">
        <w:rPr>
          <w:highlight w:val="black"/>
          <w:lang w:val="gl-ES"/>
        </w:rPr>
        <w:t>email@email.em</w:t>
      </w:r>
    </w:p>
    <w:p w14:paraId="58DC3650" w14:textId="585B38E9" w:rsidR="00F849DC" w:rsidRDefault="00F849DC" w:rsidP="00F849DC">
      <w:pPr>
        <w:rPr>
          <w:rFonts w:asciiTheme="minorHAnsi" w:hAnsiTheme="minorHAnsi"/>
          <w:lang w:val="gl-ES"/>
        </w:rPr>
      </w:pPr>
    </w:p>
    <w:p w14:paraId="33438E8B" w14:textId="77777777" w:rsidR="008304A9" w:rsidRPr="008304A9" w:rsidRDefault="008304A9" w:rsidP="00F849DC">
      <w:pPr>
        <w:rPr>
          <w:rFonts w:asciiTheme="minorHAnsi" w:hAnsiTheme="minorHAnsi"/>
          <w:lang w:val="gl-ES"/>
        </w:rPr>
      </w:pPr>
    </w:p>
    <w:p w14:paraId="4B12FFF4" w14:textId="1A3E0146" w:rsidR="00AA5EEF" w:rsidRPr="008304A9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4"/>
          <w:lang w:val="gl-ES"/>
        </w:rPr>
      </w:pPr>
      <w:r w:rsidRPr="008304A9">
        <w:rPr>
          <w:rFonts w:asciiTheme="minorHAnsi" w:hAnsiTheme="minorHAnsi"/>
          <w:sz w:val="24"/>
          <w:lang w:val="gl-ES"/>
        </w:rPr>
        <w:t>ASUNTO</w:t>
      </w:r>
      <w:r w:rsidR="006303E0" w:rsidRPr="008304A9">
        <w:rPr>
          <w:rFonts w:asciiTheme="minorHAnsi" w:hAnsiTheme="minorHAnsi"/>
          <w:sz w:val="24"/>
          <w:lang w:val="gl-ES"/>
        </w:rPr>
        <w:t xml:space="preserve">: </w:t>
      </w:r>
      <w:r w:rsidRPr="008304A9">
        <w:rPr>
          <w:rStyle w:val="Textoennegrita"/>
          <w:rFonts w:asciiTheme="minorHAnsi" w:hAnsiTheme="minorHAnsi"/>
          <w:b/>
          <w:sz w:val="24"/>
          <w:lang w:val="gl-ES"/>
        </w:rPr>
        <w:t>Resolución da Comisión da Transparencia de Galicia na reclamación presentada ao amparo do artigo 28 da lei 1/2016, do 18 de xaneiro, de transparencia e bo goberno</w:t>
      </w:r>
      <w:r w:rsidRPr="008304A9">
        <w:rPr>
          <w:rStyle w:val="Textoennegrita"/>
          <w:rFonts w:asciiTheme="minorHAnsi" w:hAnsiTheme="minorHAnsi"/>
          <w:sz w:val="24"/>
          <w:lang w:val="gl-ES"/>
        </w:rPr>
        <w:t xml:space="preserve"> </w:t>
      </w:r>
    </w:p>
    <w:p w14:paraId="0DDBD840" w14:textId="5E8BF23C" w:rsidR="00AA5EEF" w:rsidRPr="00F550EE" w:rsidRDefault="00AA5EEF" w:rsidP="00F550EE">
      <w:pPr>
        <w:jc w:val="both"/>
      </w:pPr>
      <w:r w:rsidRPr="008304A9">
        <w:rPr>
          <w:rFonts w:asciiTheme="minorHAnsi" w:hAnsiTheme="minorHAnsi"/>
          <w:lang w:val="gl-ES"/>
        </w:rPr>
        <w:t>En resposta á reclamación presentada po</w:t>
      </w:r>
      <w:r w:rsidR="009129AC" w:rsidRPr="008304A9">
        <w:rPr>
          <w:rFonts w:asciiTheme="minorHAnsi" w:hAnsiTheme="minorHAnsi"/>
          <w:lang w:val="gl-ES"/>
        </w:rPr>
        <w:t xml:space="preserve">la Plataforma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Pr="008304A9">
        <w:rPr>
          <w:rFonts w:asciiTheme="minorHAnsi" w:hAnsiTheme="minorHAnsi"/>
          <w:lang w:val="gl-ES"/>
        </w:rPr>
        <w:t xml:space="preserve"> </w:t>
      </w:r>
      <w:r w:rsidR="009F7D84" w:rsidRPr="008304A9">
        <w:rPr>
          <w:rFonts w:asciiTheme="minorHAnsi" w:hAnsiTheme="minorHAnsi"/>
          <w:lang w:val="gl-ES"/>
        </w:rPr>
        <w:t xml:space="preserve">representada polo seu presidente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Pr="008304A9">
        <w:rPr>
          <w:rFonts w:asciiTheme="minorHAnsi" w:hAnsiTheme="minorHAnsi"/>
          <w:lang w:val="gl-ES"/>
        </w:rPr>
        <w:t>, mediante escrito do</w:t>
      </w:r>
      <w:r w:rsidR="009129AC" w:rsidRPr="008304A9">
        <w:rPr>
          <w:rFonts w:asciiTheme="minorHAnsi" w:hAnsiTheme="minorHAnsi"/>
          <w:lang w:val="gl-ES"/>
        </w:rPr>
        <w:t xml:space="preserve"> </w:t>
      </w:r>
      <w:r w:rsidR="009F7D84" w:rsidRPr="008304A9">
        <w:rPr>
          <w:rFonts w:asciiTheme="minorHAnsi" w:hAnsiTheme="minorHAnsi"/>
          <w:lang w:val="gl-ES"/>
        </w:rPr>
        <w:t>19 de xaneiro</w:t>
      </w:r>
      <w:r w:rsidR="009129AC" w:rsidRPr="008304A9">
        <w:rPr>
          <w:rFonts w:asciiTheme="minorHAnsi" w:hAnsiTheme="minorHAnsi"/>
          <w:lang w:val="gl-ES"/>
        </w:rPr>
        <w:t xml:space="preserve"> de 2017</w:t>
      </w:r>
      <w:r w:rsidRPr="008304A9">
        <w:rPr>
          <w:rFonts w:asciiTheme="minorHAnsi" w:hAnsiTheme="minorHAnsi"/>
          <w:lang w:val="gl-ES"/>
        </w:rPr>
        <w:t>, a Comisión da Transparencia, considerando</w:t>
      </w:r>
      <w:r w:rsidR="007B46C4" w:rsidRPr="008304A9">
        <w:rPr>
          <w:rFonts w:asciiTheme="minorHAnsi" w:hAnsiTheme="minorHAnsi"/>
          <w:lang w:val="gl-ES"/>
        </w:rPr>
        <w:t xml:space="preserve"> os antecedentes e fundamentos x</w:t>
      </w:r>
      <w:r w:rsidRPr="008304A9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8304A9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8304A9">
        <w:rPr>
          <w:rFonts w:asciiTheme="minorHAnsi" w:hAnsiTheme="minorHAnsi"/>
          <w:sz w:val="24"/>
          <w:lang w:val="gl-ES"/>
        </w:rPr>
        <w:t>ANTECEDENTES</w:t>
      </w:r>
    </w:p>
    <w:p w14:paraId="31152B94" w14:textId="5DB641B6" w:rsidR="00AA5EEF" w:rsidRPr="00F550EE" w:rsidRDefault="00AA5EEF" w:rsidP="00F550EE">
      <w:pPr>
        <w:jc w:val="both"/>
      </w:pPr>
      <w:r w:rsidRPr="008304A9">
        <w:rPr>
          <w:rFonts w:asciiTheme="minorHAnsi" w:hAnsiTheme="minorHAnsi"/>
          <w:b/>
          <w:lang w:val="gl-ES"/>
        </w:rPr>
        <w:t>Primeiro</w:t>
      </w:r>
      <w:r w:rsidRPr="008304A9">
        <w:rPr>
          <w:rFonts w:asciiTheme="minorHAnsi" w:hAnsiTheme="minorHAnsi"/>
          <w:lang w:val="gl-ES"/>
        </w:rPr>
        <w:t xml:space="preserve">. </w:t>
      </w:r>
      <w:r w:rsidR="009129AC" w:rsidRPr="008304A9">
        <w:rPr>
          <w:rFonts w:asciiTheme="minorHAnsi" w:hAnsiTheme="minorHAnsi"/>
          <w:lang w:val="gl-ES"/>
        </w:rPr>
        <w:t xml:space="preserve">A secretaría xeral técnica da Consellería do Mar, remite </w:t>
      </w:r>
      <w:r w:rsidR="002A6EA5" w:rsidRPr="008304A9">
        <w:rPr>
          <w:rFonts w:asciiTheme="minorHAnsi" w:hAnsiTheme="minorHAnsi"/>
          <w:lang w:val="gl-ES"/>
        </w:rPr>
        <w:t xml:space="preserve">á Comisión da Transparencia </w:t>
      </w:r>
      <w:r w:rsidR="009129AC" w:rsidRPr="008304A9">
        <w:rPr>
          <w:rFonts w:asciiTheme="minorHAnsi" w:hAnsiTheme="minorHAnsi"/>
          <w:lang w:val="gl-ES"/>
        </w:rPr>
        <w:t xml:space="preserve">o 13 de </w:t>
      </w:r>
      <w:r w:rsidR="008A7846" w:rsidRPr="008304A9">
        <w:rPr>
          <w:rFonts w:asciiTheme="minorHAnsi" w:hAnsiTheme="minorHAnsi"/>
          <w:lang w:val="gl-ES"/>
        </w:rPr>
        <w:t>febreiro</w:t>
      </w:r>
      <w:r w:rsidR="009129AC" w:rsidRPr="008304A9">
        <w:rPr>
          <w:rFonts w:asciiTheme="minorHAnsi" w:hAnsiTheme="minorHAnsi"/>
          <w:lang w:val="gl-ES"/>
        </w:rPr>
        <w:t xml:space="preserve"> de</w:t>
      </w:r>
      <w:r w:rsidR="009F7D84" w:rsidRPr="008304A9">
        <w:rPr>
          <w:rFonts w:asciiTheme="minorHAnsi" w:hAnsiTheme="minorHAnsi"/>
          <w:lang w:val="gl-ES"/>
        </w:rPr>
        <w:t xml:space="preserve"> 2017 un escrito presentado pola Plataforma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="009F7D84" w:rsidRPr="008304A9">
        <w:rPr>
          <w:rFonts w:asciiTheme="minorHAnsi" w:hAnsiTheme="minorHAnsi"/>
          <w:lang w:val="gl-ES"/>
        </w:rPr>
        <w:t>,  re</w:t>
      </w:r>
      <w:r w:rsidR="00F550EE">
        <w:rPr>
          <w:rFonts w:asciiTheme="minorHAnsi" w:hAnsiTheme="minorHAnsi"/>
          <w:lang w:val="gl-ES"/>
        </w:rPr>
        <w:t xml:space="preserve">presentada polo seu presidente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="00816988" w:rsidRPr="008304A9">
        <w:rPr>
          <w:rFonts w:asciiTheme="minorHAnsi" w:hAnsiTheme="minorHAnsi"/>
          <w:lang w:val="gl-ES"/>
        </w:rPr>
        <w:t>. Este escrito fora</w:t>
      </w:r>
      <w:r w:rsidR="008A7846" w:rsidRPr="008304A9">
        <w:rPr>
          <w:rFonts w:asciiTheme="minorHAnsi" w:hAnsiTheme="minorHAnsi"/>
          <w:lang w:val="gl-ES"/>
        </w:rPr>
        <w:t xml:space="preserve"> </w:t>
      </w:r>
      <w:r w:rsidR="009F7D84" w:rsidRPr="008304A9">
        <w:rPr>
          <w:rFonts w:asciiTheme="minorHAnsi" w:hAnsiTheme="minorHAnsi"/>
          <w:lang w:val="gl-ES"/>
        </w:rPr>
        <w:t xml:space="preserve">recibido na Consellería o día 19 de xaneiro de 2017. </w:t>
      </w:r>
      <w:r w:rsidR="003B3C71" w:rsidRPr="008304A9">
        <w:rPr>
          <w:rFonts w:asciiTheme="minorHAnsi" w:hAnsiTheme="minorHAnsi"/>
          <w:lang w:val="gl-ES"/>
        </w:rPr>
        <w:t>O retraso na remisión á Comisión debíase a que</w:t>
      </w:r>
      <w:r w:rsidR="007C613A" w:rsidRPr="008304A9">
        <w:rPr>
          <w:rFonts w:asciiTheme="minorHAnsi" w:hAnsiTheme="minorHAnsi"/>
          <w:lang w:val="gl-ES"/>
        </w:rPr>
        <w:t xml:space="preserve"> exist</w:t>
      </w:r>
      <w:r w:rsidR="003B3C71" w:rsidRPr="008304A9">
        <w:rPr>
          <w:rFonts w:asciiTheme="minorHAnsi" w:hAnsiTheme="minorHAnsi"/>
          <w:lang w:val="gl-ES"/>
        </w:rPr>
        <w:t>i</w:t>
      </w:r>
      <w:r w:rsidR="007C613A" w:rsidRPr="008304A9">
        <w:rPr>
          <w:rFonts w:asciiTheme="minorHAnsi" w:hAnsiTheme="minorHAnsi"/>
          <w:lang w:val="gl-ES"/>
        </w:rPr>
        <w:t>u un erro na c</w:t>
      </w:r>
      <w:r w:rsidR="003B3C71" w:rsidRPr="008304A9">
        <w:rPr>
          <w:rFonts w:asciiTheme="minorHAnsi" w:hAnsiTheme="minorHAnsi"/>
          <w:lang w:val="gl-ES"/>
        </w:rPr>
        <w:t>u</w:t>
      </w:r>
      <w:r w:rsidR="007C613A" w:rsidRPr="008304A9">
        <w:rPr>
          <w:rFonts w:asciiTheme="minorHAnsi" w:hAnsiTheme="minorHAnsi"/>
          <w:lang w:val="gl-ES"/>
        </w:rPr>
        <w:t>alificación da solicitude dado que o interesa</w:t>
      </w:r>
      <w:r w:rsidR="003B3C71" w:rsidRPr="008304A9">
        <w:rPr>
          <w:rFonts w:asciiTheme="minorHAnsi" w:hAnsiTheme="minorHAnsi"/>
          <w:lang w:val="gl-ES"/>
        </w:rPr>
        <w:t>do usou o modelo</w:t>
      </w:r>
      <w:r w:rsidR="00816988" w:rsidRPr="008304A9">
        <w:rPr>
          <w:rFonts w:asciiTheme="minorHAnsi" w:hAnsiTheme="minorHAnsi"/>
          <w:lang w:val="gl-ES"/>
        </w:rPr>
        <w:t xml:space="preserve"> de solicitude á Xunta</w:t>
      </w:r>
      <w:r w:rsidR="003B3C71" w:rsidRPr="008304A9">
        <w:rPr>
          <w:rFonts w:asciiTheme="minorHAnsi" w:hAnsiTheme="minorHAnsi"/>
          <w:lang w:val="gl-ES"/>
        </w:rPr>
        <w:t xml:space="preserve"> PR 100A </w:t>
      </w:r>
      <w:r w:rsidR="00816988" w:rsidRPr="008304A9">
        <w:rPr>
          <w:rFonts w:asciiTheme="minorHAnsi" w:hAnsiTheme="minorHAnsi"/>
          <w:lang w:val="gl-ES"/>
        </w:rPr>
        <w:t xml:space="preserve">(petición de acceso á información pública) </w:t>
      </w:r>
      <w:r w:rsidR="003B3C71" w:rsidRPr="008304A9">
        <w:rPr>
          <w:rFonts w:asciiTheme="minorHAnsi" w:hAnsiTheme="minorHAnsi"/>
          <w:lang w:val="gl-ES"/>
        </w:rPr>
        <w:t>e que foi</w:t>
      </w:r>
      <w:r w:rsidR="007C613A" w:rsidRPr="008304A9">
        <w:rPr>
          <w:rFonts w:asciiTheme="minorHAnsi" w:hAnsiTheme="minorHAnsi"/>
          <w:lang w:val="gl-ES"/>
        </w:rPr>
        <w:t xml:space="preserve"> </w:t>
      </w:r>
      <w:r w:rsidR="008A7846" w:rsidRPr="008304A9">
        <w:rPr>
          <w:rFonts w:asciiTheme="minorHAnsi" w:hAnsiTheme="minorHAnsi"/>
          <w:lang w:val="gl-ES"/>
        </w:rPr>
        <w:t xml:space="preserve">o estudo do escrito que acompañaba a dita solicitude </w:t>
      </w:r>
      <w:r w:rsidR="002A6EA5" w:rsidRPr="008304A9">
        <w:rPr>
          <w:rFonts w:asciiTheme="minorHAnsi" w:hAnsiTheme="minorHAnsi"/>
          <w:lang w:val="gl-ES"/>
        </w:rPr>
        <w:t>cando se concluíu</w:t>
      </w:r>
      <w:r w:rsidR="008A7846" w:rsidRPr="008304A9">
        <w:rPr>
          <w:rFonts w:asciiTheme="minorHAnsi" w:hAnsiTheme="minorHAnsi"/>
          <w:lang w:val="gl-ES"/>
        </w:rPr>
        <w:t xml:space="preserve"> </w:t>
      </w:r>
      <w:r w:rsidR="00DE3F2C" w:rsidRPr="008304A9">
        <w:rPr>
          <w:rFonts w:asciiTheme="minorHAnsi" w:hAnsiTheme="minorHAnsi"/>
          <w:lang w:val="gl-ES"/>
        </w:rPr>
        <w:t xml:space="preserve">que se recorría </w:t>
      </w:r>
      <w:r w:rsidR="002A6EA5" w:rsidRPr="008304A9">
        <w:rPr>
          <w:rFonts w:asciiTheme="minorHAnsi" w:hAnsiTheme="minorHAnsi"/>
          <w:lang w:val="gl-ES"/>
        </w:rPr>
        <w:t>unh</w:t>
      </w:r>
      <w:r w:rsidR="00DE3F2C" w:rsidRPr="008304A9">
        <w:rPr>
          <w:rFonts w:asciiTheme="minorHAnsi" w:hAnsiTheme="minorHAnsi"/>
          <w:lang w:val="gl-ES"/>
        </w:rPr>
        <w:t xml:space="preserve">a </w:t>
      </w:r>
      <w:r w:rsidR="002035A3" w:rsidRPr="008304A9">
        <w:rPr>
          <w:rFonts w:asciiTheme="minorHAnsi" w:hAnsiTheme="minorHAnsi"/>
          <w:lang w:val="gl-ES"/>
        </w:rPr>
        <w:t>resolución da propia consellería emitida o 18 de xaneiro de 201</w:t>
      </w:r>
      <w:r w:rsidR="003B3C71" w:rsidRPr="008304A9">
        <w:rPr>
          <w:rFonts w:asciiTheme="minorHAnsi" w:hAnsiTheme="minorHAnsi"/>
          <w:lang w:val="gl-ES"/>
        </w:rPr>
        <w:t>7</w:t>
      </w:r>
      <w:r w:rsidR="002035A3" w:rsidRPr="008304A9">
        <w:rPr>
          <w:rFonts w:asciiTheme="minorHAnsi" w:hAnsiTheme="minorHAnsi"/>
          <w:lang w:val="gl-ES"/>
        </w:rPr>
        <w:t>.</w:t>
      </w:r>
    </w:p>
    <w:p w14:paraId="1435ABED" w14:textId="694B830A" w:rsidR="00AA5EEF" w:rsidRPr="008304A9" w:rsidRDefault="002035A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O interesado indicaba </w:t>
      </w:r>
      <w:r w:rsidR="00816988" w:rsidRPr="008304A9">
        <w:rPr>
          <w:rFonts w:asciiTheme="minorHAnsi" w:hAnsiTheme="minorHAnsi"/>
          <w:lang w:val="gl-ES"/>
        </w:rPr>
        <w:t>á Consellería do mar</w:t>
      </w:r>
      <w:r w:rsidRPr="008304A9">
        <w:rPr>
          <w:rFonts w:asciiTheme="minorHAnsi" w:hAnsiTheme="minorHAnsi"/>
          <w:lang w:val="gl-ES"/>
        </w:rPr>
        <w:t xml:space="preserve"> que se trataba dunhas alegacións contra o oficio remitido </w:t>
      </w:r>
      <w:r w:rsidR="00816988" w:rsidRPr="008304A9">
        <w:rPr>
          <w:rFonts w:asciiTheme="minorHAnsi" w:hAnsiTheme="minorHAnsi"/>
          <w:lang w:val="gl-ES"/>
        </w:rPr>
        <w:t xml:space="preserve">pola Consellería </w:t>
      </w:r>
      <w:r w:rsidRPr="008304A9">
        <w:rPr>
          <w:rFonts w:asciiTheme="minorHAnsi" w:hAnsiTheme="minorHAnsi"/>
          <w:lang w:val="gl-ES"/>
        </w:rPr>
        <w:t xml:space="preserve">e a achega de información solicitada, entendendo que esa </w:t>
      </w:r>
      <w:r w:rsidR="00816988" w:rsidRPr="008304A9">
        <w:rPr>
          <w:rFonts w:asciiTheme="minorHAnsi" w:hAnsiTheme="minorHAnsi"/>
          <w:lang w:val="gl-ES"/>
        </w:rPr>
        <w:t>remisión de información</w:t>
      </w:r>
      <w:r w:rsidRPr="008304A9">
        <w:rPr>
          <w:rFonts w:asciiTheme="minorHAnsi" w:hAnsiTheme="minorHAnsi"/>
          <w:lang w:val="gl-ES"/>
        </w:rPr>
        <w:t xml:space="preserve"> non era válida porque “tras la apertura del sobre con </w:t>
      </w:r>
      <w:proofErr w:type="spellStart"/>
      <w:r w:rsidRPr="008304A9">
        <w:rPr>
          <w:rFonts w:asciiTheme="minorHAnsi" w:hAnsiTheme="minorHAnsi"/>
          <w:lang w:val="gl-ES"/>
        </w:rPr>
        <w:t>pliegos</w:t>
      </w:r>
      <w:proofErr w:type="spellEnd"/>
      <w:r w:rsidRPr="008304A9">
        <w:rPr>
          <w:rFonts w:asciiTheme="minorHAnsi" w:hAnsiTheme="minorHAnsi"/>
          <w:lang w:val="gl-ES"/>
        </w:rPr>
        <w:t xml:space="preserve"> en el que </w:t>
      </w:r>
      <w:proofErr w:type="spellStart"/>
      <w:r w:rsidRPr="008304A9">
        <w:rPr>
          <w:rFonts w:asciiTheme="minorHAnsi" w:hAnsiTheme="minorHAnsi"/>
          <w:lang w:val="gl-ES"/>
        </w:rPr>
        <w:t>dice</w:t>
      </w:r>
      <w:proofErr w:type="spellEnd"/>
      <w:r w:rsidRPr="008304A9">
        <w:rPr>
          <w:rFonts w:asciiTheme="minorHAnsi" w:hAnsiTheme="minorHAnsi"/>
          <w:lang w:val="gl-ES"/>
        </w:rPr>
        <w:t xml:space="preserve"> ser, copias de los documentos solicitados, ni uno solo firmado, </w:t>
      </w:r>
      <w:proofErr w:type="spellStart"/>
      <w:r w:rsidRPr="008304A9">
        <w:rPr>
          <w:rFonts w:asciiTheme="minorHAnsi" w:hAnsiTheme="minorHAnsi"/>
          <w:lang w:val="gl-ES"/>
        </w:rPr>
        <w:t>siendo</w:t>
      </w:r>
      <w:proofErr w:type="spellEnd"/>
      <w:r w:rsidRPr="008304A9">
        <w:rPr>
          <w:rFonts w:asciiTheme="minorHAnsi" w:hAnsiTheme="minorHAnsi"/>
          <w:lang w:val="gl-ES"/>
        </w:rPr>
        <w:t xml:space="preserve"> simples copias, desordenadas, </w:t>
      </w:r>
      <w:proofErr w:type="spellStart"/>
      <w:r w:rsidRPr="008304A9">
        <w:rPr>
          <w:rFonts w:asciiTheme="minorHAnsi" w:hAnsiTheme="minorHAnsi"/>
          <w:lang w:val="gl-ES"/>
        </w:rPr>
        <w:t>sin</w:t>
      </w:r>
      <w:proofErr w:type="spellEnd"/>
      <w:r w:rsidRPr="008304A9">
        <w:rPr>
          <w:rFonts w:asciiTheme="minorHAnsi" w:hAnsiTheme="minorHAnsi"/>
          <w:lang w:val="gl-ES"/>
        </w:rPr>
        <w:t xml:space="preserve"> un principio ni fin , </w:t>
      </w:r>
      <w:proofErr w:type="spellStart"/>
      <w:r w:rsidRPr="008304A9">
        <w:rPr>
          <w:rFonts w:asciiTheme="minorHAnsi" w:hAnsiTheme="minorHAnsi"/>
          <w:lang w:val="gl-ES"/>
        </w:rPr>
        <w:t>hojas</w:t>
      </w:r>
      <w:proofErr w:type="spellEnd"/>
      <w:r w:rsidRPr="008304A9">
        <w:rPr>
          <w:rFonts w:asciiTheme="minorHAnsi" w:hAnsiTheme="minorHAnsi"/>
          <w:lang w:val="gl-ES"/>
        </w:rPr>
        <w:t xml:space="preserve"> </w:t>
      </w:r>
      <w:proofErr w:type="spellStart"/>
      <w:r w:rsidRPr="008304A9">
        <w:rPr>
          <w:rFonts w:asciiTheme="minorHAnsi" w:hAnsiTheme="minorHAnsi"/>
          <w:lang w:val="gl-ES"/>
        </w:rPr>
        <w:t>sin</w:t>
      </w:r>
      <w:proofErr w:type="spellEnd"/>
      <w:r w:rsidRPr="008304A9">
        <w:rPr>
          <w:rFonts w:asciiTheme="minorHAnsi" w:hAnsiTheme="minorHAnsi"/>
          <w:lang w:val="gl-ES"/>
        </w:rPr>
        <w:t xml:space="preserve"> numerar, y con la ausencia de </w:t>
      </w:r>
      <w:proofErr w:type="spellStart"/>
      <w:r w:rsidRPr="008304A9">
        <w:rPr>
          <w:rFonts w:asciiTheme="minorHAnsi" w:hAnsiTheme="minorHAnsi"/>
          <w:lang w:val="gl-ES"/>
        </w:rPr>
        <w:t>cualquier</w:t>
      </w:r>
      <w:proofErr w:type="spellEnd"/>
      <w:r w:rsidRPr="008304A9">
        <w:rPr>
          <w:rFonts w:asciiTheme="minorHAnsi" w:hAnsiTheme="minorHAnsi"/>
          <w:lang w:val="gl-ES"/>
        </w:rPr>
        <w:t xml:space="preserve"> referencia a los informes solicitados, todo </w:t>
      </w:r>
      <w:proofErr w:type="spellStart"/>
      <w:r w:rsidRPr="008304A9">
        <w:rPr>
          <w:rFonts w:asciiTheme="minorHAnsi" w:hAnsiTheme="minorHAnsi"/>
          <w:lang w:val="gl-ES"/>
        </w:rPr>
        <w:t>ello</w:t>
      </w:r>
      <w:proofErr w:type="spellEnd"/>
      <w:r w:rsidRPr="008304A9">
        <w:rPr>
          <w:rFonts w:asciiTheme="minorHAnsi" w:hAnsiTheme="minorHAnsi"/>
          <w:lang w:val="gl-ES"/>
        </w:rPr>
        <w:t xml:space="preserve"> encabezado por un solo folio y que </w:t>
      </w:r>
      <w:proofErr w:type="spellStart"/>
      <w:r w:rsidRPr="008304A9">
        <w:rPr>
          <w:rFonts w:asciiTheme="minorHAnsi" w:hAnsiTheme="minorHAnsi"/>
          <w:lang w:val="gl-ES"/>
        </w:rPr>
        <w:t>dice</w:t>
      </w:r>
      <w:proofErr w:type="spellEnd"/>
      <w:r w:rsidRPr="008304A9">
        <w:rPr>
          <w:rFonts w:asciiTheme="minorHAnsi" w:hAnsiTheme="minorHAnsi"/>
          <w:lang w:val="gl-ES"/>
        </w:rPr>
        <w:t>; remítolle a información solicitada...”</w:t>
      </w:r>
    </w:p>
    <w:p w14:paraId="6A1170CC" w14:textId="17E1EB27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</w:t>
      </w:r>
      <w:r w:rsidR="002035A3" w:rsidRPr="008304A9">
        <w:rPr>
          <w:rFonts w:asciiTheme="minorHAnsi" w:hAnsiTheme="minorHAnsi"/>
          <w:lang w:val="gl-ES"/>
        </w:rPr>
        <w:t xml:space="preserve"> escrito </w:t>
      </w:r>
      <w:r w:rsidR="00E37977" w:rsidRPr="008304A9">
        <w:rPr>
          <w:rFonts w:asciiTheme="minorHAnsi" w:hAnsiTheme="minorHAnsi"/>
          <w:lang w:val="gl-ES"/>
        </w:rPr>
        <w:t xml:space="preserve">da secretaría xeral técnica </w:t>
      </w:r>
      <w:r w:rsidR="002035A3" w:rsidRPr="008304A9">
        <w:rPr>
          <w:rFonts w:asciiTheme="minorHAnsi" w:hAnsiTheme="minorHAnsi"/>
          <w:lang w:val="gl-ES"/>
        </w:rPr>
        <w:t>viña acompañado dos documentos de presentación no rexistro electrónico da Xunta, a solicitude PR100A e a documentación anexa a esa solicitude</w:t>
      </w:r>
      <w:r w:rsidR="00E37977" w:rsidRPr="008304A9">
        <w:rPr>
          <w:rFonts w:asciiTheme="minorHAnsi" w:hAnsiTheme="minorHAnsi"/>
          <w:lang w:val="gl-ES"/>
        </w:rPr>
        <w:t>, pero non do expediente e a resolución de 18 de xaneiro de 2017 que orixinou a reclamación</w:t>
      </w:r>
      <w:r w:rsidR="002035A3" w:rsidRPr="008304A9">
        <w:rPr>
          <w:rFonts w:asciiTheme="minorHAnsi" w:hAnsiTheme="minorHAnsi"/>
          <w:lang w:val="gl-ES"/>
        </w:rPr>
        <w:t>.</w:t>
      </w:r>
    </w:p>
    <w:p w14:paraId="5106F655" w14:textId="308AB082" w:rsidR="00E37977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>Segundo</w:t>
      </w:r>
      <w:r w:rsidRPr="008304A9">
        <w:rPr>
          <w:rFonts w:asciiTheme="minorHAnsi" w:hAnsiTheme="minorHAnsi"/>
          <w:lang w:val="gl-ES"/>
        </w:rPr>
        <w:t xml:space="preserve">. Con </w:t>
      </w:r>
      <w:r w:rsidR="002035A3" w:rsidRPr="008304A9">
        <w:rPr>
          <w:rFonts w:asciiTheme="minorHAnsi" w:hAnsiTheme="minorHAnsi"/>
          <w:lang w:val="gl-ES"/>
        </w:rPr>
        <w:t xml:space="preserve">data 11 de febreiro de 2017 se notifica </w:t>
      </w:r>
      <w:r w:rsidRPr="008304A9">
        <w:rPr>
          <w:rFonts w:asciiTheme="minorHAnsi" w:hAnsiTheme="minorHAnsi"/>
          <w:lang w:val="gl-ES"/>
        </w:rPr>
        <w:t xml:space="preserve"> </w:t>
      </w:r>
      <w:r w:rsidR="002035A3" w:rsidRPr="008304A9">
        <w:rPr>
          <w:rFonts w:asciiTheme="minorHAnsi" w:hAnsiTheme="minorHAnsi"/>
          <w:lang w:val="gl-ES"/>
        </w:rPr>
        <w:t>a iniciación ao interesado</w:t>
      </w:r>
      <w:r w:rsidR="00E37977" w:rsidRPr="008304A9">
        <w:rPr>
          <w:rFonts w:asciiTheme="minorHAnsi" w:hAnsiTheme="minorHAnsi"/>
          <w:lang w:val="gl-ES"/>
        </w:rPr>
        <w:t>.</w:t>
      </w:r>
    </w:p>
    <w:p w14:paraId="3A2129D0" w14:textId="7FC2A833" w:rsidR="00AA5EEF" w:rsidRPr="008304A9" w:rsidRDefault="00E3797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lastRenderedPageBreak/>
        <w:t>Terceiro.</w:t>
      </w:r>
      <w:r w:rsidRPr="008304A9">
        <w:rPr>
          <w:rFonts w:asciiTheme="minorHAnsi" w:hAnsiTheme="minorHAnsi"/>
          <w:lang w:val="gl-ES"/>
        </w:rPr>
        <w:t xml:space="preserve"> Con data 15 de febreiro de 2017 </w:t>
      </w:r>
      <w:r w:rsidR="00AA5EEF" w:rsidRPr="008304A9">
        <w:rPr>
          <w:rFonts w:asciiTheme="minorHAnsi" w:hAnsiTheme="minorHAnsi"/>
          <w:lang w:val="gl-ES"/>
        </w:rPr>
        <w:t xml:space="preserve">déuselle traslado da documentación </w:t>
      </w:r>
      <w:r w:rsidRPr="008304A9">
        <w:rPr>
          <w:rFonts w:asciiTheme="minorHAnsi" w:hAnsiTheme="minorHAnsi"/>
          <w:lang w:val="gl-ES"/>
        </w:rPr>
        <w:t>á Secretaría Xeral Técnica do Mar, incidindo no feito de que a reclamación fora presentada na propia consellería e demandando</w:t>
      </w:r>
      <w:r w:rsidR="00AA5EEF" w:rsidRPr="008304A9">
        <w:rPr>
          <w:rFonts w:asciiTheme="minorHAnsi" w:hAnsiTheme="minorHAnsi"/>
          <w:lang w:val="gl-ES"/>
        </w:rPr>
        <w:t xml:space="preserve"> que, en cumprimento da normativa de transparencia, achegue informe e copia completa e ordenada do expediente. </w:t>
      </w:r>
    </w:p>
    <w:p w14:paraId="254DD307" w14:textId="60DE2818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A recepción da solicitud</w:t>
      </w:r>
      <w:r w:rsidR="00E37977" w:rsidRPr="008304A9">
        <w:rPr>
          <w:rFonts w:asciiTheme="minorHAnsi" w:hAnsiTheme="minorHAnsi"/>
          <w:lang w:val="gl-ES"/>
        </w:rPr>
        <w:t>e pola administración foi o 21 de febreiro de 2017.</w:t>
      </w:r>
    </w:p>
    <w:p w14:paraId="35A56B71" w14:textId="7C0D9E11" w:rsidR="00AA5EEF" w:rsidRPr="008304A9" w:rsidRDefault="00E3797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>Cuarto</w:t>
      </w:r>
      <w:r w:rsidR="00AA5EEF" w:rsidRPr="008304A9">
        <w:rPr>
          <w:rFonts w:asciiTheme="minorHAnsi" w:hAnsiTheme="minorHAnsi"/>
          <w:b/>
          <w:lang w:val="gl-ES"/>
        </w:rPr>
        <w:t>.</w:t>
      </w:r>
      <w:r w:rsidR="00AA5EEF" w:rsidRPr="008304A9">
        <w:rPr>
          <w:rFonts w:asciiTheme="minorHAnsi" w:hAnsiTheme="minorHAnsi"/>
          <w:lang w:val="gl-ES"/>
        </w:rPr>
        <w:t xml:space="preserve"> Con data </w:t>
      </w:r>
      <w:r w:rsidRPr="008304A9">
        <w:rPr>
          <w:rFonts w:asciiTheme="minorHAnsi" w:hAnsiTheme="minorHAnsi"/>
          <w:lang w:val="gl-ES"/>
        </w:rPr>
        <w:t>de 7 de marzo de 2017</w:t>
      </w:r>
      <w:r w:rsidR="00AA5EEF" w:rsidRPr="008304A9">
        <w:rPr>
          <w:rFonts w:asciiTheme="minorHAnsi" w:hAnsiTheme="minorHAnsi"/>
          <w:lang w:val="gl-ES"/>
        </w:rPr>
        <w:t xml:space="preserve"> se recibiu o informe d</w:t>
      </w:r>
      <w:r w:rsidRPr="008304A9">
        <w:rPr>
          <w:rFonts w:asciiTheme="minorHAnsi" w:hAnsiTheme="minorHAnsi"/>
          <w:lang w:val="gl-ES"/>
        </w:rPr>
        <w:t xml:space="preserve">a Consellería do mar </w:t>
      </w:r>
      <w:r w:rsidR="00AA5EEF" w:rsidRPr="008304A9">
        <w:rPr>
          <w:rFonts w:asciiTheme="minorHAnsi" w:hAnsiTheme="minorHAnsi"/>
          <w:lang w:val="gl-ES"/>
        </w:rPr>
        <w:t>e o expediente elaborado.</w:t>
      </w:r>
    </w:p>
    <w:p w14:paraId="261794DC" w14:textId="406F6CB2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 informe, en resumo, indicou que</w:t>
      </w:r>
      <w:r w:rsidR="00A17367" w:rsidRPr="008304A9">
        <w:rPr>
          <w:rFonts w:asciiTheme="minorHAnsi" w:hAnsiTheme="minorHAnsi"/>
          <w:lang w:val="gl-ES"/>
        </w:rPr>
        <w:t xml:space="preserve"> a solicitude do interesado pedía:</w:t>
      </w:r>
    </w:p>
    <w:p w14:paraId="3AB353FC" w14:textId="16D81592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lang w:val="gl-ES"/>
        </w:rPr>
        <w:t>“</w:t>
      </w:r>
      <w:r w:rsidRPr="008304A9">
        <w:rPr>
          <w:rFonts w:asciiTheme="minorHAnsi" w:hAnsiTheme="minorHAnsi"/>
          <w:i/>
          <w:lang w:val="gl-ES"/>
        </w:rPr>
        <w:t>a) subvencións e axudas recibidas pola confraría. Con indicación do seu importe e obxectivo, así como a solicitude e documentos que sirvan de base a esta.</w:t>
      </w:r>
    </w:p>
    <w:p w14:paraId="32C0505F" w14:textId="3F996D2C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b) os orzamentos, con descrición das principais partidas orzamentarias e información actualizada e comprensible sobre o seu estado de execución.</w:t>
      </w:r>
    </w:p>
    <w:p w14:paraId="59C04164" w14:textId="4B0F950D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c) As contas anuais e os informes de auditoría de contas e de fiscalización por parte dos órganos de control externo que sobre eles emitíronse. As actas onde conste a aprobación das contas pola xunta xeral.</w:t>
      </w:r>
    </w:p>
    <w:p w14:paraId="764BB29A" w14:textId="0661D1DD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d) As retribucións percibidas anualmente polo Patrón Maior e o Secretario.</w:t>
      </w:r>
    </w:p>
    <w:p w14:paraId="71BCCFFE" w14:textId="39800D04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Así mesmo, solicitaba que se lle achegara informe ou acreditación documental do Imposto sobre Sociedades (IS) e sobre o Imposto do Valor Engadido (IVE)”</w:t>
      </w:r>
    </w:p>
    <w:p w14:paraId="00803417" w14:textId="1534FDAD" w:rsidR="00A17367" w:rsidRPr="008304A9" w:rsidRDefault="00A1736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Unha vez delimitada a solicitude o informe indica que previo informe da Dirección xeral de Desenvolvemento Pesqueiro a secretaria xeral técnica resolveu conceder á información. Indicando expresamente que a resolución indicaba os datos que non constaban na consellería e que se referían ao IVE, ó IS, e as indemnización</w:t>
      </w:r>
      <w:r w:rsidR="00D52058" w:rsidRPr="008304A9">
        <w:rPr>
          <w:rFonts w:asciiTheme="minorHAnsi" w:hAnsiTheme="minorHAnsi"/>
          <w:lang w:val="gl-ES"/>
        </w:rPr>
        <w:t>s</w:t>
      </w:r>
      <w:r w:rsidRPr="008304A9">
        <w:rPr>
          <w:rFonts w:asciiTheme="minorHAnsi" w:hAnsiTheme="minorHAnsi"/>
          <w:lang w:val="gl-ES"/>
        </w:rPr>
        <w:t xml:space="preserve"> por razóns do servizo</w:t>
      </w:r>
      <w:r w:rsidR="00B54229" w:rsidRPr="008304A9">
        <w:rPr>
          <w:rFonts w:asciiTheme="minorHAnsi" w:hAnsiTheme="minorHAnsi"/>
          <w:lang w:val="gl-ES"/>
        </w:rPr>
        <w:t xml:space="preserve"> que lle puideran corresponder ao patrón maior e secretario.</w:t>
      </w:r>
    </w:p>
    <w:p w14:paraId="10EF0681" w14:textId="77777777" w:rsidR="00816988" w:rsidRPr="008304A9" w:rsidRDefault="00B5422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 xml:space="preserve">Quinto. </w:t>
      </w:r>
      <w:r w:rsidRPr="008304A9">
        <w:rPr>
          <w:rFonts w:asciiTheme="minorHAnsi" w:hAnsiTheme="minorHAnsi"/>
          <w:lang w:val="gl-ES"/>
        </w:rPr>
        <w:t>O expediente ven acompañado d</w:t>
      </w:r>
      <w:r w:rsidR="00816988" w:rsidRPr="008304A9">
        <w:rPr>
          <w:rFonts w:asciiTheme="minorHAnsi" w:hAnsiTheme="minorHAnsi"/>
          <w:lang w:val="gl-ES"/>
        </w:rPr>
        <w:t>e:</w:t>
      </w:r>
    </w:p>
    <w:p w14:paraId="50262CA2" w14:textId="4B696492" w:rsidR="00B54229" w:rsidRPr="008304A9" w:rsidRDefault="0081698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Índice;</w:t>
      </w:r>
      <w:r w:rsidR="00B54229" w:rsidRPr="008304A9">
        <w:rPr>
          <w:rFonts w:asciiTheme="minorHAnsi" w:hAnsiTheme="minorHAnsi"/>
          <w:lang w:val="gl-ES"/>
        </w:rPr>
        <w:t xml:space="preserve"> solici</w:t>
      </w:r>
      <w:r w:rsidRPr="008304A9">
        <w:rPr>
          <w:rFonts w:asciiTheme="minorHAnsi" w:hAnsiTheme="minorHAnsi"/>
          <w:lang w:val="gl-ES"/>
        </w:rPr>
        <w:t xml:space="preserve">tude de 14 de decembro de 2016; </w:t>
      </w:r>
      <w:r w:rsidR="00B54229" w:rsidRPr="008304A9">
        <w:rPr>
          <w:rFonts w:asciiTheme="minorHAnsi" w:hAnsiTheme="minorHAnsi"/>
          <w:lang w:val="gl-ES"/>
        </w:rPr>
        <w:t>o informe da Dirección xeral de Desenvolvemento de 22 de decembro de 2016</w:t>
      </w:r>
      <w:r w:rsidR="00E22EF9" w:rsidRPr="008304A9">
        <w:rPr>
          <w:rFonts w:asciiTheme="minorHAnsi" w:hAnsiTheme="minorHAnsi"/>
          <w:lang w:val="gl-ES"/>
        </w:rPr>
        <w:t xml:space="preserve"> </w:t>
      </w:r>
      <w:r w:rsidR="00770910" w:rsidRPr="008304A9">
        <w:rPr>
          <w:rFonts w:asciiTheme="minorHAnsi" w:hAnsiTheme="minorHAnsi"/>
          <w:lang w:val="gl-ES"/>
        </w:rPr>
        <w:t>(</w:t>
      </w:r>
      <w:r w:rsidR="00E22EF9" w:rsidRPr="008304A9">
        <w:rPr>
          <w:rFonts w:asciiTheme="minorHAnsi" w:hAnsiTheme="minorHAnsi"/>
          <w:lang w:val="gl-ES"/>
        </w:rPr>
        <w:t>que se analizará no punto cuarto dos fundamentos xurídicos</w:t>
      </w:r>
      <w:r w:rsidR="00770910" w:rsidRPr="008304A9">
        <w:rPr>
          <w:rFonts w:asciiTheme="minorHAnsi" w:hAnsiTheme="minorHAnsi"/>
          <w:lang w:val="gl-ES"/>
        </w:rPr>
        <w:t>)</w:t>
      </w:r>
      <w:r w:rsidRPr="008304A9">
        <w:rPr>
          <w:rFonts w:asciiTheme="minorHAnsi" w:hAnsiTheme="minorHAnsi"/>
          <w:lang w:val="gl-ES"/>
        </w:rPr>
        <w:t>;  a</w:t>
      </w:r>
      <w:r w:rsidR="00B54229" w:rsidRPr="008304A9">
        <w:rPr>
          <w:rFonts w:asciiTheme="minorHAnsi" w:hAnsiTheme="minorHAnsi"/>
          <w:lang w:val="gl-ES"/>
        </w:rPr>
        <w:t xml:space="preserve"> resolución da solicitude  con rexistro de saída do 16 de xaneiro de 2017</w:t>
      </w:r>
      <w:r w:rsidRPr="008304A9">
        <w:rPr>
          <w:rFonts w:asciiTheme="minorHAnsi" w:hAnsiTheme="minorHAnsi"/>
          <w:lang w:val="gl-ES"/>
        </w:rPr>
        <w:t xml:space="preserve"> (r</w:t>
      </w:r>
      <w:r w:rsidR="00E840F5" w:rsidRPr="008304A9">
        <w:rPr>
          <w:rFonts w:asciiTheme="minorHAnsi" w:hAnsiTheme="minorHAnsi"/>
          <w:lang w:val="gl-ES"/>
        </w:rPr>
        <w:t>esolución asinada pola secretaria xeral técnica da Consellería e notificada polo vicesecretario xeral</w:t>
      </w:r>
      <w:r w:rsidRPr="008304A9">
        <w:rPr>
          <w:rFonts w:asciiTheme="minorHAnsi" w:hAnsiTheme="minorHAnsi"/>
          <w:lang w:val="gl-ES"/>
        </w:rPr>
        <w:t>);</w:t>
      </w:r>
      <w:r w:rsidR="00936243" w:rsidRPr="008304A9">
        <w:rPr>
          <w:rFonts w:asciiTheme="minorHAnsi" w:hAnsiTheme="minorHAnsi"/>
          <w:lang w:val="gl-ES"/>
        </w:rPr>
        <w:t xml:space="preserve"> </w:t>
      </w:r>
      <w:r w:rsidR="00B54229" w:rsidRPr="008304A9">
        <w:rPr>
          <w:rFonts w:asciiTheme="minorHAnsi" w:hAnsiTheme="minorHAnsi"/>
          <w:lang w:val="gl-ES"/>
        </w:rPr>
        <w:t>anexo de documentación remitida</w:t>
      </w:r>
      <w:r w:rsidR="00770910" w:rsidRPr="008304A9">
        <w:rPr>
          <w:rFonts w:asciiTheme="minorHAnsi" w:hAnsiTheme="minorHAnsi"/>
          <w:lang w:val="gl-ES"/>
        </w:rPr>
        <w:t>;</w:t>
      </w:r>
      <w:r w:rsidR="00B54229" w:rsidRPr="008304A9">
        <w:rPr>
          <w:rFonts w:asciiTheme="minorHAnsi" w:hAnsiTheme="minorHAnsi"/>
          <w:lang w:val="gl-ES"/>
        </w:rPr>
        <w:t xml:space="preserve"> acuse de recibo d</w:t>
      </w:r>
      <w:r w:rsidR="000F58FB" w:rsidRPr="008304A9">
        <w:rPr>
          <w:rFonts w:asciiTheme="minorHAnsi" w:hAnsiTheme="minorHAnsi"/>
          <w:lang w:val="gl-ES"/>
        </w:rPr>
        <w:t>a resolución de 18 de xaneiro</w:t>
      </w:r>
      <w:r w:rsidR="00770910" w:rsidRPr="008304A9">
        <w:rPr>
          <w:rFonts w:asciiTheme="minorHAnsi" w:hAnsiTheme="minorHAnsi"/>
          <w:lang w:val="gl-ES"/>
        </w:rPr>
        <w:t>;</w:t>
      </w:r>
      <w:r w:rsidR="000F58FB" w:rsidRPr="008304A9">
        <w:rPr>
          <w:rFonts w:asciiTheme="minorHAnsi" w:hAnsiTheme="minorHAnsi"/>
          <w:lang w:val="gl-ES"/>
        </w:rPr>
        <w:t xml:space="preserve"> </w:t>
      </w:r>
      <w:r w:rsidR="00B54229" w:rsidRPr="008304A9">
        <w:rPr>
          <w:rFonts w:asciiTheme="minorHAnsi" w:hAnsiTheme="minorHAnsi"/>
          <w:lang w:val="gl-ES"/>
        </w:rPr>
        <w:t xml:space="preserve"> a documentación que </w:t>
      </w:r>
      <w:r w:rsidR="000F58FB" w:rsidRPr="008304A9">
        <w:rPr>
          <w:rFonts w:asciiTheme="minorHAnsi" w:hAnsiTheme="minorHAnsi"/>
          <w:lang w:val="gl-ES"/>
        </w:rPr>
        <w:t xml:space="preserve">foi trasladada á Comisión da Transparencia o 13 de febreiro </w:t>
      </w:r>
      <w:r w:rsidR="00B54229" w:rsidRPr="008304A9">
        <w:rPr>
          <w:rFonts w:asciiTheme="minorHAnsi" w:hAnsiTheme="minorHAnsi"/>
          <w:lang w:val="gl-ES"/>
        </w:rPr>
        <w:t xml:space="preserve">e que </w:t>
      </w:r>
      <w:r w:rsidR="000F58FB" w:rsidRPr="008304A9">
        <w:rPr>
          <w:rFonts w:asciiTheme="minorHAnsi" w:hAnsiTheme="minorHAnsi"/>
          <w:lang w:val="gl-ES"/>
        </w:rPr>
        <w:t xml:space="preserve">xa </w:t>
      </w:r>
      <w:r w:rsidR="00B54229" w:rsidRPr="008304A9">
        <w:rPr>
          <w:rFonts w:asciiTheme="minorHAnsi" w:hAnsiTheme="minorHAnsi"/>
          <w:lang w:val="gl-ES"/>
        </w:rPr>
        <w:t>figura recollida no punto primeiro dos antecedentes</w:t>
      </w:r>
      <w:r w:rsidR="00770910" w:rsidRPr="008304A9">
        <w:rPr>
          <w:rFonts w:asciiTheme="minorHAnsi" w:hAnsiTheme="minorHAnsi"/>
          <w:lang w:val="gl-ES"/>
        </w:rPr>
        <w:t>;</w:t>
      </w:r>
      <w:r w:rsidR="00B54229" w:rsidRPr="008304A9">
        <w:rPr>
          <w:rFonts w:asciiTheme="minorHAnsi" w:hAnsiTheme="minorHAnsi"/>
          <w:lang w:val="gl-ES"/>
        </w:rPr>
        <w:t xml:space="preserve"> o acuse de recibo </w:t>
      </w:r>
      <w:r w:rsidR="000F58FB" w:rsidRPr="008304A9">
        <w:rPr>
          <w:rFonts w:asciiTheme="minorHAnsi" w:hAnsiTheme="minorHAnsi"/>
          <w:lang w:val="gl-ES"/>
        </w:rPr>
        <w:lastRenderedPageBreak/>
        <w:t xml:space="preserve">desa documentación </w:t>
      </w:r>
      <w:r w:rsidR="00B54229" w:rsidRPr="008304A9">
        <w:rPr>
          <w:rFonts w:asciiTheme="minorHAnsi" w:hAnsiTheme="minorHAnsi"/>
          <w:lang w:val="gl-ES"/>
        </w:rPr>
        <w:t>pola Comisión da Transparencia</w:t>
      </w:r>
      <w:r w:rsidR="00770910" w:rsidRPr="008304A9">
        <w:rPr>
          <w:rFonts w:asciiTheme="minorHAnsi" w:hAnsiTheme="minorHAnsi"/>
          <w:lang w:val="gl-ES"/>
        </w:rPr>
        <w:t>;</w:t>
      </w:r>
      <w:r w:rsidR="00B54229" w:rsidRPr="008304A9">
        <w:rPr>
          <w:rFonts w:asciiTheme="minorHAnsi" w:hAnsiTheme="minorHAnsi"/>
          <w:lang w:val="gl-ES"/>
        </w:rPr>
        <w:t xml:space="preserve"> o traslado do expediente á Comisión da Transparencia, co seu acuse de recibo e</w:t>
      </w:r>
      <w:r w:rsidR="00770910" w:rsidRPr="008304A9">
        <w:rPr>
          <w:rFonts w:asciiTheme="minorHAnsi" w:hAnsiTheme="minorHAnsi"/>
          <w:lang w:val="gl-ES"/>
        </w:rPr>
        <w:t>,</w:t>
      </w:r>
      <w:r w:rsidR="00B54229" w:rsidRPr="008304A9">
        <w:rPr>
          <w:rFonts w:asciiTheme="minorHAnsi" w:hAnsiTheme="minorHAnsi"/>
          <w:lang w:val="gl-ES"/>
        </w:rPr>
        <w:t xml:space="preserve"> finalmente a notificación ao interesado deste traslado á Comisión</w:t>
      </w:r>
      <w:r w:rsidR="000F58FB" w:rsidRPr="008304A9">
        <w:rPr>
          <w:rFonts w:asciiTheme="minorHAnsi" w:hAnsiTheme="minorHAnsi"/>
          <w:lang w:val="gl-ES"/>
        </w:rPr>
        <w:t xml:space="preserve"> da Transparencia.</w:t>
      </w:r>
    </w:p>
    <w:p w14:paraId="5BADC633" w14:textId="617FABEE" w:rsidR="00327A8C" w:rsidRPr="008304A9" w:rsidRDefault="000F58F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Deste expedi</w:t>
      </w:r>
      <w:r w:rsidR="00006581" w:rsidRPr="008304A9">
        <w:rPr>
          <w:rFonts w:asciiTheme="minorHAnsi" w:hAnsiTheme="minorHAnsi"/>
          <w:lang w:val="gl-ES"/>
        </w:rPr>
        <w:t xml:space="preserve">ente </w:t>
      </w:r>
      <w:r w:rsidR="00770910" w:rsidRPr="008304A9">
        <w:rPr>
          <w:rFonts w:asciiTheme="minorHAnsi" w:hAnsiTheme="minorHAnsi"/>
          <w:lang w:val="gl-ES"/>
        </w:rPr>
        <w:t>có</w:t>
      </w:r>
      <w:r w:rsidR="00535951" w:rsidRPr="008304A9">
        <w:rPr>
          <w:rFonts w:asciiTheme="minorHAnsi" w:hAnsiTheme="minorHAnsi"/>
          <w:lang w:val="gl-ES"/>
        </w:rPr>
        <w:t xml:space="preserve">mpre </w:t>
      </w:r>
      <w:r w:rsidR="00006581" w:rsidRPr="008304A9">
        <w:rPr>
          <w:rFonts w:asciiTheme="minorHAnsi" w:hAnsiTheme="minorHAnsi"/>
          <w:lang w:val="gl-ES"/>
        </w:rPr>
        <w:t xml:space="preserve">destacar o contido da resolución que resolve conceder o acceso á información a que se refire a solicitude </w:t>
      </w:r>
      <w:r w:rsidR="00327A8C" w:rsidRPr="008304A9">
        <w:rPr>
          <w:rFonts w:asciiTheme="minorHAnsi" w:hAnsiTheme="minorHAnsi"/>
          <w:lang w:val="gl-ES"/>
        </w:rPr>
        <w:t xml:space="preserve"> nos seguintes termos:</w:t>
      </w:r>
    </w:p>
    <w:p w14:paraId="6D64BB00" w14:textId="2C2E2CFC" w:rsidR="00233DE7" w:rsidRPr="008304A9" w:rsidRDefault="00535951" w:rsidP="00233DE7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“</w:t>
      </w:r>
      <w:r w:rsidR="00233DE7" w:rsidRPr="008304A9">
        <w:rPr>
          <w:rFonts w:asciiTheme="minorHAnsi" w:hAnsiTheme="minorHAnsi"/>
          <w:i/>
          <w:lang w:val="gl-ES"/>
        </w:rPr>
        <w:t xml:space="preserve">Unha vez analizada a </w:t>
      </w:r>
      <w:r w:rsidR="00070AC6" w:rsidRPr="008304A9">
        <w:rPr>
          <w:rFonts w:asciiTheme="minorHAnsi" w:hAnsiTheme="minorHAnsi"/>
          <w:i/>
          <w:lang w:val="gl-ES"/>
        </w:rPr>
        <w:t>solicitude</w:t>
      </w:r>
      <w:r w:rsidR="00233DE7" w:rsidRPr="008304A9">
        <w:rPr>
          <w:rFonts w:asciiTheme="minorHAnsi" w:hAnsiTheme="minorHAnsi"/>
          <w:i/>
          <w:lang w:val="gl-ES"/>
        </w:rPr>
        <w:t xml:space="preserve">, a Secretaría Xeral Técnica resolve conceder o </w:t>
      </w:r>
      <w:r w:rsidR="00070AC6" w:rsidRPr="008304A9">
        <w:rPr>
          <w:rFonts w:asciiTheme="minorHAnsi" w:hAnsiTheme="minorHAnsi"/>
          <w:i/>
          <w:lang w:val="gl-ES"/>
        </w:rPr>
        <w:t>acceso á inform</w:t>
      </w:r>
      <w:r w:rsidR="00233DE7" w:rsidRPr="008304A9">
        <w:rPr>
          <w:rFonts w:asciiTheme="minorHAnsi" w:hAnsiTheme="minorHAnsi"/>
          <w:i/>
          <w:lang w:val="gl-ES"/>
        </w:rPr>
        <w:t>ación a que se refire a solicitude presentada.</w:t>
      </w:r>
    </w:p>
    <w:p w14:paraId="249404EB" w14:textId="4C66DE45" w:rsidR="00233DE7" w:rsidRPr="008304A9" w:rsidRDefault="00233DE7" w:rsidP="00233DE7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u w:val="single"/>
          <w:lang w:val="gl-ES"/>
        </w:rPr>
        <w:t>Sobre a Federación Galega de Confrarías de Pescadores</w:t>
      </w:r>
      <w:r w:rsidRPr="008304A9">
        <w:rPr>
          <w:rFonts w:asciiTheme="minorHAnsi" w:hAnsiTheme="minorHAnsi"/>
          <w:i/>
          <w:lang w:val="gl-ES"/>
        </w:rPr>
        <w:t>:</w:t>
      </w:r>
    </w:p>
    <w:p w14:paraId="79D6BD20" w14:textId="6B64A848" w:rsidR="00233DE7" w:rsidRPr="008304A9" w:rsidRDefault="00233DE7" w:rsidP="00233DE7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Constan na Consellería do Mar, na Dirección Xeral de Desenvolvemento Pesqueiro, as contas anuais e os orzamentos aprobados da Federación Galega de Confrarías de Pescadores, consonte ao disposto na normativa de aplicación. Achégase copia, como anexo 1 á presente resolución, das contas anuais correspondentes ao ano 2015, así como dos orzamentos correspondentes ao ano 2017.</w:t>
      </w:r>
    </w:p>
    <w:p w14:paraId="4790214D" w14:textId="53B19C35" w:rsidR="00233DE7" w:rsidRPr="008304A9" w:rsidRDefault="00233DE7" w:rsidP="00233DE7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 xml:space="preserve">- Esta entidade na súa páxina </w:t>
      </w:r>
      <w:proofErr w:type="spellStart"/>
      <w:r w:rsidRPr="008304A9">
        <w:rPr>
          <w:rFonts w:asciiTheme="minorHAnsi" w:hAnsiTheme="minorHAnsi"/>
          <w:i/>
          <w:lang w:val="gl-ES"/>
        </w:rPr>
        <w:t>web</w:t>
      </w:r>
      <w:proofErr w:type="spellEnd"/>
      <w:r w:rsidRPr="008304A9">
        <w:rPr>
          <w:rFonts w:asciiTheme="minorHAnsi" w:hAnsiTheme="minorHAnsi"/>
          <w:i/>
          <w:lang w:val="gl-ES"/>
        </w:rPr>
        <w:t xml:space="preserve"> http://confrariasgalicia.orgl ten accesible as contas anuais e os seus orzamentos, así como as subvencións percibidas.</w:t>
      </w:r>
    </w:p>
    <w:p w14:paraId="68089817" w14:textId="67F3C787" w:rsidR="00233DE7" w:rsidRPr="008304A9" w:rsidRDefault="00233DE7" w:rsidP="00233DE7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 xml:space="preserve">- A Federación Galega de </w:t>
      </w:r>
      <w:r w:rsidR="00070AC6" w:rsidRPr="008304A9">
        <w:rPr>
          <w:rFonts w:asciiTheme="minorHAnsi" w:hAnsiTheme="minorHAnsi"/>
          <w:i/>
          <w:lang w:val="gl-ES"/>
        </w:rPr>
        <w:t>Confrarías</w:t>
      </w:r>
      <w:r w:rsidRPr="008304A9">
        <w:rPr>
          <w:rFonts w:asciiTheme="minorHAnsi" w:hAnsiTheme="minorHAnsi"/>
          <w:i/>
          <w:lang w:val="gl-ES"/>
        </w:rPr>
        <w:t xml:space="preserve"> de Pescadores deposita as súas cantas anuais ante o Consello de Cantas, polo que tamén poden ser consultadas a través da súa páxina </w:t>
      </w:r>
      <w:proofErr w:type="spellStart"/>
      <w:r w:rsidRPr="008304A9">
        <w:rPr>
          <w:rFonts w:asciiTheme="minorHAnsi" w:hAnsiTheme="minorHAnsi"/>
          <w:i/>
          <w:lang w:val="gl-ES"/>
        </w:rPr>
        <w:t>web</w:t>
      </w:r>
      <w:proofErr w:type="spellEnd"/>
      <w:r w:rsidRPr="008304A9">
        <w:rPr>
          <w:rFonts w:asciiTheme="minorHAnsi" w:hAnsiTheme="minorHAnsi"/>
          <w:i/>
          <w:lang w:val="gl-ES"/>
        </w:rPr>
        <w:t xml:space="preserve"> bttp://www.consellodecontas.es/es/menus-consello/sectorpublico.</w:t>
      </w:r>
    </w:p>
    <w:p w14:paraId="5F7795B5" w14:textId="462B93E5" w:rsidR="00233DE7" w:rsidRPr="008304A9" w:rsidRDefault="00233DE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As subvencións e/ou axudas recibidas no último exercicio foron as seguintes:</w:t>
      </w:r>
      <w:r w:rsidR="00327A8C" w:rsidRPr="008304A9">
        <w:rPr>
          <w:rFonts w:asciiTheme="minorHAnsi" w:hAnsiTheme="minorHAnsi"/>
          <w:i/>
          <w:lang w:val="gl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233DE7" w:rsidRPr="008304A9" w14:paraId="14F3596A" w14:textId="77777777" w:rsidTr="00233DE7">
        <w:tc>
          <w:tcPr>
            <w:tcW w:w="4527" w:type="dxa"/>
          </w:tcPr>
          <w:p w14:paraId="57226067" w14:textId="5A32EF08" w:rsidR="00233DE7" w:rsidRPr="008304A9" w:rsidRDefault="00233DE7" w:rsidP="00233DE7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Convenio de colaboración entre a Consellería do Mar e a Federación Galega de Confrarías de Pescadores (Gastos correntes) DOG N° 118 do 22.06.2016</w:t>
            </w:r>
          </w:p>
        </w:tc>
        <w:tc>
          <w:tcPr>
            <w:tcW w:w="4528" w:type="dxa"/>
          </w:tcPr>
          <w:p w14:paraId="5CD93C83" w14:textId="4F804DD1" w:rsidR="00233DE7" w:rsidRPr="008304A9" w:rsidRDefault="00233DE7" w:rsidP="00494251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70.000 €</w:t>
            </w:r>
          </w:p>
        </w:tc>
      </w:tr>
      <w:tr w:rsidR="00233DE7" w:rsidRPr="008304A9" w14:paraId="6DF0C169" w14:textId="77777777" w:rsidTr="00233DE7">
        <w:tc>
          <w:tcPr>
            <w:tcW w:w="4527" w:type="dxa"/>
          </w:tcPr>
          <w:p w14:paraId="56B9F998" w14:textId="579E24BC" w:rsidR="00233DE7" w:rsidRPr="008304A9" w:rsidRDefault="00400B06" w:rsidP="00400B06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Convenio de colaboración entre a Consellería do Mar e a Federación Galega de Confrarías de Pescadores (Inversións ) DOG N° 194 do 11.10.2016</w:t>
            </w:r>
          </w:p>
        </w:tc>
        <w:tc>
          <w:tcPr>
            <w:tcW w:w="4528" w:type="dxa"/>
          </w:tcPr>
          <w:p w14:paraId="37A91E00" w14:textId="6A9F497A" w:rsidR="00233DE7" w:rsidRPr="008304A9" w:rsidRDefault="00400B06" w:rsidP="00494251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45.000 €</w:t>
            </w:r>
          </w:p>
        </w:tc>
      </w:tr>
      <w:tr w:rsidR="00233DE7" w:rsidRPr="008304A9" w14:paraId="093B66EF" w14:textId="77777777" w:rsidTr="00233DE7">
        <w:tc>
          <w:tcPr>
            <w:tcW w:w="4527" w:type="dxa"/>
          </w:tcPr>
          <w:p w14:paraId="4838CA10" w14:textId="68F430B0" w:rsidR="00233DE7" w:rsidRPr="008304A9" w:rsidRDefault="00400B06" w:rsidP="00400B06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Proxecto técnico para mellora da xestión e estado ambiental dos recursos biolóxicos</w:t>
            </w:r>
          </w:p>
        </w:tc>
        <w:tc>
          <w:tcPr>
            <w:tcW w:w="4528" w:type="dxa"/>
          </w:tcPr>
          <w:p w14:paraId="45AC9776" w14:textId="2A041024" w:rsidR="00233DE7" w:rsidRPr="008304A9" w:rsidRDefault="00400B06" w:rsidP="00494251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22.800 €</w:t>
            </w:r>
          </w:p>
        </w:tc>
      </w:tr>
    </w:tbl>
    <w:p w14:paraId="1A6453F2" w14:textId="63936EDB" w:rsidR="00F06F23" w:rsidRPr="008304A9" w:rsidRDefault="00F06F23" w:rsidP="00F06F23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lastRenderedPageBreak/>
        <w:t>- Non consta na Consellería do Mar acreditación documental sobre o Imposto do Valor Engadido (IVE) nin sobre o Imposto de Sociedades (IS) por non estar abrigada a entidade a presentar tal documentación.</w:t>
      </w:r>
    </w:p>
    <w:p w14:paraId="355C6479" w14:textId="2418D251" w:rsidR="00F06F23" w:rsidRPr="008304A9" w:rsidRDefault="00F06F23" w:rsidP="00F06F23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Non con</w:t>
      </w:r>
      <w:r w:rsidR="00070AC6" w:rsidRPr="008304A9">
        <w:rPr>
          <w:rFonts w:asciiTheme="minorHAnsi" w:hAnsiTheme="minorHAnsi"/>
          <w:i/>
          <w:lang w:val="gl-ES"/>
        </w:rPr>
        <w:t>sta na Consellería do Mar información sobre as indemni</w:t>
      </w:r>
      <w:r w:rsidRPr="008304A9">
        <w:rPr>
          <w:rFonts w:asciiTheme="minorHAnsi" w:hAnsiTheme="minorHAnsi"/>
          <w:i/>
          <w:lang w:val="gl-ES"/>
        </w:rPr>
        <w:t xml:space="preserve">zacións por razón do servizo que </w:t>
      </w:r>
      <w:r w:rsidR="00546B24" w:rsidRPr="008304A9">
        <w:rPr>
          <w:rFonts w:asciiTheme="minorHAnsi" w:hAnsiTheme="minorHAnsi"/>
          <w:i/>
          <w:lang w:val="gl-ES"/>
        </w:rPr>
        <w:t>lle</w:t>
      </w:r>
      <w:r w:rsidRPr="008304A9">
        <w:rPr>
          <w:rFonts w:asciiTheme="minorHAnsi" w:hAnsiTheme="minorHAnsi"/>
          <w:i/>
          <w:lang w:val="gl-ES"/>
        </w:rPr>
        <w:t xml:space="preserve"> puideran corresponder ao patrón maior e secretario, aínda que poderían deducirse do análise das contas anuais e do orzamento.</w:t>
      </w:r>
    </w:p>
    <w:p w14:paraId="2DF02BC0" w14:textId="6BECAD31" w:rsidR="000F58FB" w:rsidRPr="008304A9" w:rsidRDefault="00F06F23" w:rsidP="00F06F23">
      <w:pPr>
        <w:spacing w:before="100" w:beforeAutospacing="1" w:after="240"/>
        <w:jc w:val="both"/>
        <w:rPr>
          <w:rFonts w:asciiTheme="minorHAnsi" w:hAnsiTheme="minorHAnsi"/>
          <w:i/>
          <w:u w:val="single"/>
          <w:lang w:val="gl-ES"/>
        </w:rPr>
      </w:pPr>
      <w:r w:rsidRPr="008304A9">
        <w:rPr>
          <w:rFonts w:asciiTheme="minorHAnsi" w:hAnsiTheme="minorHAnsi"/>
          <w:i/>
          <w:u w:val="single"/>
          <w:lang w:val="gl-ES"/>
        </w:rPr>
        <w:t xml:space="preserve">Sobre a Confraría de Pescadores de </w:t>
      </w:r>
      <w:proofErr w:type="spellStart"/>
      <w:r w:rsidRPr="008304A9">
        <w:rPr>
          <w:rFonts w:asciiTheme="minorHAnsi" w:hAnsiTheme="minorHAnsi"/>
          <w:i/>
          <w:u w:val="single"/>
          <w:lang w:val="gl-ES"/>
        </w:rPr>
        <w:t>Caión</w:t>
      </w:r>
      <w:proofErr w:type="spellEnd"/>
      <w:r w:rsidRPr="008304A9">
        <w:rPr>
          <w:rFonts w:asciiTheme="minorHAnsi" w:hAnsiTheme="minorHAnsi"/>
          <w:i/>
          <w:u w:val="single"/>
          <w:lang w:val="gl-ES"/>
        </w:rPr>
        <w:t>:</w:t>
      </w:r>
    </w:p>
    <w:p w14:paraId="01763AFF" w14:textId="7D787535" w:rsidR="00070AC6" w:rsidRPr="008304A9" w:rsidRDefault="00070AC6" w:rsidP="00070AC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Consta na Conselle</w:t>
      </w:r>
      <w:r w:rsidR="0015669A" w:rsidRPr="008304A9">
        <w:rPr>
          <w:rFonts w:asciiTheme="minorHAnsi" w:hAnsiTheme="minorHAnsi"/>
          <w:i/>
          <w:lang w:val="gl-ES"/>
        </w:rPr>
        <w:t>ría</w:t>
      </w:r>
      <w:r w:rsidRPr="008304A9">
        <w:rPr>
          <w:rFonts w:asciiTheme="minorHAnsi" w:hAnsiTheme="minorHAnsi"/>
          <w:i/>
          <w:lang w:val="gl-ES"/>
        </w:rPr>
        <w:t xml:space="preserve"> do Mar, na Dirección Xeral de Desenvolvemento Pesqueiro, as contas anuais e os orzamentos aprobados da Confraría de Pescadores de </w:t>
      </w:r>
      <w:proofErr w:type="spellStart"/>
      <w:r w:rsidRPr="008304A9">
        <w:rPr>
          <w:rFonts w:asciiTheme="minorHAnsi" w:hAnsiTheme="minorHAnsi"/>
          <w:i/>
          <w:lang w:val="gl-ES"/>
        </w:rPr>
        <w:t>Caión</w:t>
      </w:r>
      <w:proofErr w:type="spellEnd"/>
      <w:r w:rsidRPr="008304A9">
        <w:rPr>
          <w:rFonts w:asciiTheme="minorHAnsi" w:hAnsiTheme="minorHAnsi"/>
          <w:i/>
          <w:lang w:val="gl-ES"/>
        </w:rPr>
        <w:t>, consonte ao disposto na normativa de aplicación. Achégase copia, como anexo II á presente resolución, das contas anuais correspondentes ao ano 2015, así como dos orzamentos correspondentes ao ano 2016, estando pendentes de presentar os orzamentos correspondentes ao ano en curso.</w:t>
      </w:r>
    </w:p>
    <w:p w14:paraId="2790FD5D" w14:textId="08DA0EAB" w:rsidR="00C32115" w:rsidRPr="008304A9" w:rsidRDefault="00C32115" w:rsidP="00C32115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A confraría deposita as súas contas anuais ante o Consello de Contas, polo que</w:t>
      </w:r>
      <w:r w:rsidR="00127F2B" w:rsidRPr="008304A9">
        <w:rPr>
          <w:rFonts w:asciiTheme="minorHAnsi" w:hAnsiTheme="minorHAnsi"/>
          <w:i/>
          <w:lang w:val="gl-ES"/>
        </w:rPr>
        <w:t xml:space="preserve"> </w:t>
      </w:r>
      <w:r w:rsidRPr="008304A9">
        <w:rPr>
          <w:rFonts w:asciiTheme="minorHAnsi" w:hAnsiTheme="minorHAnsi"/>
          <w:i/>
          <w:lang w:val="gl-ES"/>
        </w:rPr>
        <w:t>poderían ser consultadas a través da súa pax</w:t>
      </w:r>
      <w:r w:rsidR="00127F2B" w:rsidRPr="008304A9">
        <w:rPr>
          <w:rFonts w:asciiTheme="minorHAnsi" w:hAnsiTheme="minorHAnsi"/>
          <w:i/>
          <w:lang w:val="gl-ES"/>
        </w:rPr>
        <w:t>in</w:t>
      </w:r>
      <w:r w:rsidRPr="008304A9">
        <w:rPr>
          <w:rFonts w:asciiTheme="minorHAnsi" w:hAnsiTheme="minorHAnsi"/>
          <w:i/>
          <w:lang w:val="gl-ES"/>
        </w:rPr>
        <w:t xml:space="preserve">a </w:t>
      </w:r>
      <w:proofErr w:type="spellStart"/>
      <w:r w:rsidRPr="008304A9">
        <w:rPr>
          <w:rFonts w:asciiTheme="minorHAnsi" w:hAnsiTheme="minorHAnsi"/>
          <w:i/>
          <w:lang w:val="gl-ES"/>
        </w:rPr>
        <w:t>web</w:t>
      </w:r>
      <w:proofErr w:type="spellEnd"/>
      <w:r w:rsidR="00127F2B" w:rsidRPr="008304A9">
        <w:rPr>
          <w:rFonts w:asciiTheme="minorHAnsi" w:hAnsiTheme="minorHAnsi"/>
          <w:i/>
          <w:lang w:val="gl-ES"/>
        </w:rPr>
        <w:t xml:space="preserve"> h</w:t>
      </w:r>
      <w:r w:rsidRPr="008304A9">
        <w:rPr>
          <w:rFonts w:asciiTheme="minorHAnsi" w:hAnsiTheme="minorHAnsi"/>
          <w:i/>
          <w:lang w:val="gl-ES"/>
        </w:rPr>
        <w:t>ttp://www.consellodecontas.es/es/menus·consello/sector-publico</w:t>
      </w:r>
    </w:p>
    <w:p w14:paraId="5551B314" w14:textId="0054AE95" w:rsidR="00C32115" w:rsidRPr="008304A9" w:rsidRDefault="00C32115" w:rsidP="00C32115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As subvencións e/ou axudas recibidas no último exercicio foron as seguintes: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0C18ED" w:rsidRPr="008304A9" w14:paraId="5BBE99FF" w14:textId="77777777" w:rsidTr="00127F2B">
        <w:tc>
          <w:tcPr>
            <w:tcW w:w="4527" w:type="dxa"/>
          </w:tcPr>
          <w:p w14:paraId="3C2E9198" w14:textId="77777777" w:rsidR="00127F2B" w:rsidRPr="008304A9" w:rsidRDefault="00127F2B" w:rsidP="00127F2B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Orde do 1 de agosto de 2016 (DOG do 22.08.2016)</w:t>
            </w:r>
          </w:p>
          <w:p w14:paraId="302552DE" w14:textId="61943FE5" w:rsidR="00127F2B" w:rsidRPr="008304A9" w:rsidRDefault="00127F2B" w:rsidP="00127F2B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Resolución 12.12.2016</w:t>
            </w:r>
          </w:p>
        </w:tc>
        <w:tc>
          <w:tcPr>
            <w:tcW w:w="4528" w:type="dxa"/>
          </w:tcPr>
          <w:p w14:paraId="22E8E5A4" w14:textId="25806426" w:rsidR="00127F2B" w:rsidRPr="008304A9" w:rsidRDefault="00127F2B" w:rsidP="00C32115">
            <w:pPr>
              <w:spacing w:before="100" w:beforeAutospacing="1" w:after="240"/>
              <w:jc w:val="both"/>
              <w:rPr>
                <w:rFonts w:asciiTheme="minorHAnsi" w:hAnsiTheme="minorHAnsi"/>
                <w:i/>
                <w:lang w:val="gl-ES"/>
              </w:rPr>
            </w:pPr>
            <w:r w:rsidRPr="008304A9">
              <w:rPr>
                <w:rFonts w:asciiTheme="minorHAnsi" w:hAnsiTheme="minorHAnsi"/>
                <w:i/>
                <w:lang w:val="gl-ES"/>
              </w:rPr>
              <w:t>15.600 €</w:t>
            </w:r>
          </w:p>
        </w:tc>
      </w:tr>
    </w:tbl>
    <w:p w14:paraId="3087E68D" w14:textId="1AA8AF7F" w:rsidR="003145A1" w:rsidRPr="008304A9" w:rsidRDefault="003145A1" w:rsidP="003145A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Non consta na Consellería do Mar acreditación documental sobre o Im</w:t>
      </w:r>
      <w:r w:rsidR="00B40E2D" w:rsidRPr="008304A9">
        <w:rPr>
          <w:rFonts w:asciiTheme="minorHAnsi" w:hAnsiTheme="minorHAnsi"/>
          <w:i/>
          <w:lang w:val="gl-ES"/>
        </w:rPr>
        <w:t>posto do Valor Engadido (IVE) nin</w:t>
      </w:r>
      <w:r w:rsidRPr="008304A9">
        <w:rPr>
          <w:rFonts w:asciiTheme="minorHAnsi" w:hAnsiTheme="minorHAnsi"/>
          <w:i/>
          <w:lang w:val="gl-ES"/>
        </w:rPr>
        <w:t xml:space="preserve"> sobre o Imposto de Sociedades (IS) por non estar obrigada a entidade a presentar tal documentación.</w:t>
      </w:r>
    </w:p>
    <w:p w14:paraId="30716793" w14:textId="6347C630" w:rsidR="00127F2B" w:rsidRPr="008304A9" w:rsidRDefault="003145A1" w:rsidP="003145A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 xml:space="preserve">- Non consta na </w:t>
      </w:r>
      <w:r w:rsidR="00B40E2D" w:rsidRPr="008304A9">
        <w:rPr>
          <w:rFonts w:asciiTheme="minorHAnsi" w:hAnsiTheme="minorHAnsi"/>
          <w:i/>
          <w:lang w:val="gl-ES"/>
        </w:rPr>
        <w:t>Conselleira</w:t>
      </w:r>
      <w:r w:rsidRPr="008304A9">
        <w:rPr>
          <w:rFonts w:asciiTheme="minorHAnsi" w:hAnsiTheme="minorHAnsi"/>
          <w:i/>
          <w:lang w:val="gl-ES"/>
        </w:rPr>
        <w:t xml:space="preserve"> do Mar as indemnizacións por razón do servizo que</w:t>
      </w:r>
      <w:r w:rsidR="000C18ED" w:rsidRPr="008304A9">
        <w:rPr>
          <w:rFonts w:asciiTheme="minorHAnsi" w:hAnsiTheme="minorHAnsi"/>
          <w:i/>
          <w:lang w:val="gl-ES"/>
        </w:rPr>
        <w:t xml:space="preserve"> lle</w:t>
      </w:r>
      <w:r w:rsidRPr="008304A9">
        <w:rPr>
          <w:rFonts w:asciiTheme="minorHAnsi" w:hAnsiTheme="minorHAnsi"/>
          <w:i/>
          <w:lang w:val="gl-ES"/>
        </w:rPr>
        <w:t xml:space="preserve"> corresponde ao patrón mai</w:t>
      </w:r>
      <w:r w:rsidR="000C18ED" w:rsidRPr="008304A9">
        <w:rPr>
          <w:rFonts w:asciiTheme="minorHAnsi" w:hAnsiTheme="minorHAnsi"/>
          <w:i/>
          <w:lang w:val="gl-ES"/>
        </w:rPr>
        <w:t>o</w:t>
      </w:r>
      <w:r w:rsidRPr="008304A9">
        <w:rPr>
          <w:rFonts w:asciiTheme="minorHAnsi" w:hAnsiTheme="minorHAnsi"/>
          <w:i/>
          <w:lang w:val="gl-ES"/>
        </w:rPr>
        <w:t>r e secretario, aínda que podería deducirse do</w:t>
      </w:r>
      <w:r w:rsidR="000C18ED" w:rsidRPr="008304A9">
        <w:rPr>
          <w:rFonts w:asciiTheme="minorHAnsi" w:hAnsiTheme="minorHAnsi"/>
          <w:i/>
          <w:lang w:val="gl-ES"/>
        </w:rPr>
        <w:t xml:space="preserve"> </w:t>
      </w:r>
      <w:r w:rsidRPr="008304A9">
        <w:rPr>
          <w:rFonts w:asciiTheme="minorHAnsi" w:hAnsiTheme="minorHAnsi"/>
          <w:i/>
          <w:lang w:val="gl-ES"/>
        </w:rPr>
        <w:t>análise das contas anuais e do orzamento.</w:t>
      </w:r>
    </w:p>
    <w:p w14:paraId="0F842B38" w14:textId="77777777" w:rsidR="00B40E2D" w:rsidRPr="008304A9" w:rsidRDefault="00B40E2D" w:rsidP="00B40E2D">
      <w:pPr>
        <w:spacing w:before="100" w:beforeAutospacing="1" w:after="240"/>
        <w:jc w:val="both"/>
        <w:rPr>
          <w:rFonts w:asciiTheme="minorHAnsi" w:hAnsiTheme="minorHAnsi"/>
          <w:i/>
          <w:u w:val="single"/>
          <w:lang w:val="gl-ES"/>
        </w:rPr>
      </w:pPr>
      <w:r w:rsidRPr="008304A9">
        <w:rPr>
          <w:rFonts w:asciiTheme="minorHAnsi" w:hAnsiTheme="minorHAnsi"/>
          <w:i/>
          <w:u w:val="single"/>
          <w:lang w:val="gl-ES"/>
        </w:rPr>
        <w:t>Sobre a Fundación Océano Vivo:</w:t>
      </w:r>
    </w:p>
    <w:p w14:paraId="4BA7B12F" w14:textId="1FED38AD" w:rsidR="00B40E2D" w:rsidRPr="008304A9" w:rsidRDefault="00B40E2D" w:rsidP="00B40E2D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 xml:space="preserve">- Constan na Consellería do Mar, na Secretaría Xeral Técnica, que exerce as funcións do protectorado, as contas anuais correspondentes ao ano 2015 da Fundación </w:t>
      </w:r>
      <w:proofErr w:type="spellStart"/>
      <w:r w:rsidRPr="008304A9">
        <w:rPr>
          <w:rFonts w:asciiTheme="minorHAnsi" w:hAnsiTheme="minorHAnsi"/>
          <w:i/>
          <w:lang w:val="gl-ES"/>
        </w:rPr>
        <w:t>Oceáno</w:t>
      </w:r>
      <w:proofErr w:type="spellEnd"/>
      <w:r w:rsidRPr="008304A9">
        <w:rPr>
          <w:rFonts w:asciiTheme="minorHAnsi" w:hAnsiTheme="minorHAnsi"/>
          <w:i/>
          <w:lang w:val="gl-ES"/>
        </w:rPr>
        <w:t xml:space="preserve"> Vivo, </w:t>
      </w:r>
      <w:r w:rsidRPr="008304A9">
        <w:rPr>
          <w:rFonts w:asciiTheme="minorHAnsi" w:hAnsiTheme="minorHAnsi"/>
          <w:i/>
          <w:lang w:val="gl-ES"/>
        </w:rPr>
        <w:lastRenderedPageBreak/>
        <w:t>consonte ao disposto na normativa de aplicación. Achégase copia das mesmas, como anexo III á presente resolución.</w:t>
      </w:r>
    </w:p>
    <w:p w14:paraId="6EFEF0B9" w14:textId="2419333A" w:rsidR="000C18ED" w:rsidRPr="008304A9" w:rsidRDefault="00B40E2D" w:rsidP="00B40E2D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i/>
          <w:lang w:val="gl-ES"/>
        </w:rPr>
        <w:t>- Así mesmo, esta fundación non recibiu por parte desta Consellería ningún tipo de subvención ou axuda no exercicio correspondente ao ano 2016.</w:t>
      </w:r>
      <w:r w:rsidR="00535951" w:rsidRPr="008304A9">
        <w:rPr>
          <w:rFonts w:asciiTheme="minorHAnsi" w:hAnsiTheme="minorHAnsi"/>
          <w:i/>
          <w:lang w:val="gl-ES"/>
        </w:rPr>
        <w:t>”</w:t>
      </w:r>
    </w:p>
    <w:p w14:paraId="0299A2AA" w14:textId="77777777" w:rsidR="00AA5EEF" w:rsidRPr="008304A9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8304A9">
        <w:rPr>
          <w:rFonts w:asciiTheme="minorHAnsi" w:hAnsiTheme="minorHAnsi"/>
          <w:sz w:val="24"/>
          <w:lang w:val="gl-ES"/>
        </w:rPr>
        <w:t>FUNDAMENTOS XURÍDICOS</w:t>
      </w:r>
    </w:p>
    <w:p w14:paraId="3F315E78" w14:textId="77777777" w:rsidR="00323C95" w:rsidRPr="008304A9" w:rsidRDefault="00323C95" w:rsidP="00323C95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8304A9">
        <w:rPr>
          <w:rStyle w:val="Textoennegrita"/>
          <w:rFonts w:asciiTheme="minorHAnsi" w:hAnsiTheme="minorHAnsi"/>
          <w:lang w:val="gl-ES"/>
        </w:rPr>
        <w:t>Primeiro.- Recurso e competencia para resolvelo.</w:t>
      </w:r>
    </w:p>
    <w:p w14:paraId="6401EC25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</w:rPr>
      </w:pPr>
      <w:r w:rsidRPr="008304A9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 w:rsidRPr="008304A9">
        <w:rPr>
          <w:rFonts w:asciiTheme="minorHAnsi" w:hAnsiTheme="minorHAnsi"/>
          <w:i/>
          <w:lang w:val="gl-ES"/>
        </w:rPr>
        <w:t>Consejo</w:t>
      </w:r>
      <w:proofErr w:type="spellEnd"/>
      <w:r w:rsidRPr="008304A9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8304A9">
        <w:rPr>
          <w:rFonts w:asciiTheme="minorHAnsi" w:hAnsiTheme="minorHAnsi"/>
          <w:i/>
          <w:lang w:val="gl-ES"/>
        </w:rPr>
        <w:t>Buen</w:t>
      </w:r>
      <w:proofErr w:type="spellEnd"/>
      <w:r w:rsidRPr="008304A9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8304A9">
        <w:rPr>
          <w:rFonts w:asciiTheme="minorHAnsi" w:hAnsiTheme="minorHAnsi"/>
          <w:i/>
          <w:lang w:val="gl-ES"/>
        </w:rPr>
        <w:t>Gobierno</w:t>
      </w:r>
      <w:proofErr w:type="spellEnd"/>
      <w:r w:rsidRPr="008304A9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8CD3D61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34B88855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2652F368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10D587EB" w14:textId="77777777" w:rsidR="008304A9" w:rsidRDefault="008304A9" w:rsidP="00323C95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</w:p>
    <w:p w14:paraId="57509E0B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304A9">
        <w:rPr>
          <w:rFonts w:asciiTheme="minorHAnsi" w:hAnsiTheme="minorHAnsi"/>
          <w:b/>
          <w:lang w:val="gl-ES"/>
        </w:rPr>
        <w:t>Segundo.- Procedemento.</w:t>
      </w:r>
    </w:p>
    <w:p w14:paraId="4ACBEDDA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70A694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304A9">
        <w:rPr>
          <w:rFonts w:asciiTheme="minorHAnsi" w:hAnsiTheme="minorHAnsi"/>
          <w:b/>
          <w:lang w:val="gl-ES"/>
        </w:rPr>
        <w:lastRenderedPageBreak/>
        <w:t>Terceiro.- Dereito de acceso á información pública.</w:t>
      </w:r>
    </w:p>
    <w:p w14:paraId="58B34232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304A9">
        <w:rPr>
          <w:rFonts w:asciiTheme="minorHAnsi" w:hAnsiTheme="minorHAnsi"/>
          <w:lang w:val="gl-ES"/>
        </w:rPr>
        <w:t>A Lei 1/2016 recoñece no seu artigo 24 o dereito de todas as persoas a acceder á información pública, entendida como “</w:t>
      </w:r>
      <w:r w:rsidRPr="008304A9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6FFF6E79" w14:textId="77777777" w:rsidR="00323C95" w:rsidRPr="008304A9" w:rsidRDefault="00323C95" w:rsidP="00323C9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3EB89F24" w14:textId="77777777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304A9">
        <w:rPr>
          <w:rFonts w:asciiTheme="minorHAnsi" w:hAnsiTheme="minorHAnsi"/>
          <w:b/>
          <w:lang w:val="gl-ES"/>
        </w:rPr>
        <w:t xml:space="preserve">Cuarto.- Análise do expediente </w:t>
      </w:r>
    </w:p>
    <w:p w14:paraId="1A896462" w14:textId="178A2356" w:rsidR="007E4BCC" w:rsidRPr="008304A9" w:rsidRDefault="007E4BC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A solici</w:t>
      </w:r>
      <w:r w:rsidR="00BA7C1F" w:rsidRPr="008304A9">
        <w:rPr>
          <w:rFonts w:asciiTheme="minorHAnsi" w:hAnsiTheme="minorHAnsi"/>
          <w:lang w:val="gl-ES"/>
        </w:rPr>
        <w:t xml:space="preserve">tude do interesado pide unha </w:t>
      </w:r>
      <w:r w:rsidRPr="008304A9">
        <w:rPr>
          <w:rFonts w:asciiTheme="minorHAnsi" w:hAnsiTheme="minorHAnsi"/>
          <w:lang w:val="gl-ES"/>
        </w:rPr>
        <w:t xml:space="preserve">copia </w:t>
      </w:r>
      <w:r w:rsidR="00BA7C1F" w:rsidRPr="008304A9">
        <w:rPr>
          <w:rFonts w:asciiTheme="minorHAnsi" w:hAnsiTheme="minorHAnsi"/>
          <w:lang w:val="gl-ES"/>
        </w:rPr>
        <w:t xml:space="preserve">de </w:t>
      </w:r>
      <w:r w:rsidRPr="008304A9">
        <w:rPr>
          <w:rFonts w:asciiTheme="minorHAnsi" w:hAnsiTheme="minorHAnsi"/>
          <w:lang w:val="gl-ES"/>
        </w:rPr>
        <w:t>documentación acreditativa de:</w:t>
      </w:r>
    </w:p>
    <w:p w14:paraId="0D1F6217" w14:textId="23C4DEA4" w:rsidR="007E4BCC" w:rsidRPr="008304A9" w:rsidRDefault="007E4BCC" w:rsidP="007E4BCC">
      <w:pPr>
        <w:pStyle w:val="Prrafodelista"/>
        <w:numPr>
          <w:ilvl w:val="0"/>
          <w:numId w:val="7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Subvencións e axudas públicas recibidas pola confraría, con indicación do seu importe e obxectivo, así como a solicitude e documentos que serven de base.</w:t>
      </w:r>
    </w:p>
    <w:p w14:paraId="24B3E0D4" w14:textId="3CC1EDE4" w:rsidR="007E4BCC" w:rsidRPr="008304A9" w:rsidRDefault="007E4BCC" w:rsidP="007E4BCC">
      <w:pPr>
        <w:pStyle w:val="Prrafodelista"/>
        <w:numPr>
          <w:ilvl w:val="0"/>
          <w:numId w:val="7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Orzamentos, con descrición das principais partidas orzamentarias información actualizada e comprensible sobre o estado de execución.</w:t>
      </w:r>
    </w:p>
    <w:p w14:paraId="76D0230F" w14:textId="35DB9B03" w:rsidR="007E4BCC" w:rsidRPr="008304A9" w:rsidRDefault="007E4BCC" w:rsidP="007E4BCC">
      <w:pPr>
        <w:pStyle w:val="Prrafodelista"/>
        <w:numPr>
          <w:ilvl w:val="0"/>
          <w:numId w:val="7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Contas anuais, informes de auditoría de contas e fiscalización por parte dos órganos de control externo que sobre eles se remitisen. Actas onde conste a aprobación das contas pola xunta xeral.</w:t>
      </w:r>
    </w:p>
    <w:p w14:paraId="28DA1721" w14:textId="77777777" w:rsidR="007E4BCC" w:rsidRPr="008304A9" w:rsidRDefault="007E4BCC" w:rsidP="007E4BCC">
      <w:pPr>
        <w:pStyle w:val="Prrafodelista"/>
        <w:numPr>
          <w:ilvl w:val="0"/>
          <w:numId w:val="7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Retribucións percibidas anualmente polo patrón maior e o secretario.</w:t>
      </w:r>
    </w:p>
    <w:p w14:paraId="08E43540" w14:textId="7E0223A5" w:rsidR="007E4BCC" w:rsidRPr="008304A9" w:rsidRDefault="007E4BCC" w:rsidP="007E4BCC">
      <w:pPr>
        <w:pStyle w:val="Prrafodelista"/>
        <w:numPr>
          <w:ilvl w:val="0"/>
          <w:numId w:val="7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Acreditación dos impostos de sociedades e IVE.</w:t>
      </w:r>
    </w:p>
    <w:p w14:paraId="28D00746" w14:textId="56BAD742" w:rsidR="002062DF" w:rsidRPr="008304A9" w:rsidRDefault="002062DF" w:rsidP="002062D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Os reparos </w:t>
      </w:r>
      <w:r w:rsidR="00135E3C" w:rsidRPr="008304A9">
        <w:rPr>
          <w:rFonts w:asciiTheme="minorHAnsi" w:hAnsiTheme="minorHAnsi"/>
          <w:lang w:val="gl-ES"/>
        </w:rPr>
        <w:t>á información achegada pola consellería a</w:t>
      </w:r>
      <w:r w:rsidRPr="008304A9">
        <w:rPr>
          <w:rFonts w:asciiTheme="minorHAnsi" w:hAnsiTheme="minorHAnsi"/>
          <w:lang w:val="gl-ES"/>
        </w:rPr>
        <w:t>o reclamante son :</w:t>
      </w:r>
    </w:p>
    <w:p w14:paraId="4FB3BF34" w14:textId="77777777" w:rsidR="002062DF" w:rsidRPr="008304A9" w:rsidRDefault="002062DF" w:rsidP="002062DF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A documentación que se lle achega non está asinada, son copias simples, desordenadas, sen principio nin fin, sen numerar, e con ausencia de calquera referencia aos informes solicitados. </w:t>
      </w:r>
    </w:p>
    <w:p w14:paraId="3DBAFF43" w14:textId="77777777" w:rsidR="002062DF" w:rsidRPr="008304A9" w:rsidRDefault="002062DF" w:rsidP="002062DF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Non se entrega a información contable pormenorizada nos supostos informes da FEGACOPE e Océano Vivo.</w:t>
      </w:r>
    </w:p>
    <w:p w14:paraId="49DF9138" w14:textId="34D42F1A" w:rsidR="002062DF" w:rsidRPr="008304A9" w:rsidRDefault="002062DF" w:rsidP="002062DF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Non consta a Intervención do Consello de Contas e órganos Fiscalizadores da Xunta de Galicia en relación aos convenios.</w:t>
      </w:r>
    </w:p>
    <w:p w14:paraId="20D2F00E" w14:textId="060717B1" w:rsidR="002062DF" w:rsidRPr="008304A9" w:rsidRDefault="0057212C" w:rsidP="002062DF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Faltan os datos relativos a</w:t>
      </w:r>
      <w:r w:rsidR="002062DF" w:rsidRPr="008304A9">
        <w:rPr>
          <w:rFonts w:asciiTheme="minorHAnsi" w:hAnsiTheme="minorHAnsi"/>
          <w:sz w:val="24"/>
          <w:szCs w:val="24"/>
        </w:rPr>
        <w:t xml:space="preserve"> subvencións e axudas públicas recibidas pola confraría, con indicación do importe e obxectivo. Orzamentos, con descrición das principais partidas orzamentarias e información actualizada e comprensible do estado de execución. Contas anuais e informes de auditoría de contas e de fiscalización dos órganos de control externo. Retribucións percibidas anualmente polo Patrón Maior e </w:t>
      </w:r>
      <w:r w:rsidR="002062DF" w:rsidRPr="008304A9">
        <w:rPr>
          <w:rFonts w:asciiTheme="minorHAnsi" w:hAnsiTheme="minorHAnsi"/>
          <w:sz w:val="24"/>
          <w:szCs w:val="24"/>
        </w:rPr>
        <w:lastRenderedPageBreak/>
        <w:t>secretario. Informe ou acreditación documental do IS e IVE e copia das actas e acordos tomados en relación a terceiros.</w:t>
      </w:r>
    </w:p>
    <w:p w14:paraId="7A5645C0" w14:textId="2544024B" w:rsidR="00936243" w:rsidRPr="008304A9" w:rsidRDefault="00936243" w:rsidP="00BA65D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O primeiro que hai que ter en conta é que a resolución de 18 de xaneiro cumpre todos os requisitos dunha resolución e da súa notificación. O acuse de recibo da notificación recolle que foi entregado o propio 18 de xaneiro de 2017. A solicitude é de 14 de decembro, existindo un prazo dun mes para a notificación da resolución que se conta desde a recepción da solicitude polo órgano competente para resolver. A resolución indica que a recepción na secretaría xeral técnica é o 20 de decembro, e a resolución de acceso está asinada pola persoa competente da Unidade de Información na Consellería do Mar que é a secretaria xeral técnica.</w:t>
      </w:r>
      <w:r w:rsidR="00F84DB1" w:rsidRPr="008304A9">
        <w:rPr>
          <w:rFonts w:asciiTheme="minorHAnsi" w:hAnsiTheme="minorHAnsi"/>
          <w:lang w:val="gl-ES"/>
        </w:rPr>
        <w:t xml:space="preserve"> A resolución explica claramente que documentación se achega e</w:t>
      </w:r>
      <w:r w:rsidR="000C758A" w:rsidRPr="008304A9">
        <w:rPr>
          <w:rFonts w:asciiTheme="minorHAnsi" w:hAnsiTheme="minorHAnsi"/>
          <w:lang w:val="gl-ES"/>
        </w:rPr>
        <w:t>,</w:t>
      </w:r>
      <w:r w:rsidR="00F84DB1" w:rsidRPr="008304A9">
        <w:rPr>
          <w:rFonts w:asciiTheme="minorHAnsi" w:hAnsiTheme="minorHAnsi"/>
          <w:lang w:val="gl-ES"/>
        </w:rPr>
        <w:t xml:space="preserve"> se ben non está numerada</w:t>
      </w:r>
      <w:r w:rsidR="000C758A" w:rsidRPr="008304A9">
        <w:rPr>
          <w:rFonts w:asciiTheme="minorHAnsi" w:hAnsiTheme="minorHAnsi"/>
          <w:lang w:val="gl-ES"/>
        </w:rPr>
        <w:t>,</w:t>
      </w:r>
      <w:r w:rsidR="00F84DB1" w:rsidRPr="008304A9">
        <w:rPr>
          <w:rFonts w:asciiTheme="minorHAnsi" w:hAnsiTheme="minorHAnsi"/>
          <w:lang w:val="gl-ES"/>
        </w:rPr>
        <w:t xml:space="preserve"> consta que se trata do balance de situación e informe de xestión da Federación Galega de Confrarías de Pescadores e que está íntegro, tamén consta as contas anuais, informe de xestión, liquidación orzamentaria e inventario de bens e dereitos da confraría de pescadores de </w:t>
      </w:r>
      <w:proofErr w:type="spellStart"/>
      <w:r w:rsidR="00F84DB1" w:rsidRPr="008304A9">
        <w:rPr>
          <w:rFonts w:asciiTheme="minorHAnsi" w:hAnsiTheme="minorHAnsi"/>
          <w:lang w:val="gl-ES"/>
        </w:rPr>
        <w:t>Caión</w:t>
      </w:r>
      <w:proofErr w:type="spellEnd"/>
      <w:r w:rsidR="00F84DB1" w:rsidRPr="008304A9">
        <w:rPr>
          <w:rFonts w:asciiTheme="minorHAnsi" w:hAnsiTheme="minorHAnsi"/>
          <w:lang w:val="gl-ES"/>
        </w:rPr>
        <w:t xml:space="preserve"> sen numerar pero coa información correlativa para o ano 2015 e o orzamento do ano 2016. Finalmente as contas da Fundación Océano Vivo veñen perfectamente numeradas.</w:t>
      </w:r>
    </w:p>
    <w:p w14:paraId="4797DF28" w14:textId="58CE6744" w:rsidR="003F5FCB" w:rsidRPr="008304A9" w:rsidRDefault="00F84DB1" w:rsidP="00BA65D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Unha vez determinado que a resolución cumpre os requisitos formais e p</w:t>
      </w:r>
      <w:r w:rsidR="002062DF" w:rsidRPr="008304A9">
        <w:rPr>
          <w:rFonts w:asciiTheme="minorHAnsi" w:hAnsiTheme="minorHAnsi"/>
          <w:lang w:val="gl-ES"/>
        </w:rPr>
        <w:t xml:space="preserve">ara </w:t>
      </w:r>
      <w:r w:rsidRPr="008304A9">
        <w:rPr>
          <w:rFonts w:asciiTheme="minorHAnsi" w:hAnsiTheme="minorHAnsi"/>
          <w:lang w:val="gl-ES"/>
        </w:rPr>
        <w:t>proceder a</w:t>
      </w:r>
      <w:r w:rsidR="002062DF" w:rsidRPr="008304A9">
        <w:rPr>
          <w:rFonts w:asciiTheme="minorHAnsi" w:hAnsiTheme="minorHAnsi"/>
          <w:lang w:val="gl-ES"/>
        </w:rPr>
        <w:t xml:space="preserve">o </w:t>
      </w:r>
      <w:r w:rsidR="00BA65DD" w:rsidRPr="008304A9">
        <w:rPr>
          <w:rFonts w:asciiTheme="minorHAnsi" w:hAnsiTheme="minorHAnsi"/>
          <w:lang w:val="gl-ES"/>
        </w:rPr>
        <w:t>estudo deste expediente</w:t>
      </w:r>
      <w:r w:rsidR="002062DF" w:rsidRPr="008304A9">
        <w:rPr>
          <w:rFonts w:asciiTheme="minorHAnsi" w:hAnsiTheme="minorHAnsi"/>
          <w:lang w:val="gl-ES"/>
        </w:rPr>
        <w:t xml:space="preserve"> hai que ter </w:t>
      </w:r>
      <w:r w:rsidR="00BA65DD" w:rsidRPr="008304A9">
        <w:rPr>
          <w:rFonts w:asciiTheme="minorHAnsi" w:hAnsiTheme="minorHAnsi"/>
          <w:lang w:val="gl-ES"/>
        </w:rPr>
        <w:t>en conta que aínda que a resolución di que é unha estimación, da resolución en si se observa a simple vista que se trata dunha estimación parcial, que está claramente motivada no que se refire tanto a información que se pode achegar</w:t>
      </w:r>
      <w:r w:rsidR="00E53EC9" w:rsidRPr="008304A9">
        <w:rPr>
          <w:rFonts w:asciiTheme="minorHAnsi" w:hAnsiTheme="minorHAnsi"/>
          <w:lang w:val="gl-ES"/>
        </w:rPr>
        <w:t xml:space="preserve"> como a que non se pode achegar</w:t>
      </w:r>
      <w:r w:rsidR="003F5FCB" w:rsidRPr="008304A9">
        <w:rPr>
          <w:rFonts w:asciiTheme="minorHAnsi" w:hAnsiTheme="minorHAnsi"/>
          <w:lang w:val="gl-ES"/>
        </w:rPr>
        <w:t xml:space="preserve">. </w:t>
      </w:r>
    </w:p>
    <w:p w14:paraId="36F9608A" w14:textId="55A8698D" w:rsidR="00BA65DD" w:rsidRPr="008304A9" w:rsidRDefault="00F84DB1" w:rsidP="00BA65D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En todo caso, </w:t>
      </w:r>
      <w:r w:rsidR="00E53EC9" w:rsidRPr="008304A9">
        <w:rPr>
          <w:rFonts w:asciiTheme="minorHAnsi" w:hAnsiTheme="minorHAnsi"/>
          <w:lang w:val="gl-ES"/>
        </w:rPr>
        <w:t xml:space="preserve"> hai que facerlle a resolución </w:t>
      </w:r>
      <w:r w:rsidR="00BA7C1F" w:rsidRPr="008304A9">
        <w:rPr>
          <w:rFonts w:asciiTheme="minorHAnsi" w:hAnsiTheme="minorHAnsi"/>
          <w:lang w:val="gl-ES"/>
        </w:rPr>
        <w:t>as seguintes apreciacións</w:t>
      </w:r>
      <w:r w:rsidR="00E53EC9" w:rsidRPr="008304A9">
        <w:rPr>
          <w:rFonts w:asciiTheme="minorHAnsi" w:hAnsiTheme="minorHAnsi"/>
          <w:lang w:val="gl-ES"/>
        </w:rPr>
        <w:t>:</w:t>
      </w:r>
    </w:p>
    <w:p w14:paraId="38E62EF9" w14:textId="54C12515" w:rsidR="00F84DB1" w:rsidRPr="008304A9" w:rsidRDefault="00F84DB1" w:rsidP="00BA65D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u w:val="single"/>
          <w:lang w:val="gl-ES"/>
        </w:rPr>
        <w:t>En relación á información que se achega</w:t>
      </w:r>
      <w:r w:rsidRPr="008304A9">
        <w:rPr>
          <w:rFonts w:asciiTheme="minorHAnsi" w:hAnsiTheme="minorHAnsi"/>
          <w:lang w:val="gl-ES"/>
        </w:rPr>
        <w:t>:</w:t>
      </w:r>
    </w:p>
    <w:p w14:paraId="40A56768" w14:textId="59565C3E" w:rsidR="00605ED1" w:rsidRPr="008304A9" w:rsidRDefault="00F84DB1" w:rsidP="00605ED1">
      <w:pPr>
        <w:pStyle w:val="Prrafodelista"/>
        <w:numPr>
          <w:ilvl w:val="0"/>
          <w:numId w:val="8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A resolución</w:t>
      </w:r>
      <w:r w:rsidR="00BA65DD" w:rsidRPr="008304A9">
        <w:rPr>
          <w:rFonts w:asciiTheme="minorHAnsi" w:hAnsiTheme="minorHAnsi"/>
          <w:sz w:val="24"/>
          <w:szCs w:val="24"/>
        </w:rPr>
        <w:t xml:space="preserve"> </w:t>
      </w:r>
      <w:r w:rsidR="00522325" w:rsidRPr="008304A9">
        <w:rPr>
          <w:rFonts w:asciiTheme="minorHAnsi" w:hAnsiTheme="minorHAnsi"/>
          <w:sz w:val="24"/>
          <w:szCs w:val="24"/>
        </w:rPr>
        <w:t xml:space="preserve"> pretende </w:t>
      </w:r>
      <w:r w:rsidR="00BA65DD" w:rsidRPr="008304A9">
        <w:rPr>
          <w:rFonts w:asciiTheme="minorHAnsi" w:hAnsiTheme="minorHAnsi"/>
          <w:sz w:val="24"/>
          <w:szCs w:val="24"/>
        </w:rPr>
        <w:t>achega</w:t>
      </w:r>
      <w:r w:rsidR="00522325" w:rsidRPr="008304A9">
        <w:rPr>
          <w:rFonts w:asciiTheme="minorHAnsi" w:hAnsiTheme="minorHAnsi"/>
          <w:sz w:val="24"/>
          <w:szCs w:val="24"/>
        </w:rPr>
        <w:t>r</w:t>
      </w:r>
      <w:r w:rsidR="00BA65DD" w:rsidRPr="008304A9">
        <w:rPr>
          <w:rFonts w:asciiTheme="minorHAnsi" w:hAnsiTheme="minorHAnsi"/>
          <w:sz w:val="24"/>
          <w:szCs w:val="24"/>
        </w:rPr>
        <w:t xml:space="preserve"> información que non obra en poder do suxeito ao que se dirixe </w:t>
      </w:r>
      <w:r w:rsidR="00522325" w:rsidRPr="008304A9">
        <w:rPr>
          <w:rFonts w:asciiTheme="minorHAnsi" w:hAnsiTheme="minorHAnsi"/>
          <w:sz w:val="24"/>
          <w:szCs w:val="24"/>
        </w:rPr>
        <w:t xml:space="preserve">a solicitude </w:t>
      </w:r>
      <w:r w:rsidR="00D36EF2" w:rsidRPr="008304A9">
        <w:rPr>
          <w:rFonts w:asciiTheme="minorHAnsi" w:hAnsiTheme="minorHAnsi"/>
          <w:sz w:val="24"/>
          <w:szCs w:val="24"/>
        </w:rPr>
        <w:t>como son</w:t>
      </w:r>
      <w:r w:rsidR="00BA65DD" w:rsidRPr="008304A9">
        <w:rPr>
          <w:rFonts w:asciiTheme="minorHAnsi" w:hAnsiTheme="minorHAnsi"/>
          <w:sz w:val="24"/>
          <w:szCs w:val="24"/>
        </w:rPr>
        <w:t xml:space="preserve"> a auditoría de contas e de fiscalización dos órganos externos</w:t>
      </w:r>
      <w:r w:rsidR="00D36EF2" w:rsidRPr="008304A9">
        <w:rPr>
          <w:rFonts w:asciiTheme="minorHAnsi" w:hAnsiTheme="minorHAnsi"/>
          <w:sz w:val="24"/>
          <w:szCs w:val="24"/>
        </w:rPr>
        <w:t xml:space="preserve"> e datos sobre impostos estatais</w:t>
      </w:r>
      <w:r w:rsidR="00BA65DD" w:rsidRPr="008304A9">
        <w:rPr>
          <w:rFonts w:asciiTheme="minorHAnsi" w:hAnsiTheme="minorHAnsi"/>
          <w:sz w:val="24"/>
          <w:szCs w:val="24"/>
        </w:rPr>
        <w:t xml:space="preserve">.  </w:t>
      </w:r>
    </w:p>
    <w:p w14:paraId="62F60D4A" w14:textId="7A1658A6" w:rsidR="00605ED1" w:rsidRPr="008304A9" w:rsidRDefault="00BA65DD" w:rsidP="00605ED1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O artigo 19 da Lei 19/2013, do 9 de decembro di que se a solicitude se refire a información que non obre en poder do suxeito ao que se dirixe, ou que aínda obrando fose elaborada principalmente por outro </w:t>
      </w:r>
      <w:r w:rsidR="00BC1666" w:rsidRPr="008304A9">
        <w:rPr>
          <w:rFonts w:asciiTheme="minorHAnsi" w:hAnsiTheme="minorHAnsi"/>
          <w:sz w:val="24"/>
          <w:szCs w:val="24"/>
        </w:rPr>
        <w:t>se lle remitirá a solicitude ao terceiro para que decida sobre o acceso. Neste caso falamos do Consello de Contas</w:t>
      </w:r>
      <w:r w:rsidR="007E4BCC" w:rsidRPr="008304A9">
        <w:rPr>
          <w:rFonts w:asciiTheme="minorHAnsi" w:hAnsiTheme="minorHAnsi"/>
          <w:sz w:val="24"/>
          <w:szCs w:val="24"/>
        </w:rPr>
        <w:t xml:space="preserve"> e do Ministerio de Facenda. O Consello de Contas </w:t>
      </w:r>
      <w:r w:rsidR="00BC1666" w:rsidRPr="008304A9">
        <w:rPr>
          <w:rFonts w:asciiTheme="minorHAnsi" w:hAnsiTheme="minorHAnsi"/>
          <w:sz w:val="24"/>
          <w:szCs w:val="24"/>
        </w:rPr>
        <w:t xml:space="preserve">na súa faceta de órgano de control externo non está suxeito á normativa de transparencia. Pero </w:t>
      </w:r>
      <w:r w:rsidR="00781CC9" w:rsidRPr="008304A9">
        <w:rPr>
          <w:rFonts w:asciiTheme="minorHAnsi" w:hAnsiTheme="minorHAnsi"/>
          <w:sz w:val="24"/>
          <w:szCs w:val="24"/>
        </w:rPr>
        <w:t>a información é</w:t>
      </w:r>
      <w:r w:rsidR="00BC1666" w:rsidRPr="008304A9">
        <w:rPr>
          <w:rFonts w:asciiTheme="minorHAnsi" w:hAnsiTheme="minorHAnsi"/>
          <w:sz w:val="24"/>
          <w:szCs w:val="24"/>
        </w:rPr>
        <w:t xml:space="preserve"> publica </w:t>
      </w:r>
      <w:r w:rsidR="00781CC9" w:rsidRPr="008304A9">
        <w:rPr>
          <w:rFonts w:asciiTheme="minorHAnsi" w:hAnsiTheme="minorHAnsi"/>
          <w:sz w:val="24"/>
          <w:szCs w:val="24"/>
        </w:rPr>
        <w:t xml:space="preserve">e está </w:t>
      </w:r>
      <w:r w:rsidR="00BC1666" w:rsidRPr="008304A9">
        <w:rPr>
          <w:rFonts w:asciiTheme="minorHAnsi" w:hAnsiTheme="minorHAnsi"/>
          <w:sz w:val="24"/>
          <w:szCs w:val="24"/>
        </w:rPr>
        <w:t xml:space="preserve">na páxina </w:t>
      </w:r>
      <w:proofErr w:type="spellStart"/>
      <w:r w:rsidR="00BC1666" w:rsidRPr="008304A9">
        <w:rPr>
          <w:rFonts w:asciiTheme="minorHAnsi" w:hAnsiTheme="minorHAnsi"/>
          <w:sz w:val="24"/>
          <w:szCs w:val="24"/>
        </w:rPr>
        <w:t>web</w:t>
      </w:r>
      <w:proofErr w:type="spellEnd"/>
      <w:r w:rsidR="00BC1666" w:rsidRPr="008304A9">
        <w:rPr>
          <w:rFonts w:asciiTheme="minorHAnsi" w:hAnsiTheme="minorHAnsi"/>
          <w:sz w:val="24"/>
          <w:szCs w:val="24"/>
        </w:rPr>
        <w:t xml:space="preserve"> </w:t>
      </w:r>
      <w:r w:rsidR="00781CC9" w:rsidRPr="008304A9">
        <w:rPr>
          <w:rFonts w:asciiTheme="minorHAnsi" w:hAnsiTheme="minorHAnsi"/>
          <w:sz w:val="24"/>
          <w:szCs w:val="24"/>
        </w:rPr>
        <w:t>do Consello de Contas</w:t>
      </w:r>
      <w:r w:rsidR="007E4BCC" w:rsidRPr="008304A9">
        <w:rPr>
          <w:rFonts w:asciiTheme="minorHAnsi" w:hAnsiTheme="minorHAnsi"/>
          <w:sz w:val="24"/>
          <w:szCs w:val="24"/>
        </w:rPr>
        <w:t xml:space="preserve">, polo que debéuselle remitir a ese organismo para que </w:t>
      </w:r>
      <w:r w:rsidR="00D36EF2" w:rsidRPr="008304A9">
        <w:rPr>
          <w:rFonts w:asciiTheme="minorHAnsi" w:hAnsiTheme="minorHAnsi"/>
          <w:sz w:val="24"/>
          <w:szCs w:val="24"/>
        </w:rPr>
        <w:t>se lle puidera facilitar</w:t>
      </w:r>
      <w:r w:rsidR="007E4BCC" w:rsidRPr="008304A9">
        <w:rPr>
          <w:rFonts w:asciiTheme="minorHAnsi" w:hAnsiTheme="minorHAnsi"/>
          <w:sz w:val="24"/>
          <w:szCs w:val="24"/>
        </w:rPr>
        <w:t xml:space="preserve"> </w:t>
      </w:r>
      <w:r w:rsidR="00FC14AE" w:rsidRPr="008304A9">
        <w:rPr>
          <w:rFonts w:asciiTheme="minorHAnsi" w:hAnsiTheme="minorHAnsi"/>
          <w:sz w:val="24"/>
          <w:szCs w:val="24"/>
        </w:rPr>
        <w:t xml:space="preserve">á consellería ou </w:t>
      </w:r>
      <w:r w:rsidR="007E4BCC" w:rsidRPr="008304A9">
        <w:rPr>
          <w:rFonts w:asciiTheme="minorHAnsi" w:hAnsiTheme="minorHAnsi"/>
          <w:sz w:val="24"/>
          <w:szCs w:val="24"/>
        </w:rPr>
        <w:t>ao reclamante</w:t>
      </w:r>
      <w:r w:rsidR="00D36EF2" w:rsidRPr="008304A9">
        <w:rPr>
          <w:rFonts w:asciiTheme="minorHAnsi" w:hAnsiTheme="minorHAnsi"/>
          <w:sz w:val="24"/>
          <w:szCs w:val="24"/>
        </w:rPr>
        <w:t xml:space="preserve"> os pasos a </w:t>
      </w:r>
      <w:r w:rsidR="00D36EF2" w:rsidRPr="008304A9">
        <w:rPr>
          <w:rFonts w:asciiTheme="minorHAnsi" w:hAnsiTheme="minorHAnsi"/>
          <w:sz w:val="24"/>
          <w:szCs w:val="24"/>
        </w:rPr>
        <w:lastRenderedPageBreak/>
        <w:t xml:space="preserve">dar dentro da </w:t>
      </w:r>
      <w:proofErr w:type="spellStart"/>
      <w:r w:rsidR="00D36EF2" w:rsidRPr="008304A9">
        <w:rPr>
          <w:rFonts w:asciiTheme="minorHAnsi" w:hAnsiTheme="minorHAnsi"/>
          <w:sz w:val="24"/>
          <w:szCs w:val="24"/>
        </w:rPr>
        <w:t>web</w:t>
      </w:r>
      <w:proofErr w:type="spellEnd"/>
      <w:r w:rsidR="00D36EF2" w:rsidRPr="008304A9">
        <w:rPr>
          <w:rFonts w:asciiTheme="minorHAnsi" w:hAnsiTheme="minorHAnsi"/>
          <w:sz w:val="24"/>
          <w:szCs w:val="24"/>
        </w:rPr>
        <w:t xml:space="preserve"> desa institución </w:t>
      </w:r>
      <w:r w:rsidR="00FC14AE" w:rsidRPr="008304A9">
        <w:rPr>
          <w:rFonts w:asciiTheme="minorHAnsi" w:hAnsiTheme="minorHAnsi"/>
          <w:sz w:val="24"/>
          <w:szCs w:val="24"/>
        </w:rPr>
        <w:t>para poder acceder</w:t>
      </w:r>
      <w:r w:rsidR="00D36EF2" w:rsidRPr="008304A9">
        <w:rPr>
          <w:rFonts w:asciiTheme="minorHAnsi" w:hAnsiTheme="minorHAnsi"/>
          <w:sz w:val="24"/>
          <w:szCs w:val="24"/>
        </w:rPr>
        <w:t xml:space="preserve"> directamente á información requirida</w:t>
      </w:r>
      <w:r w:rsidR="007E4BCC" w:rsidRPr="008304A9">
        <w:rPr>
          <w:rFonts w:asciiTheme="minorHAnsi" w:hAnsiTheme="minorHAnsi"/>
          <w:sz w:val="24"/>
          <w:szCs w:val="24"/>
        </w:rPr>
        <w:t xml:space="preserve">. </w:t>
      </w:r>
    </w:p>
    <w:p w14:paraId="2F9D3F87" w14:textId="1A9A19E9" w:rsidR="00135E3C" w:rsidRPr="008304A9" w:rsidRDefault="007E4BCC" w:rsidP="00135E3C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En relación ao Ministerio de Facenda, igualmente debeuse proceder nestes termos, informar ao Ministerio e ao solicitante claramente dos datos que teñen sido solicitados e que non obran no poder da consellería por ser unha competencia doutro suxeito obrigado</w:t>
      </w:r>
      <w:r w:rsidR="00D36EF2" w:rsidRPr="008304A9">
        <w:rPr>
          <w:rFonts w:asciiTheme="minorHAnsi" w:hAnsiTheme="minorHAnsi"/>
          <w:sz w:val="24"/>
          <w:szCs w:val="24"/>
        </w:rPr>
        <w:t xml:space="preserve">, para que o Ministerio indicara se é posible facilitalos e </w:t>
      </w:r>
      <w:r w:rsidR="00FC14AE" w:rsidRPr="008304A9">
        <w:rPr>
          <w:rFonts w:asciiTheme="minorHAnsi" w:hAnsiTheme="minorHAnsi"/>
          <w:sz w:val="24"/>
          <w:szCs w:val="24"/>
        </w:rPr>
        <w:t>en que termos.</w:t>
      </w:r>
      <w:r w:rsidR="00D36EF2" w:rsidRPr="008304A9">
        <w:rPr>
          <w:rFonts w:asciiTheme="minorHAnsi" w:hAnsiTheme="minorHAnsi"/>
          <w:sz w:val="24"/>
          <w:szCs w:val="24"/>
        </w:rPr>
        <w:t xml:space="preserve"> </w:t>
      </w:r>
    </w:p>
    <w:p w14:paraId="563DF5EB" w14:textId="77777777" w:rsidR="00135E3C" w:rsidRPr="008304A9" w:rsidRDefault="00135E3C" w:rsidP="00135E3C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</w:p>
    <w:p w14:paraId="08BDAF4B" w14:textId="6077522E" w:rsidR="00605ED1" w:rsidRPr="008304A9" w:rsidRDefault="00605ED1" w:rsidP="00135E3C">
      <w:pPr>
        <w:pStyle w:val="Prrafodelista"/>
        <w:numPr>
          <w:ilvl w:val="0"/>
          <w:numId w:val="8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A achega da información en relación a xa publicada, tanto polo Consellería do Mar como polo Consello de Contas  , non cumpre a formalización de acceso correctamente. </w:t>
      </w:r>
    </w:p>
    <w:p w14:paraId="0CA09D42" w14:textId="77777777" w:rsidR="00605ED1" w:rsidRPr="008304A9" w:rsidRDefault="00605ED1" w:rsidP="00605ED1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</w:p>
    <w:p w14:paraId="4EFA2206" w14:textId="404B1467" w:rsidR="002E7811" w:rsidRPr="008304A9" w:rsidRDefault="007E4BCC" w:rsidP="00605ED1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Na resolución faise unha remisión a dous </w:t>
      </w:r>
      <w:proofErr w:type="spellStart"/>
      <w:r w:rsidRPr="008304A9">
        <w:rPr>
          <w:rFonts w:asciiTheme="minorHAnsi" w:hAnsiTheme="minorHAnsi"/>
          <w:sz w:val="24"/>
          <w:szCs w:val="24"/>
        </w:rPr>
        <w:t>links</w:t>
      </w:r>
      <w:proofErr w:type="spellEnd"/>
      <w:r w:rsidR="00605ED1" w:rsidRPr="008304A9">
        <w:rPr>
          <w:rFonts w:asciiTheme="minorHAnsi" w:hAnsiTheme="minorHAnsi"/>
          <w:sz w:val="24"/>
          <w:szCs w:val="24"/>
        </w:rPr>
        <w:t xml:space="preserve"> das </w:t>
      </w:r>
      <w:proofErr w:type="spellStart"/>
      <w:r w:rsidR="00605ED1" w:rsidRPr="008304A9">
        <w:rPr>
          <w:rFonts w:asciiTheme="minorHAnsi" w:hAnsiTheme="minorHAnsi"/>
          <w:sz w:val="24"/>
          <w:szCs w:val="24"/>
        </w:rPr>
        <w:t>webs</w:t>
      </w:r>
      <w:proofErr w:type="spellEnd"/>
      <w:r w:rsidR="00605ED1" w:rsidRPr="008304A9">
        <w:rPr>
          <w:rFonts w:asciiTheme="minorHAnsi" w:hAnsiTheme="minorHAnsi"/>
          <w:sz w:val="24"/>
          <w:szCs w:val="24"/>
        </w:rPr>
        <w:t xml:space="preserve"> do Consello de Contas e a </w:t>
      </w:r>
      <w:r w:rsidR="00FC14AE" w:rsidRPr="008304A9">
        <w:rPr>
          <w:rFonts w:asciiTheme="minorHAnsi" w:hAnsiTheme="minorHAnsi"/>
          <w:sz w:val="24"/>
          <w:szCs w:val="24"/>
        </w:rPr>
        <w:t>Federación de confrarías de Pescadores</w:t>
      </w:r>
      <w:r w:rsidRPr="008304A9">
        <w:rPr>
          <w:rFonts w:asciiTheme="minorHAnsi" w:hAnsiTheme="minorHAnsi"/>
          <w:sz w:val="24"/>
          <w:szCs w:val="24"/>
        </w:rPr>
        <w:t xml:space="preserve">. </w:t>
      </w:r>
      <w:r w:rsidR="00BC1666" w:rsidRPr="008304A9">
        <w:rPr>
          <w:rFonts w:asciiTheme="minorHAnsi" w:hAnsiTheme="minorHAnsi"/>
          <w:sz w:val="24"/>
          <w:szCs w:val="24"/>
        </w:rPr>
        <w:t xml:space="preserve">A remisión </w:t>
      </w:r>
      <w:r w:rsidR="00DC3114" w:rsidRPr="008304A9">
        <w:rPr>
          <w:rFonts w:asciiTheme="minorHAnsi" w:hAnsiTheme="minorHAnsi"/>
          <w:sz w:val="24"/>
          <w:szCs w:val="24"/>
        </w:rPr>
        <w:t xml:space="preserve">tal como expón con claridade o </w:t>
      </w:r>
      <w:proofErr w:type="spellStart"/>
      <w:r w:rsidR="00DC3114" w:rsidRPr="008304A9">
        <w:rPr>
          <w:rFonts w:asciiTheme="minorHAnsi" w:hAnsiTheme="minorHAnsi"/>
          <w:sz w:val="24"/>
          <w:szCs w:val="24"/>
        </w:rPr>
        <w:t>Consejo</w:t>
      </w:r>
      <w:proofErr w:type="spellEnd"/>
      <w:r w:rsidR="00DC3114" w:rsidRPr="008304A9">
        <w:rPr>
          <w:rFonts w:asciiTheme="minorHAnsi" w:hAnsiTheme="minorHAnsi"/>
          <w:sz w:val="24"/>
          <w:szCs w:val="24"/>
        </w:rPr>
        <w:t xml:space="preserve"> de Transparencia y </w:t>
      </w:r>
      <w:proofErr w:type="spellStart"/>
      <w:r w:rsidR="00DC3114" w:rsidRPr="008304A9">
        <w:rPr>
          <w:rFonts w:asciiTheme="minorHAnsi" w:hAnsiTheme="minorHAnsi"/>
          <w:sz w:val="24"/>
          <w:szCs w:val="24"/>
        </w:rPr>
        <w:t>Buen</w:t>
      </w:r>
      <w:proofErr w:type="spellEnd"/>
      <w:r w:rsidR="00DC3114" w:rsidRPr="008304A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C3114" w:rsidRPr="008304A9">
        <w:rPr>
          <w:rFonts w:asciiTheme="minorHAnsi" w:hAnsiTheme="minorHAnsi"/>
          <w:sz w:val="24"/>
          <w:szCs w:val="24"/>
        </w:rPr>
        <w:t>Gobierno</w:t>
      </w:r>
      <w:proofErr w:type="spellEnd"/>
      <w:r w:rsidR="00DC3114" w:rsidRPr="008304A9">
        <w:rPr>
          <w:rFonts w:asciiTheme="minorHAnsi" w:hAnsiTheme="minorHAnsi"/>
          <w:sz w:val="24"/>
          <w:szCs w:val="24"/>
        </w:rPr>
        <w:t xml:space="preserve"> no criterio 9/2015</w:t>
      </w:r>
      <w:r w:rsidR="00E53EC9" w:rsidRPr="008304A9">
        <w:rPr>
          <w:rFonts w:asciiTheme="minorHAnsi" w:hAnsiTheme="minorHAnsi"/>
          <w:sz w:val="24"/>
          <w:szCs w:val="24"/>
        </w:rPr>
        <w:t xml:space="preserve"> non poderá ser xenérica ao portal, sede ou páxina </w:t>
      </w:r>
      <w:proofErr w:type="spellStart"/>
      <w:r w:rsidR="00E53EC9" w:rsidRPr="008304A9">
        <w:rPr>
          <w:rFonts w:asciiTheme="minorHAnsi" w:hAnsiTheme="minorHAnsi"/>
          <w:sz w:val="24"/>
          <w:szCs w:val="24"/>
        </w:rPr>
        <w:t>web</w:t>
      </w:r>
      <w:proofErr w:type="spellEnd"/>
      <w:r w:rsidR="00E53EC9" w:rsidRPr="008304A9">
        <w:rPr>
          <w:rFonts w:asciiTheme="minorHAnsi" w:hAnsiTheme="minorHAnsi"/>
          <w:sz w:val="24"/>
          <w:szCs w:val="24"/>
        </w:rPr>
        <w:t xml:space="preserve"> correspondente, sendo necesario que concrete a resposta, podendo </w:t>
      </w:r>
      <w:proofErr w:type="spellStart"/>
      <w:r w:rsidR="00E53EC9" w:rsidRPr="008304A9">
        <w:rPr>
          <w:rFonts w:asciiTheme="minorHAnsi" w:hAnsiTheme="minorHAnsi"/>
          <w:sz w:val="24"/>
          <w:szCs w:val="24"/>
        </w:rPr>
        <w:t>redireccionarlle</w:t>
      </w:r>
      <w:proofErr w:type="spellEnd"/>
      <w:r w:rsidR="00E53EC9" w:rsidRPr="008304A9">
        <w:rPr>
          <w:rFonts w:asciiTheme="minorHAnsi" w:hAnsiTheme="minorHAnsi"/>
          <w:sz w:val="24"/>
          <w:szCs w:val="24"/>
        </w:rPr>
        <w:t xml:space="preserve"> a información de publicidade activa sempre que, tal información satisfaga totalmente a información e, dentro deste os epígrafes, capítulos, datos e informacións exactas que se refiran ao solicitado, sendo requisito que a remisión sexa precisa e concreta e leve, de forma inequívoca, rápida e directa á información sen necesidade de requisitos previos, nin sucesivas buscas. </w:t>
      </w:r>
    </w:p>
    <w:p w14:paraId="10A962A3" w14:textId="6FC454E3" w:rsidR="00DC3114" w:rsidRPr="008304A9" w:rsidRDefault="00E53EC9" w:rsidP="00605ED1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Neste sentido hai que indicar que os dous </w:t>
      </w:r>
      <w:proofErr w:type="spellStart"/>
      <w:r w:rsidRPr="008304A9">
        <w:rPr>
          <w:rFonts w:asciiTheme="minorHAnsi" w:hAnsiTheme="minorHAnsi"/>
          <w:sz w:val="24"/>
          <w:szCs w:val="24"/>
        </w:rPr>
        <w:t>links</w:t>
      </w:r>
      <w:proofErr w:type="spellEnd"/>
      <w:r w:rsidRPr="008304A9">
        <w:rPr>
          <w:rFonts w:asciiTheme="minorHAnsi" w:hAnsiTheme="minorHAnsi"/>
          <w:sz w:val="24"/>
          <w:szCs w:val="24"/>
        </w:rPr>
        <w:t xml:space="preserve"> da resolución requiren sucesivas buscas, e claramente non indican a información que foi solicitada. </w:t>
      </w:r>
      <w:r w:rsidR="00522325" w:rsidRPr="008304A9">
        <w:rPr>
          <w:rFonts w:asciiTheme="minorHAnsi" w:hAnsiTheme="minorHAnsi"/>
          <w:sz w:val="24"/>
          <w:szCs w:val="24"/>
        </w:rPr>
        <w:t xml:space="preserve">Polo que fai ao </w:t>
      </w:r>
      <w:proofErr w:type="spellStart"/>
      <w:r w:rsidR="00522325" w:rsidRPr="008304A9">
        <w:rPr>
          <w:rFonts w:asciiTheme="minorHAnsi" w:hAnsiTheme="minorHAnsi"/>
          <w:sz w:val="24"/>
          <w:szCs w:val="24"/>
        </w:rPr>
        <w:t>link</w:t>
      </w:r>
      <w:proofErr w:type="spellEnd"/>
      <w:r w:rsidR="00522325" w:rsidRPr="008304A9">
        <w:rPr>
          <w:rFonts w:asciiTheme="minorHAnsi" w:hAnsiTheme="minorHAnsi"/>
          <w:sz w:val="24"/>
          <w:szCs w:val="24"/>
        </w:rPr>
        <w:t xml:space="preserve"> da información que non lle é propia xa se indica a forma de actuar que corresponde á consellería, en relación </w:t>
      </w:r>
      <w:r w:rsidR="00781CC9" w:rsidRPr="008304A9">
        <w:rPr>
          <w:rFonts w:asciiTheme="minorHAnsi" w:hAnsiTheme="minorHAnsi"/>
          <w:sz w:val="24"/>
          <w:szCs w:val="24"/>
        </w:rPr>
        <w:t xml:space="preserve">ao </w:t>
      </w:r>
      <w:proofErr w:type="spellStart"/>
      <w:r w:rsidR="00781CC9" w:rsidRPr="008304A9">
        <w:rPr>
          <w:rFonts w:asciiTheme="minorHAnsi" w:hAnsiTheme="minorHAnsi"/>
          <w:sz w:val="24"/>
          <w:szCs w:val="24"/>
        </w:rPr>
        <w:t>link</w:t>
      </w:r>
      <w:proofErr w:type="spellEnd"/>
      <w:r w:rsidR="00781CC9" w:rsidRPr="008304A9">
        <w:rPr>
          <w:rFonts w:asciiTheme="minorHAnsi" w:hAnsiTheme="minorHAnsi"/>
          <w:sz w:val="24"/>
          <w:szCs w:val="24"/>
        </w:rPr>
        <w:t xml:space="preserve"> da </w:t>
      </w:r>
      <w:r w:rsidR="00FC14AE" w:rsidRPr="008304A9">
        <w:rPr>
          <w:rFonts w:asciiTheme="minorHAnsi" w:hAnsiTheme="minorHAnsi"/>
          <w:sz w:val="24"/>
          <w:szCs w:val="24"/>
        </w:rPr>
        <w:t>federación</w:t>
      </w:r>
      <w:r w:rsidR="00781CC9" w:rsidRPr="008304A9">
        <w:rPr>
          <w:rFonts w:asciiTheme="minorHAnsi" w:hAnsiTheme="minorHAnsi"/>
          <w:sz w:val="24"/>
          <w:szCs w:val="24"/>
        </w:rPr>
        <w:t xml:space="preserve"> é necesario facer un desenvolvemento completo do xeito e lugar no que se vai a atopar os datos solicitados, isto non sucede co </w:t>
      </w:r>
      <w:proofErr w:type="spellStart"/>
      <w:r w:rsidR="00781CC9" w:rsidRPr="008304A9">
        <w:rPr>
          <w:rFonts w:asciiTheme="minorHAnsi" w:hAnsiTheme="minorHAnsi"/>
          <w:sz w:val="24"/>
          <w:szCs w:val="24"/>
        </w:rPr>
        <w:t>link</w:t>
      </w:r>
      <w:proofErr w:type="spellEnd"/>
      <w:r w:rsidR="00781CC9" w:rsidRPr="008304A9">
        <w:rPr>
          <w:rFonts w:asciiTheme="minorHAnsi" w:hAnsiTheme="minorHAnsi"/>
          <w:sz w:val="24"/>
          <w:szCs w:val="24"/>
        </w:rPr>
        <w:t xml:space="preserve"> facilitado que vai a páxina principal da </w:t>
      </w:r>
      <w:proofErr w:type="spellStart"/>
      <w:r w:rsidR="00781CC9" w:rsidRPr="008304A9">
        <w:rPr>
          <w:rFonts w:asciiTheme="minorHAnsi" w:hAnsiTheme="minorHAnsi"/>
          <w:sz w:val="24"/>
          <w:szCs w:val="24"/>
        </w:rPr>
        <w:t>web</w:t>
      </w:r>
      <w:proofErr w:type="spellEnd"/>
      <w:r w:rsidR="00781CC9" w:rsidRPr="008304A9">
        <w:rPr>
          <w:rFonts w:asciiTheme="minorHAnsi" w:hAnsiTheme="minorHAnsi"/>
          <w:sz w:val="24"/>
          <w:szCs w:val="24"/>
        </w:rPr>
        <w:t xml:space="preserve"> da Federación Galega de Confrarías de Pescadores.</w:t>
      </w:r>
    </w:p>
    <w:p w14:paraId="60A1A7C1" w14:textId="77777777" w:rsidR="00605ED1" w:rsidRPr="008304A9" w:rsidRDefault="00605ED1" w:rsidP="00605ED1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</w:p>
    <w:p w14:paraId="6ACC0009" w14:textId="77777777" w:rsidR="008304A9" w:rsidRDefault="008304A9" w:rsidP="00BA65DD">
      <w:pPr>
        <w:spacing w:before="100" w:beforeAutospacing="1" w:after="240"/>
        <w:jc w:val="both"/>
        <w:rPr>
          <w:rFonts w:asciiTheme="minorHAnsi" w:hAnsiTheme="minorHAnsi"/>
          <w:u w:val="single"/>
          <w:lang w:val="gl-ES"/>
        </w:rPr>
      </w:pPr>
    </w:p>
    <w:p w14:paraId="34AD7E11" w14:textId="38A07386" w:rsidR="00605ED1" w:rsidRPr="008304A9" w:rsidRDefault="00605ED1" w:rsidP="00BA65D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u w:val="single"/>
          <w:lang w:val="gl-ES"/>
        </w:rPr>
        <w:t>En relación á solicitude dirixida á consellería</w:t>
      </w:r>
      <w:r w:rsidRPr="008304A9">
        <w:rPr>
          <w:rFonts w:asciiTheme="minorHAnsi" w:hAnsiTheme="minorHAnsi"/>
          <w:lang w:val="gl-ES"/>
        </w:rPr>
        <w:t>:</w:t>
      </w:r>
    </w:p>
    <w:p w14:paraId="6068D251" w14:textId="4DE87337" w:rsidR="00E53EC9" w:rsidRPr="008304A9" w:rsidRDefault="00EA2FDE" w:rsidP="00605ED1">
      <w:pPr>
        <w:pStyle w:val="Prrafodelista"/>
        <w:numPr>
          <w:ilvl w:val="0"/>
          <w:numId w:val="9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 en relación ás subvencións e axudas públicas recibidas o que se pide é a documentación acreditativa “ pola confraría, con indicación do seu importe e obxectivo, así como a solicitude e documentos que serven de base”</w:t>
      </w:r>
    </w:p>
    <w:p w14:paraId="76260210" w14:textId="020F65F9" w:rsidR="00C7093E" w:rsidRPr="008304A9" w:rsidRDefault="00C7093E" w:rsidP="00BA65DD">
      <w:pPr>
        <w:pStyle w:val="Prrafodelista"/>
        <w:numPr>
          <w:ilvl w:val="0"/>
          <w:numId w:val="9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A administración entende que o que está a pedir son os importes e o obxecto das axudas e subvencións do ultimo ano, pero tamén solicita a documentación que serviu </w:t>
      </w:r>
      <w:r w:rsidRPr="008304A9">
        <w:rPr>
          <w:rFonts w:asciiTheme="minorHAnsi" w:hAnsiTheme="minorHAnsi"/>
          <w:sz w:val="24"/>
          <w:szCs w:val="24"/>
        </w:rPr>
        <w:lastRenderedPageBreak/>
        <w:t>de base para a súa concesión sen indicar o ano. Se a consellería entendese que non se identificaba de forma suficiente a información, o artigo 19 da lei 19/2013 habilita para pedir ao solicitante a concreción da súa solicitude no prazo de 10 días indicando que, no caso de non facelo, teráselle por desistido. E isto co obxecto de poder determinar se incorren algunhas das limitacións legais á obtención da restante documentación solicitada.</w:t>
      </w:r>
    </w:p>
    <w:p w14:paraId="3BD2BD6E" w14:textId="2B2A056B" w:rsidR="00DC3114" w:rsidRPr="008304A9" w:rsidRDefault="008D3C52" w:rsidP="00BA65DD">
      <w:pPr>
        <w:pStyle w:val="Prrafodelista"/>
        <w:numPr>
          <w:ilvl w:val="0"/>
          <w:numId w:val="9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En relación aos orzamentos, </w:t>
      </w:r>
      <w:r w:rsidR="00605ED1" w:rsidRPr="008304A9">
        <w:rPr>
          <w:rFonts w:asciiTheme="minorHAnsi" w:hAnsiTheme="minorHAnsi"/>
          <w:sz w:val="24"/>
          <w:szCs w:val="24"/>
        </w:rPr>
        <w:t xml:space="preserve">se piden estes </w:t>
      </w:r>
      <w:r w:rsidRPr="008304A9">
        <w:rPr>
          <w:rFonts w:asciiTheme="minorHAnsi" w:hAnsiTheme="minorHAnsi"/>
          <w:sz w:val="24"/>
          <w:szCs w:val="24"/>
        </w:rPr>
        <w:t xml:space="preserve">con descrición das principais partidas orzamentarias información actualizada e comprensible sobre o estado de execución. Da normativa sectorial se desprende que a consellería ten a información relativa aos orzamentos. Agora ben,  O decreto 8/2014, do 16 de xaneiro, solo establece como obxecto de inscrición a aprobación, modificación e liquidación dos orzamentos das confrarías e federación. Por tanto, como no caso anterior, </w:t>
      </w:r>
      <w:r w:rsidR="00605ED1" w:rsidRPr="008304A9">
        <w:rPr>
          <w:rFonts w:asciiTheme="minorHAnsi" w:hAnsiTheme="minorHAnsi"/>
          <w:sz w:val="24"/>
          <w:szCs w:val="24"/>
        </w:rPr>
        <w:t>debéuselle</w:t>
      </w:r>
      <w:r w:rsidRPr="008304A9">
        <w:rPr>
          <w:rFonts w:asciiTheme="minorHAnsi" w:hAnsiTheme="minorHAnsi"/>
          <w:sz w:val="24"/>
          <w:szCs w:val="24"/>
        </w:rPr>
        <w:t xml:space="preserve"> solicitar aclaración ao interesado, explicándolle que non é función da consellería </w:t>
      </w:r>
      <w:r w:rsidR="00605ED1" w:rsidRPr="008304A9">
        <w:rPr>
          <w:rFonts w:asciiTheme="minorHAnsi" w:hAnsiTheme="minorHAnsi"/>
          <w:sz w:val="24"/>
          <w:szCs w:val="24"/>
        </w:rPr>
        <w:t xml:space="preserve">facilitar </w:t>
      </w:r>
      <w:r w:rsidR="00A85ADF" w:rsidRPr="008304A9">
        <w:rPr>
          <w:rFonts w:asciiTheme="minorHAnsi" w:hAnsiTheme="minorHAnsi"/>
          <w:sz w:val="24"/>
          <w:szCs w:val="24"/>
        </w:rPr>
        <w:t>mais que contidos ou documentos adquiridos no exercicio das súas funcións, e que neste caso solo podo garantirse o principio de veracidade do artigo 2 da Lei 1/2016, do 18 de xaneiro, que di que a información pública entregada é certa e exacta, garantindo que procede de documentos respecto dos que se verificou a súa autenticidade, fiabilidade, integridade, dispoñibilidade e cadea de custodia, toda vez que non é un contido ou documento elaborado en exercicio das funcións da administración, se non tan solo adquirido en exercicio da lexislación sectorial en materia de confrar</w:t>
      </w:r>
      <w:r w:rsidR="00035FD6" w:rsidRPr="008304A9">
        <w:rPr>
          <w:rFonts w:asciiTheme="minorHAnsi" w:hAnsiTheme="minorHAnsi"/>
          <w:sz w:val="24"/>
          <w:szCs w:val="24"/>
        </w:rPr>
        <w:t>ías de pescadores, e que por tanto dificilmente se lle pode facilitar os datos relativos ao estado de execución, pois cando se reciben</w:t>
      </w:r>
      <w:r w:rsidR="000C758A" w:rsidRPr="008304A9">
        <w:rPr>
          <w:rFonts w:asciiTheme="minorHAnsi" w:hAnsiTheme="minorHAnsi"/>
          <w:sz w:val="24"/>
          <w:szCs w:val="24"/>
        </w:rPr>
        <w:t xml:space="preserve"> pola administración non existe nada mais na administración que unhas fotos fixas de datos que son os que se lle trasladaron</w:t>
      </w:r>
      <w:r w:rsidR="00035FD6" w:rsidRPr="008304A9">
        <w:rPr>
          <w:rFonts w:asciiTheme="minorHAnsi" w:hAnsiTheme="minorHAnsi"/>
          <w:sz w:val="24"/>
          <w:szCs w:val="24"/>
        </w:rPr>
        <w:t>.</w:t>
      </w:r>
    </w:p>
    <w:p w14:paraId="1EB9EE3E" w14:textId="39F1EF3F" w:rsidR="00DC3114" w:rsidRPr="008304A9" w:rsidRDefault="00035FD6" w:rsidP="00B55F51">
      <w:pPr>
        <w:pStyle w:val="Prrafodelista"/>
        <w:numPr>
          <w:ilvl w:val="0"/>
          <w:numId w:val="9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>En relación á solicitude de información sobre as contas anuais, informes de auditoría de contas e fiscalización por parte dos órganos de control externo que sobre eles se remitisen,</w:t>
      </w:r>
      <w:r w:rsidR="000C758A" w:rsidRPr="008304A9">
        <w:rPr>
          <w:rFonts w:asciiTheme="minorHAnsi" w:hAnsiTheme="minorHAnsi"/>
          <w:sz w:val="24"/>
          <w:szCs w:val="24"/>
        </w:rPr>
        <w:t xml:space="preserve"> se piden</w:t>
      </w:r>
      <w:r w:rsidR="00135E3C" w:rsidRPr="008304A9">
        <w:rPr>
          <w:rFonts w:asciiTheme="minorHAnsi" w:hAnsiTheme="minorHAnsi"/>
          <w:sz w:val="24"/>
          <w:szCs w:val="24"/>
        </w:rPr>
        <w:t xml:space="preserve"> tamén </w:t>
      </w:r>
      <w:r w:rsidR="000C758A" w:rsidRPr="008304A9">
        <w:rPr>
          <w:rFonts w:asciiTheme="minorHAnsi" w:hAnsiTheme="minorHAnsi"/>
          <w:sz w:val="24"/>
          <w:szCs w:val="24"/>
        </w:rPr>
        <w:t>as a</w:t>
      </w:r>
      <w:r w:rsidRPr="008304A9">
        <w:rPr>
          <w:rFonts w:asciiTheme="minorHAnsi" w:hAnsiTheme="minorHAnsi"/>
          <w:sz w:val="24"/>
          <w:szCs w:val="24"/>
        </w:rPr>
        <w:t>ctas onde conste a aprobación das contas pola xunta xeral</w:t>
      </w:r>
      <w:r w:rsidR="000C758A" w:rsidRPr="008304A9">
        <w:rPr>
          <w:rFonts w:asciiTheme="minorHAnsi" w:hAnsiTheme="minorHAnsi"/>
          <w:sz w:val="24"/>
          <w:szCs w:val="24"/>
        </w:rPr>
        <w:t>. Neste punto</w:t>
      </w:r>
      <w:r w:rsidRPr="008304A9">
        <w:rPr>
          <w:rFonts w:asciiTheme="minorHAnsi" w:hAnsiTheme="minorHAnsi"/>
          <w:sz w:val="24"/>
          <w:szCs w:val="24"/>
        </w:rPr>
        <w:t xml:space="preserve">, ademais do xa indicado sobre a </w:t>
      </w:r>
      <w:r w:rsidR="00135E3C" w:rsidRPr="008304A9">
        <w:rPr>
          <w:rFonts w:asciiTheme="minorHAnsi" w:hAnsiTheme="minorHAnsi"/>
          <w:sz w:val="24"/>
          <w:szCs w:val="24"/>
        </w:rPr>
        <w:t>auditoría</w:t>
      </w:r>
      <w:r w:rsidRPr="008304A9">
        <w:rPr>
          <w:rFonts w:asciiTheme="minorHAnsi" w:hAnsiTheme="minorHAnsi"/>
          <w:sz w:val="24"/>
          <w:szCs w:val="24"/>
        </w:rPr>
        <w:t xml:space="preserve"> de contas e fiscalización por parte dos órganos de control externo, </w:t>
      </w:r>
      <w:r w:rsidR="00B55F51" w:rsidRPr="008304A9">
        <w:rPr>
          <w:rFonts w:asciiTheme="minorHAnsi" w:hAnsiTheme="minorHAnsi"/>
          <w:sz w:val="24"/>
          <w:szCs w:val="24"/>
        </w:rPr>
        <w:t xml:space="preserve">a onde se debeu </w:t>
      </w:r>
      <w:proofErr w:type="spellStart"/>
      <w:r w:rsidR="00B55F51" w:rsidRPr="008304A9">
        <w:rPr>
          <w:rFonts w:asciiTheme="minorHAnsi" w:hAnsiTheme="minorHAnsi"/>
          <w:sz w:val="24"/>
          <w:szCs w:val="24"/>
        </w:rPr>
        <w:t>direccionar</w:t>
      </w:r>
      <w:proofErr w:type="spellEnd"/>
      <w:r w:rsidR="00B55F51" w:rsidRPr="008304A9">
        <w:rPr>
          <w:rFonts w:asciiTheme="minorHAnsi" w:hAnsiTheme="minorHAnsi"/>
          <w:sz w:val="24"/>
          <w:szCs w:val="24"/>
        </w:rPr>
        <w:t xml:space="preserve"> a petición</w:t>
      </w:r>
      <w:r w:rsidR="00135E3C" w:rsidRPr="008304A9">
        <w:rPr>
          <w:rFonts w:asciiTheme="minorHAnsi" w:hAnsiTheme="minorHAnsi"/>
          <w:sz w:val="24"/>
          <w:szCs w:val="24"/>
        </w:rPr>
        <w:t>, compre indicar, e</w:t>
      </w:r>
      <w:r w:rsidRPr="008304A9">
        <w:rPr>
          <w:rFonts w:asciiTheme="minorHAnsi" w:hAnsiTheme="minorHAnsi"/>
          <w:sz w:val="24"/>
          <w:szCs w:val="24"/>
        </w:rPr>
        <w:t xml:space="preserve">n relación ás actas onde </w:t>
      </w:r>
      <w:r w:rsidR="008777D9" w:rsidRPr="008304A9">
        <w:rPr>
          <w:rFonts w:asciiTheme="minorHAnsi" w:hAnsiTheme="minorHAnsi"/>
          <w:sz w:val="24"/>
          <w:szCs w:val="24"/>
        </w:rPr>
        <w:t xml:space="preserve">consta a aprobación das contas, que </w:t>
      </w:r>
      <w:r w:rsidR="00B55F51" w:rsidRPr="008304A9">
        <w:rPr>
          <w:rFonts w:asciiTheme="minorHAnsi" w:hAnsiTheme="minorHAnsi"/>
          <w:sz w:val="24"/>
          <w:szCs w:val="24"/>
        </w:rPr>
        <w:t>debéuselle</w:t>
      </w:r>
      <w:r w:rsidRPr="008304A9">
        <w:rPr>
          <w:rFonts w:asciiTheme="minorHAnsi" w:hAnsiTheme="minorHAnsi"/>
          <w:sz w:val="24"/>
          <w:szCs w:val="24"/>
        </w:rPr>
        <w:t xml:space="preserve"> indicar ao solicitante que o artigo 58. 5 do Decreto 8/2014, do 16 de xaneiro non exixe a presentación de actas se non unha certificación acreditativa do cumprimento das obrigas establecidas nese artigo para o seu depósito no Rexistro de Confrarías</w:t>
      </w:r>
      <w:r w:rsidR="00630051" w:rsidRPr="008304A9">
        <w:rPr>
          <w:rFonts w:asciiTheme="minorHAnsi" w:hAnsiTheme="minorHAnsi"/>
          <w:sz w:val="24"/>
          <w:szCs w:val="24"/>
        </w:rPr>
        <w:t>.</w:t>
      </w:r>
    </w:p>
    <w:p w14:paraId="0B2FD79B" w14:textId="0434573A" w:rsidR="00630051" w:rsidRPr="008304A9" w:rsidRDefault="00630051" w:rsidP="00630051">
      <w:pPr>
        <w:pStyle w:val="Prrafodelista"/>
        <w:numPr>
          <w:ilvl w:val="0"/>
          <w:numId w:val="9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8304A9">
        <w:rPr>
          <w:rFonts w:asciiTheme="minorHAnsi" w:hAnsiTheme="minorHAnsi"/>
          <w:sz w:val="24"/>
          <w:szCs w:val="24"/>
        </w:rPr>
        <w:t xml:space="preserve">En relación ás retribucións percibidas anualmente polo patrón maior e o secretario, non é suficiente coa información facilitada. O artigo 20.3 do decreto 8/2014, do 16 de xaneiro di que os cargos electos só percibirán as indemnizacións que por razóns do servizo lles poidan corresponder en cada caso e cuxa contía será determinada nos orzamentos de ingresos e gastos aprobados anualmente pola xunta xeral da </w:t>
      </w:r>
      <w:r w:rsidRPr="008304A9">
        <w:rPr>
          <w:rFonts w:asciiTheme="minorHAnsi" w:hAnsiTheme="minorHAnsi"/>
          <w:sz w:val="24"/>
          <w:szCs w:val="24"/>
        </w:rPr>
        <w:lastRenderedPageBreak/>
        <w:t xml:space="preserve">confraría, por tanto, facilitados os orzamentos, corresponde á unidade </w:t>
      </w:r>
      <w:proofErr w:type="spellStart"/>
      <w:r w:rsidRPr="008304A9">
        <w:rPr>
          <w:rFonts w:asciiTheme="minorHAnsi" w:hAnsiTheme="minorHAnsi"/>
          <w:sz w:val="24"/>
          <w:szCs w:val="24"/>
        </w:rPr>
        <w:t>tramitadora</w:t>
      </w:r>
      <w:proofErr w:type="spellEnd"/>
      <w:r w:rsidRPr="008304A9">
        <w:rPr>
          <w:rFonts w:asciiTheme="minorHAnsi" w:hAnsiTheme="minorHAnsi"/>
          <w:sz w:val="24"/>
          <w:szCs w:val="24"/>
        </w:rPr>
        <w:t xml:space="preserve"> indicar en que parte exacta destes se recollen as indemnizacións aprobados neses orzamentos.</w:t>
      </w:r>
    </w:p>
    <w:p w14:paraId="274AAAEA" w14:textId="6A8583A3" w:rsidR="00663AB0" w:rsidRPr="008304A9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304A9">
        <w:rPr>
          <w:rFonts w:asciiTheme="minorHAnsi" w:hAnsiTheme="minorHAnsi"/>
          <w:b/>
          <w:lang w:val="gl-ES"/>
        </w:rPr>
        <w:t>Quinto.-</w:t>
      </w:r>
    </w:p>
    <w:p w14:paraId="3529D62D" w14:textId="0DE6774C" w:rsidR="00630051" w:rsidRPr="008304A9" w:rsidRDefault="00CD27F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En c</w:t>
      </w:r>
      <w:r w:rsidR="0096214E" w:rsidRPr="008304A9">
        <w:rPr>
          <w:rFonts w:asciiTheme="minorHAnsi" w:hAnsiTheme="minorHAnsi"/>
          <w:lang w:val="gl-ES"/>
        </w:rPr>
        <w:t>onclusión</w:t>
      </w:r>
      <w:r w:rsidR="00522325" w:rsidRPr="008304A9">
        <w:rPr>
          <w:rFonts w:asciiTheme="minorHAnsi" w:hAnsiTheme="minorHAnsi"/>
          <w:lang w:val="gl-ES"/>
        </w:rPr>
        <w:t xml:space="preserve"> corresponde estimar parcialmente á resolución no que se refire a información</w:t>
      </w:r>
      <w:r w:rsidR="00630051" w:rsidRPr="008304A9">
        <w:rPr>
          <w:rFonts w:asciiTheme="minorHAnsi" w:hAnsiTheme="minorHAnsi"/>
          <w:lang w:val="gl-ES"/>
        </w:rPr>
        <w:t xml:space="preserve"> non facilitada e que está en posesión da consellería por ser elaborada </w:t>
      </w:r>
      <w:r w:rsidR="00C01FC1" w:rsidRPr="008304A9">
        <w:rPr>
          <w:rFonts w:asciiTheme="minorHAnsi" w:hAnsiTheme="minorHAnsi"/>
          <w:lang w:val="gl-ES"/>
        </w:rPr>
        <w:t>ou</w:t>
      </w:r>
      <w:r w:rsidR="00630051" w:rsidRPr="008304A9">
        <w:rPr>
          <w:rFonts w:asciiTheme="minorHAnsi" w:hAnsiTheme="minorHAnsi"/>
          <w:lang w:val="gl-ES"/>
        </w:rPr>
        <w:t xml:space="preserve"> adquirida no exercicio das súas funcións e que implica que en relación </w:t>
      </w:r>
      <w:r w:rsidR="00B55F51" w:rsidRPr="008304A9">
        <w:rPr>
          <w:rFonts w:asciiTheme="minorHAnsi" w:hAnsiTheme="minorHAnsi"/>
          <w:lang w:val="gl-ES"/>
        </w:rPr>
        <w:t>á ligazón facilitada</w:t>
      </w:r>
      <w:r w:rsidR="00630051" w:rsidRPr="008304A9">
        <w:rPr>
          <w:rFonts w:asciiTheme="minorHAnsi" w:hAnsiTheme="minorHAnsi"/>
          <w:lang w:val="gl-ES"/>
        </w:rPr>
        <w:t xml:space="preserve"> deberá explicar como chegar paso a paso a cada uns dos contidos solicitados.</w:t>
      </w:r>
    </w:p>
    <w:p w14:paraId="78BF6B4C" w14:textId="229195E4" w:rsidR="00AA5EEF" w:rsidRPr="008304A9" w:rsidRDefault="006300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En relación á información sobre as subvencións debe facilitárselle a información sobre os obxectivos </w:t>
      </w:r>
      <w:r w:rsidR="00C01FC1" w:rsidRPr="008304A9">
        <w:rPr>
          <w:rFonts w:asciiTheme="minorHAnsi" w:hAnsiTheme="minorHAnsi"/>
          <w:lang w:val="gl-ES"/>
        </w:rPr>
        <w:t>, a solicitude e documentos que serven de base respectando o contido dos artigos 14, 15 e 18 da lei 19/2013, do 9 de decembro.</w:t>
      </w:r>
    </w:p>
    <w:p w14:paraId="7484D6B8" w14:textId="73BBCACB" w:rsidR="00295B54" w:rsidRPr="008304A9" w:rsidRDefault="00295B5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En relación ás contas se lle facilitará se o reclamante así o expresa a certificación que permite a inscrición das contas da federación e da confraría.</w:t>
      </w:r>
    </w:p>
    <w:p w14:paraId="11BD3471" w14:textId="499B2EFF" w:rsidR="00C01FC1" w:rsidRPr="008304A9" w:rsidRDefault="00C01FC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En relación á información sobre ás retribución percibidas anualmente polo patrón e o secretario debe indicarse a partida exacta do orzamento na que se recollen as indemnizacións  aprobadas, e nas contas anuais os datos que recollen a liquidación desa partida.</w:t>
      </w:r>
    </w:p>
    <w:p w14:paraId="33D9E7B7" w14:textId="4140F1CE" w:rsidR="00C01FC1" w:rsidRPr="008304A9" w:rsidRDefault="00C01FC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O resto da información relativa á auditoría do Consello de Contas e os datos en poder do Ministerio de Facenda, terán que ser </w:t>
      </w:r>
      <w:r w:rsidR="00C7093E" w:rsidRPr="008304A9">
        <w:rPr>
          <w:rFonts w:asciiTheme="minorHAnsi" w:hAnsiTheme="minorHAnsi"/>
          <w:lang w:val="gl-ES"/>
        </w:rPr>
        <w:t>remitidos</w:t>
      </w:r>
      <w:r w:rsidR="00B55F51" w:rsidRPr="008304A9">
        <w:rPr>
          <w:rFonts w:asciiTheme="minorHAnsi" w:hAnsiTheme="minorHAnsi"/>
          <w:lang w:val="gl-ES"/>
        </w:rPr>
        <w:t xml:space="preserve"> para </w:t>
      </w:r>
      <w:r w:rsidR="008777D9" w:rsidRPr="008304A9">
        <w:rPr>
          <w:rFonts w:asciiTheme="minorHAnsi" w:hAnsiTheme="minorHAnsi"/>
          <w:lang w:val="gl-ES"/>
        </w:rPr>
        <w:t>que se decida sobre o seu acceso</w:t>
      </w:r>
      <w:r w:rsidRPr="008304A9">
        <w:rPr>
          <w:rFonts w:asciiTheme="minorHAnsi" w:hAnsiTheme="minorHAnsi"/>
          <w:lang w:val="gl-ES"/>
        </w:rPr>
        <w:t xml:space="preserve"> aos suxei</w:t>
      </w:r>
      <w:r w:rsidR="00B55F51" w:rsidRPr="008304A9">
        <w:rPr>
          <w:rFonts w:asciiTheme="minorHAnsi" w:hAnsiTheme="minorHAnsi"/>
          <w:lang w:val="gl-ES"/>
        </w:rPr>
        <w:t>tos con competencia nas materias</w:t>
      </w:r>
      <w:r w:rsidRPr="008304A9">
        <w:rPr>
          <w:rFonts w:asciiTheme="minorHAnsi" w:hAnsiTheme="minorHAnsi"/>
          <w:lang w:val="gl-ES"/>
        </w:rPr>
        <w:t>.</w:t>
      </w:r>
    </w:p>
    <w:p w14:paraId="2D87B243" w14:textId="71D4E0A9" w:rsidR="00AA5EEF" w:rsidRPr="008304A9" w:rsidRDefault="00185AE7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8304A9">
        <w:rPr>
          <w:rFonts w:asciiTheme="minorHAnsi" w:hAnsiTheme="minorHAnsi"/>
          <w:sz w:val="24"/>
          <w:lang w:val="gl-ES"/>
        </w:rPr>
        <w:t>ACORDO</w:t>
      </w:r>
    </w:p>
    <w:p w14:paraId="3AA17974" w14:textId="70A22F99" w:rsidR="00812DE1" w:rsidRPr="008304A9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19090775" w14:textId="77777777" w:rsidR="00812DE1" w:rsidRPr="008304A9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FBD37F2" w14:textId="09E0370F" w:rsidR="00812DE1" w:rsidRPr="00F550EE" w:rsidRDefault="00812DE1" w:rsidP="00F550EE">
      <w:pPr>
        <w:jc w:val="both"/>
      </w:pPr>
      <w:r w:rsidRPr="008304A9">
        <w:rPr>
          <w:rFonts w:asciiTheme="minorHAnsi" w:hAnsiTheme="minorHAnsi"/>
          <w:b/>
          <w:lang w:val="gl-ES"/>
        </w:rPr>
        <w:t>Primeiro</w:t>
      </w:r>
      <w:r w:rsidRPr="008304A9">
        <w:rPr>
          <w:rFonts w:asciiTheme="minorHAnsi" w:hAnsiTheme="minorHAnsi"/>
          <w:lang w:val="gl-ES"/>
        </w:rPr>
        <w:t>: Estimar</w:t>
      </w:r>
      <w:r w:rsidR="00C01FC1" w:rsidRPr="008304A9">
        <w:rPr>
          <w:rFonts w:asciiTheme="minorHAnsi" w:hAnsiTheme="minorHAnsi"/>
          <w:lang w:val="gl-ES"/>
        </w:rPr>
        <w:t xml:space="preserve"> parcialmente</w:t>
      </w:r>
      <w:r w:rsidRPr="008304A9">
        <w:rPr>
          <w:rFonts w:asciiTheme="minorHAnsi" w:hAnsiTheme="minorHAnsi"/>
          <w:lang w:val="gl-ES"/>
        </w:rPr>
        <w:t xml:space="preserve"> a reclamación presentada por</w:t>
      </w:r>
      <w:r w:rsidR="00C01FC1" w:rsidRPr="008304A9">
        <w:rPr>
          <w:rFonts w:asciiTheme="minorHAnsi" w:hAnsiTheme="minorHAnsi"/>
          <w:lang w:val="gl-ES"/>
        </w:rPr>
        <w:t xml:space="preserve">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="00CA6EB3">
        <w:rPr>
          <w:lang w:val="gl-ES"/>
        </w:rPr>
        <w:t xml:space="preserve"> </w:t>
      </w:r>
      <w:r w:rsidR="00D1572A" w:rsidRPr="008304A9">
        <w:rPr>
          <w:rFonts w:asciiTheme="minorHAnsi" w:hAnsiTheme="minorHAnsi"/>
          <w:lang w:val="gl-ES"/>
        </w:rPr>
        <w:t xml:space="preserve">en nome e representación de </w:t>
      </w:r>
      <w:r w:rsidR="00F550EE" w:rsidRPr="0011302C">
        <w:rPr>
          <w:highlight w:val="black"/>
          <w:lang w:val="gl-ES"/>
        </w:rPr>
        <w:t>Nome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apelido1</w:t>
      </w:r>
      <w:r w:rsidR="00F550EE" w:rsidRPr="0011302C">
        <w:rPr>
          <w:lang w:val="gl-ES"/>
        </w:rPr>
        <w:t xml:space="preserve"> </w:t>
      </w:r>
      <w:r w:rsidR="00F550EE" w:rsidRPr="0011302C">
        <w:rPr>
          <w:highlight w:val="black"/>
          <w:lang w:val="gl-ES"/>
        </w:rPr>
        <w:t>apelido2</w:t>
      </w:r>
      <w:r w:rsidR="00D1572A" w:rsidRPr="008304A9">
        <w:rPr>
          <w:rFonts w:asciiTheme="minorHAnsi" w:hAnsiTheme="minorHAnsi"/>
          <w:lang w:val="gl-ES"/>
        </w:rPr>
        <w:t xml:space="preserve"> </w:t>
      </w:r>
      <w:r w:rsidRPr="008304A9">
        <w:rPr>
          <w:rFonts w:asciiTheme="minorHAnsi" w:hAnsiTheme="minorHAnsi"/>
          <w:lang w:val="gl-ES"/>
        </w:rPr>
        <w:t>con data</w:t>
      </w:r>
      <w:r w:rsidR="00C01FC1" w:rsidRPr="008304A9">
        <w:rPr>
          <w:rFonts w:asciiTheme="minorHAnsi" w:hAnsiTheme="minorHAnsi"/>
          <w:lang w:val="gl-ES"/>
        </w:rPr>
        <w:t xml:space="preserve"> de 19 de xaneiro de 2017</w:t>
      </w:r>
      <w:r w:rsidRPr="008304A9">
        <w:rPr>
          <w:rFonts w:asciiTheme="minorHAnsi" w:hAnsiTheme="minorHAnsi"/>
          <w:lang w:val="gl-ES"/>
        </w:rPr>
        <w:t xml:space="preserve">, contra a </w:t>
      </w:r>
      <w:r w:rsidR="00C01FC1" w:rsidRPr="008304A9">
        <w:rPr>
          <w:rFonts w:asciiTheme="minorHAnsi" w:hAnsiTheme="minorHAnsi"/>
          <w:lang w:val="gl-ES"/>
        </w:rPr>
        <w:t>resolución de data de 18 de xaneiro da Consellería do Mar</w:t>
      </w:r>
      <w:r w:rsidR="0064411C" w:rsidRPr="008304A9">
        <w:rPr>
          <w:rFonts w:asciiTheme="minorHAnsi" w:hAnsiTheme="minorHAnsi"/>
          <w:lang w:val="gl-ES"/>
        </w:rPr>
        <w:t xml:space="preserve"> nos termos indicados no</w:t>
      </w:r>
      <w:bookmarkStart w:id="0" w:name="_GoBack"/>
      <w:bookmarkEnd w:id="0"/>
      <w:r w:rsidR="0064411C" w:rsidRPr="008304A9">
        <w:rPr>
          <w:rFonts w:asciiTheme="minorHAnsi" w:hAnsiTheme="minorHAnsi"/>
          <w:lang w:val="gl-ES"/>
        </w:rPr>
        <w:t xml:space="preserve"> punto quinto dos fundamentos xurídicos</w:t>
      </w:r>
      <w:r w:rsidR="00C01FC1" w:rsidRPr="008304A9">
        <w:rPr>
          <w:rFonts w:asciiTheme="minorHAnsi" w:hAnsiTheme="minorHAnsi"/>
          <w:lang w:val="gl-ES"/>
        </w:rPr>
        <w:t>.</w:t>
      </w:r>
    </w:p>
    <w:p w14:paraId="791832D3" w14:textId="48E42590" w:rsidR="00812DE1" w:rsidRPr="008304A9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>Segundo</w:t>
      </w:r>
      <w:r w:rsidRPr="008304A9">
        <w:rPr>
          <w:rFonts w:asciiTheme="minorHAnsi" w:hAnsiTheme="minorHAnsi"/>
          <w:lang w:val="gl-ES"/>
        </w:rPr>
        <w:t>: Instar a</w:t>
      </w:r>
      <w:r w:rsidR="00C01FC1" w:rsidRPr="008304A9">
        <w:rPr>
          <w:rFonts w:asciiTheme="minorHAnsi" w:hAnsiTheme="minorHAnsi"/>
          <w:lang w:val="gl-ES"/>
        </w:rPr>
        <w:t xml:space="preserve"> Consellería do Mar</w:t>
      </w:r>
      <w:r w:rsidRPr="008304A9">
        <w:rPr>
          <w:rFonts w:asciiTheme="minorHAnsi" w:hAnsiTheme="minorHAnsi"/>
          <w:lang w:val="gl-ES"/>
        </w:rPr>
        <w:t>, a que, no prazo máximo de 15 días hábiles, se responda á petición de información solicitada, respectando os límites dos artigos 14 e 15 da Lei 19/2013, do 9 de decembro</w:t>
      </w:r>
      <w:r w:rsidR="00B55F51" w:rsidRPr="008304A9">
        <w:rPr>
          <w:rFonts w:asciiTheme="minorHAnsi" w:hAnsiTheme="minorHAnsi"/>
          <w:lang w:val="gl-ES"/>
        </w:rPr>
        <w:t xml:space="preserve"> en relación á información pública </w:t>
      </w:r>
      <w:proofErr w:type="spellStart"/>
      <w:r w:rsidR="00B55F51" w:rsidRPr="008304A9">
        <w:rPr>
          <w:rFonts w:asciiTheme="minorHAnsi" w:hAnsiTheme="minorHAnsi"/>
          <w:lang w:val="gl-ES"/>
        </w:rPr>
        <w:t>obrante</w:t>
      </w:r>
      <w:proofErr w:type="spellEnd"/>
      <w:r w:rsidR="00B55F51" w:rsidRPr="008304A9">
        <w:rPr>
          <w:rFonts w:asciiTheme="minorHAnsi" w:hAnsiTheme="minorHAnsi"/>
          <w:lang w:val="gl-ES"/>
        </w:rPr>
        <w:t xml:space="preserve"> na consellería, e </w:t>
      </w:r>
      <w:proofErr w:type="spellStart"/>
      <w:r w:rsidR="00B55F51" w:rsidRPr="008304A9">
        <w:rPr>
          <w:rFonts w:asciiTheme="minorHAnsi" w:hAnsiTheme="minorHAnsi"/>
          <w:lang w:val="gl-ES"/>
        </w:rPr>
        <w:lastRenderedPageBreak/>
        <w:t>trasmitirlle</w:t>
      </w:r>
      <w:proofErr w:type="spellEnd"/>
      <w:r w:rsidR="00B55F51" w:rsidRPr="008304A9">
        <w:rPr>
          <w:rFonts w:asciiTheme="minorHAnsi" w:hAnsiTheme="minorHAnsi"/>
          <w:lang w:val="gl-ES"/>
        </w:rPr>
        <w:t xml:space="preserve"> a restante nos prazos legalmente previstos no artigo 19 da lei 19/2013, do 9 de decembro</w:t>
      </w:r>
      <w:r w:rsidRPr="008304A9">
        <w:rPr>
          <w:rFonts w:asciiTheme="minorHAnsi" w:hAnsiTheme="minorHAnsi"/>
          <w:lang w:val="gl-ES"/>
        </w:rPr>
        <w:t>.</w:t>
      </w:r>
    </w:p>
    <w:p w14:paraId="5A819A2D" w14:textId="1627A4DF" w:rsidR="00B60072" w:rsidRPr="008304A9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b/>
          <w:lang w:val="gl-ES"/>
        </w:rPr>
        <w:t>Terceiro</w:t>
      </w:r>
      <w:r w:rsidRPr="008304A9">
        <w:rPr>
          <w:rFonts w:asciiTheme="minorHAnsi" w:hAnsiTheme="minorHAnsi"/>
          <w:lang w:val="gl-ES"/>
        </w:rPr>
        <w:t>: Instar a</w:t>
      </w:r>
      <w:r w:rsidR="00C01FC1" w:rsidRPr="008304A9">
        <w:rPr>
          <w:rFonts w:asciiTheme="minorHAnsi" w:hAnsiTheme="minorHAnsi"/>
          <w:lang w:val="gl-ES"/>
        </w:rPr>
        <w:t xml:space="preserve"> Consellería do Mar</w:t>
      </w:r>
      <w:r w:rsidRPr="008304A9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6B24ECF8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Contra </w:t>
      </w:r>
      <w:r w:rsidR="00494251" w:rsidRPr="008304A9">
        <w:rPr>
          <w:rFonts w:asciiTheme="minorHAnsi" w:hAnsiTheme="minorHAnsi"/>
          <w:lang w:val="gl-ES"/>
        </w:rPr>
        <w:t>esta</w:t>
      </w:r>
      <w:r w:rsidRPr="008304A9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8304A9">
        <w:rPr>
          <w:rFonts w:asciiTheme="minorHAnsi" w:hAnsiTheme="minorHAnsi"/>
          <w:lang w:val="gl-ES"/>
        </w:rPr>
        <w:t>unicamente</w:t>
      </w:r>
      <w:r w:rsidR="00B60072" w:rsidRPr="008304A9">
        <w:rPr>
          <w:rFonts w:asciiTheme="minorHAnsi" w:hAnsiTheme="minorHAnsi"/>
          <w:lang w:val="gl-ES"/>
        </w:rPr>
        <w:t xml:space="preserve"> cabe, en caso de </w:t>
      </w:r>
      <w:r w:rsidR="00494251" w:rsidRPr="008304A9">
        <w:rPr>
          <w:rFonts w:asciiTheme="minorHAnsi" w:hAnsiTheme="minorHAnsi"/>
          <w:lang w:val="gl-ES"/>
        </w:rPr>
        <w:t>desconformidade,</w:t>
      </w:r>
      <w:r w:rsidRPr="008304A9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8304A9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8304A9">
        <w:rPr>
          <w:rFonts w:asciiTheme="minorHAnsi" w:hAnsiTheme="minorHAnsi"/>
          <w:lang w:val="gl-ES"/>
        </w:rPr>
        <w:t>á</w:t>
      </w:r>
      <w:r w:rsidR="00B60072" w:rsidRPr="008304A9">
        <w:rPr>
          <w:rFonts w:asciiTheme="minorHAnsi" w:hAnsiTheme="minorHAnsi"/>
          <w:lang w:val="gl-ES"/>
        </w:rPr>
        <w:t xml:space="preserve"> notificación desta </w:t>
      </w:r>
      <w:r w:rsidR="00494251" w:rsidRPr="008304A9">
        <w:rPr>
          <w:rFonts w:asciiTheme="minorHAnsi" w:hAnsiTheme="minorHAnsi"/>
          <w:lang w:val="gl-ES"/>
        </w:rPr>
        <w:t>resolución, de</w:t>
      </w:r>
      <w:r w:rsidRPr="008304A9">
        <w:rPr>
          <w:rFonts w:asciiTheme="minorHAnsi" w:hAnsiTheme="minorHAnsi"/>
          <w:lang w:val="gl-ES"/>
        </w:rPr>
        <w:t xml:space="preserve"> conformidade co previsto n</w:t>
      </w:r>
      <w:r w:rsidR="00B60072" w:rsidRPr="008304A9">
        <w:rPr>
          <w:rFonts w:asciiTheme="minorHAnsi" w:hAnsiTheme="minorHAnsi"/>
          <w:lang w:val="gl-ES"/>
        </w:rPr>
        <w:t xml:space="preserve">o artigo 8.2 </w:t>
      </w:r>
      <w:r w:rsidRPr="008304A9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340F6356" w:rsidR="00027417" w:rsidRPr="008304A9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>Santiago de Compostela, a</w:t>
      </w:r>
      <w:r w:rsidR="00255503" w:rsidRPr="008304A9">
        <w:rPr>
          <w:rFonts w:asciiTheme="minorHAnsi" w:hAnsiTheme="minorHAnsi"/>
          <w:lang w:val="gl-ES"/>
        </w:rPr>
        <w:t xml:space="preserve"> 30 de xuño de 2017</w:t>
      </w:r>
    </w:p>
    <w:p w14:paraId="3DEFD661" w14:textId="77777777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304A9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8304A9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8304A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8304A9">
        <w:rPr>
          <w:rFonts w:asciiTheme="minorHAnsi" w:hAnsiTheme="minorHAnsi"/>
          <w:lang w:val="gl-ES"/>
        </w:rPr>
        <w:t>Milagros</w:t>
      </w:r>
      <w:proofErr w:type="spellEnd"/>
      <w:r w:rsidRPr="008304A9">
        <w:rPr>
          <w:rFonts w:asciiTheme="minorHAnsi" w:hAnsiTheme="minorHAnsi"/>
          <w:lang w:val="gl-ES"/>
        </w:rPr>
        <w:t xml:space="preserve"> Otero </w:t>
      </w:r>
      <w:proofErr w:type="spellStart"/>
      <w:r w:rsidRPr="008304A9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8304A9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8304A9" w:rsidSect="007B46C4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CA6EB3">
          <w:rPr>
            <w:rFonts w:asciiTheme="minorHAnsi" w:hAnsiTheme="minorHAnsi"/>
            <w:noProof/>
            <w:color w:val="99CB38" w:themeColor="accent1"/>
          </w:rPr>
          <w:t>11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3BB"/>
    <w:multiLevelType w:val="hybridMultilevel"/>
    <w:tmpl w:val="F252D5F2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7175"/>
    <w:multiLevelType w:val="hybridMultilevel"/>
    <w:tmpl w:val="5412CF90"/>
    <w:lvl w:ilvl="0" w:tplc="B8AAE11A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8D18CB"/>
    <w:multiLevelType w:val="hybridMultilevel"/>
    <w:tmpl w:val="ABE885F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890"/>
    <w:multiLevelType w:val="hybridMultilevel"/>
    <w:tmpl w:val="579A08FA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3416E72"/>
    <w:multiLevelType w:val="hybridMultilevel"/>
    <w:tmpl w:val="B19088C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2A63"/>
    <w:multiLevelType w:val="hybridMultilevel"/>
    <w:tmpl w:val="8F926B8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6A"/>
    <w:rsid w:val="00006581"/>
    <w:rsid w:val="00027417"/>
    <w:rsid w:val="00035FD6"/>
    <w:rsid w:val="000467D0"/>
    <w:rsid w:val="00070AC6"/>
    <w:rsid w:val="000C18ED"/>
    <w:rsid w:val="000C758A"/>
    <w:rsid w:val="000D26D4"/>
    <w:rsid w:val="000F0057"/>
    <w:rsid w:val="000F58FB"/>
    <w:rsid w:val="00115BA8"/>
    <w:rsid w:val="00116436"/>
    <w:rsid w:val="00127F2B"/>
    <w:rsid w:val="00135E3C"/>
    <w:rsid w:val="0015669A"/>
    <w:rsid w:val="00177A03"/>
    <w:rsid w:val="00185AE7"/>
    <w:rsid w:val="00191F42"/>
    <w:rsid w:val="001A7FCE"/>
    <w:rsid w:val="001B08EB"/>
    <w:rsid w:val="001F6FD6"/>
    <w:rsid w:val="002035A3"/>
    <w:rsid w:val="002062DF"/>
    <w:rsid w:val="00232198"/>
    <w:rsid w:val="00233DE7"/>
    <w:rsid w:val="00255503"/>
    <w:rsid w:val="0027595A"/>
    <w:rsid w:val="00295B54"/>
    <w:rsid w:val="002A6EA5"/>
    <w:rsid w:val="002E7811"/>
    <w:rsid w:val="003145A1"/>
    <w:rsid w:val="00323C95"/>
    <w:rsid w:val="00327A8C"/>
    <w:rsid w:val="0033235B"/>
    <w:rsid w:val="0037354F"/>
    <w:rsid w:val="00386AD3"/>
    <w:rsid w:val="003B3C71"/>
    <w:rsid w:val="003C1BB7"/>
    <w:rsid w:val="003C2769"/>
    <w:rsid w:val="003C576C"/>
    <w:rsid w:val="003D11B1"/>
    <w:rsid w:val="003E5806"/>
    <w:rsid w:val="003F5FCB"/>
    <w:rsid w:val="00400B06"/>
    <w:rsid w:val="00422D6A"/>
    <w:rsid w:val="00456DAD"/>
    <w:rsid w:val="004939FC"/>
    <w:rsid w:val="00494251"/>
    <w:rsid w:val="004A233E"/>
    <w:rsid w:val="004C7D52"/>
    <w:rsid w:val="00522325"/>
    <w:rsid w:val="00535951"/>
    <w:rsid w:val="005379B0"/>
    <w:rsid w:val="00546B24"/>
    <w:rsid w:val="00556716"/>
    <w:rsid w:val="0057212C"/>
    <w:rsid w:val="0058228A"/>
    <w:rsid w:val="005C6756"/>
    <w:rsid w:val="005F496C"/>
    <w:rsid w:val="00605ED1"/>
    <w:rsid w:val="00630051"/>
    <w:rsid w:val="006303E0"/>
    <w:rsid w:val="0064411C"/>
    <w:rsid w:val="006568B0"/>
    <w:rsid w:val="00663AB0"/>
    <w:rsid w:val="006E7832"/>
    <w:rsid w:val="006F0CA3"/>
    <w:rsid w:val="006F30B4"/>
    <w:rsid w:val="006F5051"/>
    <w:rsid w:val="00714D9D"/>
    <w:rsid w:val="007267B8"/>
    <w:rsid w:val="007358AB"/>
    <w:rsid w:val="0075663E"/>
    <w:rsid w:val="00770910"/>
    <w:rsid w:val="00781CC9"/>
    <w:rsid w:val="007B46C4"/>
    <w:rsid w:val="007C613A"/>
    <w:rsid w:val="007E4BCC"/>
    <w:rsid w:val="00812DE1"/>
    <w:rsid w:val="00816988"/>
    <w:rsid w:val="00820400"/>
    <w:rsid w:val="008304A9"/>
    <w:rsid w:val="00833CCD"/>
    <w:rsid w:val="008777D9"/>
    <w:rsid w:val="008A7846"/>
    <w:rsid w:val="008D3C52"/>
    <w:rsid w:val="008D3DA8"/>
    <w:rsid w:val="008E54D8"/>
    <w:rsid w:val="009129AC"/>
    <w:rsid w:val="00936243"/>
    <w:rsid w:val="009501C2"/>
    <w:rsid w:val="0096214E"/>
    <w:rsid w:val="009631E6"/>
    <w:rsid w:val="009825D7"/>
    <w:rsid w:val="009D59E2"/>
    <w:rsid w:val="009F0A9A"/>
    <w:rsid w:val="009F46FE"/>
    <w:rsid w:val="009F7D84"/>
    <w:rsid w:val="00A00097"/>
    <w:rsid w:val="00A17367"/>
    <w:rsid w:val="00A85ADF"/>
    <w:rsid w:val="00A87352"/>
    <w:rsid w:val="00A94965"/>
    <w:rsid w:val="00AA5EEF"/>
    <w:rsid w:val="00AD4DD0"/>
    <w:rsid w:val="00B042C7"/>
    <w:rsid w:val="00B218E6"/>
    <w:rsid w:val="00B40E2D"/>
    <w:rsid w:val="00B54229"/>
    <w:rsid w:val="00B55F51"/>
    <w:rsid w:val="00B60072"/>
    <w:rsid w:val="00BA65DD"/>
    <w:rsid w:val="00BA7C1F"/>
    <w:rsid w:val="00BC1666"/>
    <w:rsid w:val="00C01FC1"/>
    <w:rsid w:val="00C32115"/>
    <w:rsid w:val="00C47C93"/>
    <w:rsid w:val="00C7093E"/>
    <w:rsid w:val="00CA6EB3"/>
    <w:rsid w:val="00CB6B7D"/>
    <w:rsid w:val="00CD27FE"/>
    <w:rsid w:val="00D1572A"/>
    <w:rsid w:val="00D36EF2"/>
    <w:rsid w:val="00D52058"/>
    <w:rsid w:val="00D94691"/>
    <w:rsid w:val="00D97D97"/>
    <w:rsid w:val="00DC3114"/>
    <w:rsid w:val="00DD2FF1"/>
    <w:rsid w:val="00DE3F2C"/>
    <w:rsid w:val="00E175E5"/>
    <w:rsid w:val="00E22EF9"/>
    <w:rsid w:val="00E33590"/>
    <w:rsid w:val="00E37977"/>
    <w:rsid w:val="00E53EC9"/>
    <w:rsid w:val="00E64109"/>
    <w:rsid w:val="00E840F5"/>
    <w:rsid w:val="00EA2FDE"/>
    <w:rsid w:val="00EF2481"/>
    <w:rsid w:val="00F06F23"/>
    <w:rsid w:val="00F42F7D"/>
    <w:rsid w:val="00F550EE"/>
    <w:rsid w:val="00F849DC"/>
    <w:rsid w:val="00F84DB1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AC8EDA5"/>
  <w14:defaultImageDpi w14:val="32767"/>
  <w15:docId w15:val="{CB3D1C59-F9A0-4AA5-AF4D-9757569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table" w:styleId="Tablaconcuadrcula">
    <w:name w:val="Table Grid"/>
    <w:basedOn w:val="Tablanormal"/>
    <w:uiPriority w:val="39"/>
    <w:rsid w:val="0023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40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F5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8304A9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DF39-DBB2-429D-A6DF-5EDFFBDD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3525</Words>
  <Characters>20095</Characters>
  <Application>Microsoft Office Word</Application>
  <DocSecurity>0</DocSecurity>
  <Lines>167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23573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Comunicacion</cp:lastModifiedBy>
  <cp:revision>25</cp:revision>
  <cp:lastPrinted>2017-07-03T06:58:00Z</cp:lastPrinted>
  <dcterms:created xsi:type="dcterms:W3CDTF">2017-06-29T14:40:00Z</dcterms:created>
  <dcterms:modified xsi:type="dcterms:W3CDTF">2017-07-27T10:28:00Z</dcterms:modified>
</cp:coreProperties>
</file>