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F2C7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08823A" w14:textId="501B584E" w:rsidR="008E6CC5" w:rsidRDefault="008E6CC5" w:rsidP="004400FB">
      <w:pPr>
        <w:ind w:left="4820"/>
        <w:jc w:val="both"/>
        <w:rPr>
          <w:rFonts w:asciiTheme="minorHAnsi" w:hAnsiTheme="minorHAnsi"/>
          <w:lang w:val="gl-ES"/>
        </w:rPr>
      </w:pPr>
    </w:p>
    <w:p w14:paraId="42E46803" w14:textId="77777777" w:rsidR="009825D7" w:rsidRPr="00494251" w:rsidRDefault="009825D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462C02A7" w14:textId="4F40FAE6" w:rsidR="0058228A" w:rsidRDefault="001B08EB" w:rsidP="00494251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Reclamante:</w:t>
      </w:r>
      <w:r w:rsidR="008E6CC5" w:rsidRPr="008E6CC5">
        <w:t xml:space="preserve"> </w:t>
      </w:r>
      <w:proofErr w:type="spellStart"/>
      <w:r w:rsidR="004400FB" w:rsidRPr="004400FB">
        <w:rPr>
          <w:highlight w:val="black"/>
        </w:rPr>
        <w:t>xxxxxxxxxxxx</w:t>
      </w:r>
      <w:proofErr w:type="spellEnd"/>
      <w:r w:rsidR="004400FB">
        <w:t xml:space="preserve"> </w:t>
      </w:r>
      <w:proofErr w:type="spellStart"/>
      <w:r w:rsidR="004400FB" w:rsidRPr="004400FB">
        <w:rPr>
          <w:highlight w:val="black"/>
        </w:rPr>
        <w:t>xxxxxxxxx</w:t>
      </w:r>
      <w:proofErr w:type="spellEnd"/>
      <w:r w:rsidR="004400FB">
        <w:t xml:space="preserve"> </w:t>
      </w:r>
      <w:proofErr w:type="spellStart"/>
      <w:r w:rsidR="004400FB" w:rsidRPr="004400FB">
        <w:rPr>
          <w:highlight w:val="black"/>
        </w:rPr>
        <w:t>xxxxxxxx</w:t>
      </w:r>
      <w:proofErr w:type="spellEnd"/>
    </w:p>
    <w:p w14:paraId="73006607" w14:textId="58CA5D66" w:rsidR="001B08EB" w:rsidRPr="00494251" w:rsidRDefault="001A7FCE" w:rsidP="00494251">
      <w:pPr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Expedien</w:t>
      </w:r>
      <w:r w:rsidR="005C6756">
        <w:rPr>
          <w:rFonts w:asciiTheme="minorHAnsi" w:hAnsiTheme="minorHAnsi"/>
          <w:lang w:val="gl-ES"/>
        </w:rPr>
        <w:t xml:space="preserve">te. Nº </w:t>
      </w:r>
      <w:r w:rsidR="00191334">
        <w:rPr>
          <w:rFonts w:asciiTheme="minorHAnsi" w:hAnsiTheme="minorHAnsi"/>
          <w:b/>
          <w:lang w:val="gl-ES"/>
        </w:rPr>
        <w:t>RSCTG 0037</w:t>
      </w:r>
      <w:r w:rsidR="005C6756" w:rsidRPr="00116436">
        <w:rPr>
          <w:rFonts w:asciiTheme="minorHAnsi" w:hAnsiTheme="minorHAnsi"/>
          <w:b/>
          <w:lang w:val="gl-ES"/>
        </w:rPr>
        <w:t>/2017</w:t>
      </w:r>
      <w:r w:rsidR="001B08EB" w:rsidRPr="00494251">
        <w:rPr>
          <w:rFonts w:asciiTheme="minorHAnsi" w:hAnsiTheme="minorHAnsi"/>
          <w:lang w:val="gl-ES"/>
        </w:rPr>
        <w:tab/>
      </w:r>
    </w:p>
    <w:p w14:paraId="34315F8A" w14:textId="1E6AF0F5" w:rsidR="001B08EB" w:rsidRPr="00494251" w:rsidRDefault="001B08EB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Correo electrónico</w:t>
      </w:r>
      <w:r w:rsidR="008E6CC5">
        <w:rPr>
          <w:rFonts w:asciiTheme="minorHAnsi" w:hAnsiTheme="minorHAnsi"/>
          <w:lang w:val="gl-ES"/>
        </w:rPr>
        <w:t>:</w:t>
      </w:r>
      <w:r w:rsidR="008E6CC5" w:rsidRPr="008E6CC5">
        <w:rPr>
          <w:rFonts w:asciiTheme="minorHAnsi" w:hAnsiTheme="minorHAnsi"/>
          <w:lang w:val="gl-ES"/>
        </w:rPr>
        <w:t xml:space="preserve"> </w:t>
      </w:r>
      <w:r w:rsidR="00883BC3" w:rsidRPr="00EC6B95">
        <w:rPr>
          <w:rFonts w:asciiTheme="minorHAnsi" w:hAnsiTheme="minorHAnsi"/>
          <w:highlight w:val="black"/>
          <w:lang w:val="gl-ES"/>
        </w:rPr>
        <w:t>xxxxxxxxxxxxxx</w:t>
      </w:r>
      <w:bookmarkStart w:id="0" w:name="_GoBack"/>
      <w:bookmarkEnd w:id="0"/>
    </w:p>
    <w:p w14:paraId="4B12FFF4" w14:textId="1BC1DD18" w:rsidR="00AA5EEF" w:rsidRPr="00E725B6" w:rsidRDefault="00AA5EEF" w:rsidP="00494251">
      <w:pPr>
        <w:pStyle w:val="Ttulo3"/>
        <w:spacing w:before="100" w:beforeAutospacing="1" w:after="240"/>
        <w:jc w:val="both"/>
        <w:rPr>
          <w:rStyle w:val="Textoennegrita"/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ASUNTO</w:t>
      </w:r>
      <w:r w:rsidR="006303E0" w:rsidRPr="00E725B6">
        <w:rPr>
          <w:rFonts w:asciiTheme="minorHAnsi" w:hAnsiTheme="minorHAnsi"/>
          <w:sz w:val="28"/>
          <w:szCs w:val="28"/>
          <w:lang w:val="gl-ES"/>
        </w:rPr>
        <w:t xml:space="preserve">: 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Resolución da Comisión da Transparencia de Galicia na reclamación presen</w:t>
      </w:r>
      <w:r w:rsidR="004B368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tada ao amparo </w:t>
      </w:r>
      <w:r w:rsidR="00826D93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da </w:t>
      </w:r>
      <w:proofErr w:type="spellStart"/>
      <w:r w:rsidR="00826D93">
        <w:rPr>
          <w:rStyle w:val="Textoennegrita"/>
          <w:rFonts w:asciiTheme="minorHAnsi" w:hAnsiTheme="minorHAnsi"/>
          <w:b/>
          <w:sz w:val="28"/>
          <w:szCs w:val="28"/>
          <w:lang w:val="gl-ES"/>
        </w:rPr>
        <w:t>disposició</w:t>
      </w:r>
      <w:proofErr w:type="spellEnd"/>
      <w:r w:rsidR="00826D93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 adicional quinta</w:t>
      </w:r>
      <w:r w:rsidR="004B3686">
        <w:rPr>
          <w:rStyle w:val="Textoennegrita"/>
          <w:rFonts w:asciiTheme="minorHAnsi" w:hAnsiTheme="minorHAnsi"/>
          <w:b/>
          <w:sz w:val="28"/>
          <w:szCs w:val="28"/>
          <w:lang w:val="gl-ES"/>
        </w:rPr>
        <w:t xml:space="preserve"> da L</w:t>
      </w:r>
      <w:r w:rsidRPr="00E725B6">
        <w:rPr>
          <w:rStyle w:val="Textoennegrita"/>
          <w:rFonts w:asciiTheme="minorHAnsi" w:hAnsiTheme="minorHAnsi"/>
          <w:b/>
          <w:sz w:val="28"/>
          <w:szCs w:val="28"/>
          <w:lang w:val="gl-ES"/>
        </w:rPr>
        <w:t>ei 1/2016, do 18 de xaneiro, de transparencia e bo goberno</w:t>
      </w:r>
      <w:r w:rsidRPr="00E725B6">
        <w:rPr>
          <w:rStyle w:val="Textoennegrita"/>
          <w:rFonts w:asciiTheme="minorHAnsi" w:hAnsiTheme="minorHAnsi"/>
          <w:sz w:val="28"/>
          <w:szCs w:val="28"/>
          <w:lang w:val="gl-ES"/>
        </w:rPr>
        <w:t xml:space="preserve"> </w:t>
      </w:r>
    </w:p>
    <w:p w14:paraId="0DDBD840" w14:textId="552D9D88" w:rsidR="00AA5EEF" w:rsidRPr="00494251" w:rsidRDefault="00AA5EEF" w:rsidP="004400FB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resposta á reclamación presentada por</w:t>
      </w:r>
      <w:r w:rsidR="004400FB">
        <w:rPr>
          <w:rFonts w:asciiTheme="minorHAnsi" w:hAnsiTheme="minorHAnsi"/>
          <w:lang w:val="gl-ES"/>
        </w:rPr>
        <w:t xml:space="preserve"> </w:t>
      </w:r>
      <w:r w:rsidR="004400FB" w:rsidRPr="004400FB">
        <w:rPr>
          <w:highlight w:val="black"/>
        </w:rPr>
        <w:t xml:space="preserve"> </w:t>
      </w:r>
      <w:proofErr w:type="spellStart"/>
      <w:r w:rsidR="004400FB" w:rsidRPr="004400FB">
        <w:rPr>
          <w:highlight w:val="black"/>
        </w:rPr>
        <w:t>xxxxxxxxxxxx</w:t>
      </w:r>
      <w:proofErr w:type="spellEnd"/>
      <w:r w:rsidR="004400FB">
        <w:t xml:space="preserve"> </w:t>
      </w:r>
      <w:proofErr w:type="spellStart"/>
      <w:r w:rsidR="004400FB" w:rsidRPr="004400FB">
        <w:rPr>
          <w:highlight w:val="black"/>
        </w:rPr>
        <w:t>xxxxxxxxx</w:t>
      </w:r>
      <w:proofErr w:type="spellEnd"/>
      <w:r w:rsidR="004400FB">
        <w:t xml:space="preserve"> </w:t>
      </w:r>
      <w:proofErr w:type="spellStart"/>
      <w:r w:rsidR="004400FB" w:rsidRPr="004400FB">
        <w:rPr>
          <w:highlight w:val="black"/>
        </w:rPr>
        <w:t>xxxxxxxx</w:t>
      </w:r>
      <w:proofErr w:type="spellEnd"/>
      <w:r w:rsidRPr="00494251">
        <w:rPr>
          <w:rFonts w:asciiTheme="minorHAnsi" w:hAnsiTheme="minorHAnsi"/>
          <w:lang w:val="gl-ES"/>
        </w:rPr>
        <w:t>, mediante escrito do</w:t>
      </w:r>
      <w:r w:rsidR="008E6CC5">
        <w:rPr>
          <w:rFonts w:asciiTheme="minorHAnsi" w:hAnsiTheme="minorHAnsi"/>
          <w:lang w:val="gl-ES"/>
        </w:rPr>
        <w:t xml:space="preserve"> 19 de abril de 2017</w:t>
      </w:r>
      <w:r w:rsidRPr="00494251">
        <w:rPr>
          <w:rFonts w:asciiTheme="minorHAnsi" w:hAnsiTheme="minorHAnsi"/>
          <w:lang w:val="gl-ES"/>
        </w:rPr>
        <w:t>, a Comisión da Transparencia, considerando</w:t>
      </w:r>
      <w:r w:rsidR="007B46C4">
        <w:rPr>
          <w:rFonts w:asciiTheme="minorHAnsi" w:hAnsiTheme="minorHAnsi"/>
          <w:lang w:val="gl-ES"/>
        </w:rPr>
        <w:t xml:space="preserve"> os antecedentes e fundamentos x</w:t>
      </w:r>
      <w:r w:rsidRPr="00494251">
        <w:rPr>
          <w:rFonts w:asciiTheme="minorHAnsi" w:hAnsiTheme="minorHAnsi"/>
          <w:lang w:val="gl-ES"/>
        </w:rPr>
        <w:t>urídicos que se especifican a continuación, adopta a seguinte resolución:</w:t>
      </w:r>
    </w:p>
    <w:p w14:paraId="1C20CAE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ANTECEDENTES</w:t>
      </w:r>
    </w:p>
    <w:p w14:paraId="31152B94" w14:textId="38FCF97F" w:rsidR="00AA5EEF" w:rsidRPr="00494251" w:rsidRDefault="00AA5EEF" w:rsidP="004400FB">
      <w:pPr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Primeiro</w:t>
      </w:r>
      <w:r w:rsidR="008E6CC5">
        <w:rPr>
          <w:rFonts w:asciiTheme="minorHAnsi" w:hAnsiTheme="minorHAnsi"/>
          <w:lang w:val="gl-ES"/>
        </w:rPr>
        <w:t xml:space="preserve">. </w:t>
      </w:r>
      <w:proofErr w:type="spellStart"/>
      <w:proofErr w:type="gramStart"/>
      <w:r w:rsidR="004400FB" w:rsidRPr="004400FB">
        <w:rPr>
          <w:highlight w:val="black"/>
        </w:rPr>
        <w:t>xxxxxxxxxxxx</w:t>
      </w:r>
      <w:proofErr w:type="spellEnd"/>
      <w:proofErr w:type="gramEnd"/>
      <w:r w:rsidR="004400FB">
        <w:t xml:space="preserve"> </w:t>
      </w:r>
      <w:proofErr w:type="spellStart"/>
      <w:r w:rsidR="004400FB" w:rsidRPr="004400FB">
        <w:rPr>
          <w:highlight w:val="black"/>
        </w:rPr>
        <w:t>xxxxxxxxx</w:t>
      </w:r>
      <w:proofErr w:type="spellEnd"/>
      <w:r w:rsidR="004400FB">
        <w:t xml:space="preserve"> </w:t>
      </w:r>
      <w:proofErr w:type="spellStart"/>
      <w:r w:rsidR="004400FB" w:rsidRPr="004400FB">
        <w:rPr>
          <w:highlight w:val="black"/>
        </w:rPr>
        <w:t>xxxxxxxx</w:t>
      </w:r>
      <w:proofErr w:type="spellEnd"/>
      <w:r w:rsidR="004400FB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presentou, mediante escrito con entrada no rexist</w:t>
      </w:r>
      <w:r w:rsidR="008E6CC5">
        <w:rPr>
          <w:rFonts w:asciiTheme="minorHAnsi" w:hAnsiTheme="minorHAnsi"/>
          <w:lang w:val="gl-ES"/>
        </w:rPr>
        <w:t>ro do Valedor do Pobo o día 19 de abril de 2017</w:t>
      </w:r>
      <w:r w:rsidRPr="00494251">
        <w:rPr>
          <w:rFonts w:asciiTheme="minorHAnsi" w:hAnsiTheme="minorHAnsi"/>
          <w:lang w:val="gl-ES"/>
        </w:rPr>
        <w:t xml:space="preserve">, unha reclamación ao amparo do disposto </w:t>
      </w:r>
      <w:r w:rsidR="003F04F8">
        <w:rPr>
          <w:rFonts w:asciiTheme="minorHAnsi" w:hAnsiTheme="minorHAnsi"/>
          <w:lang w:val="gl-ES"/>
        </w:rPr>
        <w:t xml:space="preserve">na </w:t>
      </w:r>
      <w:r w:rsidR="003F04F8" w:rsidRPr="00494251">
        <w:rPr>
          <w:rFonts w:asciiTheme="minorHAnsi" w:hAnsiTheme="minorHAnsi"/>
          <w:lang w:val="gl-ES"/>
        </w:rPr>
        <w:t xml:space="preserve">disposición adicional </w:t>
      </w:r>
      <w:r w:rsidR="005C17C1">
        <w:rPr>
          <w:rFonts w:asciiTheme="minorHAnsi" w:hAnsiTheme="minorHAnsi"/>
          <w:lang w:val="gl-ES"/>
        </w:rPr>
        <w:t>quinta</w:t>
      </w:r>
      <w:r w:rsidR="003F04F8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 xml:space="preserve">da Lei 1/2016, do 18 de xaneiro, de transparencia e bo goberno,  por entender desatendida unha solicitude de acceso á información por parte do </w:t>
      </w:r>
      <w:r w:rsidR="003F04F8">
        <w:rPr>
          <w:rFonts w:asciiTheme="minorHAnsi" w:hAnsiTheme="minorHAnsi"/>
          <w:lang w:val="gl-ES"/>
        </w:rPr>
        <w:t>Concello de Culleredo.</w:t>
      </w:r>
    </w:p>
    <w:p w14:paraId="1435ABED" w14:textId="76C2C391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interesado indicaba que </w:t>
      </w:r>
      <w:r w:rsidR="003F04F8">
        <w:rPr>
          <w:rFonts w:asciiTheme="minorHAnsi" w:hAnsiTheme="minorHAnsi"/>
          <w:lang w:val="gl-ES"/>
        </w:rPr>
        <w:t xml:space="preserve">na data do 14 de marzo de 2017 solicitou do Concello de Culleredo documentación relativa á titularidade dos baixos situados na Costa da Lonxa, nº 7, CP 15670, en O Burgo, ocupados polos servizos sociais municipais do concello, e, de selo caso, contrato de alugueiro e importes abonados en concepto de alugueiro. </w:t>
      </w:r>
      <w:r w:rsidR="009D1FFC">
        <w:rPr>
          <w:rFonts w:asciiTheme="minorHAnsi" w:hAnsiTheme="minorHAnsi"/>
          <w:lang w:val="gl-ES"/>
        </w:rPr>
        <w:t>Como motivación i</w:t>
      </w:r>
      <w:r w:rsidR="003F04F8">
        <w:rPr>
          <w:rFonts w:asciiTheme="minorHAnsi" w:hAnsiTheme="minorHAnsi"/>
          <w:lang w:val="gl-ES"/>
        </w:rPr>
        <w:t xml:space="preserve">ndica que, como propietario do inmoble situado no devandito edificio, esta interesado en coñecer ditos datos a fin de cursar as comunicacións ou reclamacións que precise ao titular ou arrendatario do inmoble. </w:t>
      </w:r>
    </w:p>
    <w:p w14:paraId="6A1170CC" w14:textId="0995D846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O escrito viña aco</w:t>
      </w:r>
      <w:r w:rsidR="003F04F8">
        <w:rPr>
          <w:rFonts w:asciiTheme="minorHAnsi" w:hAnsiTheme="minorHAnsi"/>
          <w:lang w:val="gl-ES"/>
        </w:rPr>
        <w:t xml:space="preserve">mpañado do xustificante de presentación da solicitude no rexistro </w:t>
      </w:r>
      <w:proofErr w:type="spellStart"/>
      <w:r w:rsidR="003F04F8">
        <w:rPr>
          <w:rFonts w:asciiTheme="minorHAnsi" w:hAnsiTheme="minorHAnsi"/>
          <w:lang w:val="gl-ES"/>
        </w:rPr>
        <w:t>telemático</w:t>
      </w:r>
      <w:proofErr w:type="spellEnd"/>
      <w:r w:rsidR="003F04F8">
        <w:rPr>
          <w:rFonts w:asciiTheme="minorHAnsi" w:hAnsiTheme="minorHAnsi"/>
          <w:lang w:val="gl-ES"/>
        </w:rPr>
        <w:t xml:space="preserve"> do Concello de Culleredo.</w:t>
      </w:r>
    </w:p>
    <w:p w14:paraId="3A2129D0" w14:textId="2A89C52F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Segundo</w:t>
      </w:r>
      <w:r w:rsidRPr="00494251">
        <w:rPr>
          <w:rFonts w:asciiTheme="minorHAnsi" w:hAnsiTheme="minorHAnsi"/>
          <w:lang w:val="gl-ES"/>
        </w:rPr>
        <w:t xml:space="preserve">. Con data </w:t>
      </w:r>
      <w:r w:rsidR="003F04F8">
        <w:rPr>
          <w:rFonts w:asciiTheme="minorHAnsi" w:hAnsiTheme="minorHAnsi"/>
          <w:lang w:val="gl-ES"/>
        </w:rPr>
        <w:t xml:space="preserve">do 25 de abril </w:t>
      </w:r>
      <w:r w:rsidRPr="00494251">
        <w:rPr>
          <w:rFonts w:asciiTheme="minorHAnsi" w:hAnsiTheme="minorHAnsi"/>
          <w:lang w:val="gl-ES"/>
        </w:rPr>
        <w:t xml:space="preserve">déuselle traslado da documentación achegada polo interesado </w:t>
      </w:r>
      <w:r w:rsidR="003F04F8">
        <w:rPr>
          <w:rFonts w:asciiTheme="minorHAnsi" w:hAnsiTheme="minorHAnsi"/>
          <w:lang w:val="gl-ES"/>
        </w:rPr>
        <w:t>ao Concello de Culleredo</w:t>
      </w:r>
      <w:r w:rsidRPr="00494251">
        <w:rPr>
          <w:rFonts w:asciiTheme="minorHAnsi" w:hAnsiTheme="minorHAnsi"/>
          <w:lang w:val="gl-ES"/>
        </w:rPr>
        <w:t xml:space="preserve"> para que, en cumprimento da normativa de transparencia, acheg</w:t>
      </w:r>
      <w:r w:rsidR="003F04F8">
        <w:rPr>
          <w:rFonts w:asciiTheme="minorHAnsi" w:hAnsiTheme="minorHAnsi"/>
          <w:lang w:val="gl-ES"/>
        </w:rPr>
        <w:t>ase</w:t>
      </w:r>
      <w:r w:rsidRPr="00494251">
        <w:rPr>
          <w:rFonts w:asciiTheme="minorHAnsi" w:hAnsiTheme="minorHAnsi"/>
          <w:lang w:val="gl-ES"/>
        </w:rPr>
        <w:t xml:space="preserve"> informe e copia completa e ordenada do expediente. </w:t>
      </w:r>
    </w:p>
    <w:p w14:paraId="254DD307" w14:textId="5C64AF1E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lastRenderedPageBreak/>
        <w:t xml:space="preserve">A recepción da solicitude pola </w:t>
      </w:r>
      <w:r w:rsidR="003F04F8">
        <w:rPr>
          <w:rFonts w:asciiTheme="minorHAnsi" w:hAnsiTheme="minorHAnsi"/>
          <w:lang w:val="gl-ES"/>
        </w:rPr>
        <w:t xml:space="preserve">administración foi o 28 de abril. </w:t>
      </w:r>
    </w:p>
    <w:p w14:paraId="35A56B71" w14:textId="075E147C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b/>
          <w:lang w:val="gl-ES"/>
        </w:rPr>
        <w:t>Terceiro</w:t>
      </w:r>
      <w:r w:rsidR="009E00B3">
        <w:rPr>
          <w:rFonts w:asciiTheme="minorHAnsi" w:hAnsiTheme="minorHAnsi"/>
          <w:lang w:val="gl-ES"/>
        </w:rPr>
        <w:t xml:space="preserve">. Con data do 11 de maio se recibiu o informe do Concello de Culleredo, asinado o día 8 de maio. </w:t>
      </w:r>
    </w:p>
    <w:p w14:paraId="7F098BAE" w14:textId="5EF3B6A2" w:rsidR="009E00B3" w:rsidRPr="009E00B3" w:rsidRDefault="00AA5EEF" w:rsidP="009E00B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O informe, en resumo, indicou que </w:t>
      </w:r>
      <w:r w:rsidR="009E00B3">
        <w:rPr>
          <w:rFonts w:asciiTheme="minorHAnsi" w:hAnsiTheme="minorHAnsi"/>
          <w:lang w:val="gl-ES"/>
        </w:rPr>
        <w:t>a relación dos bens inmoble</w:t>
      </w:r>
      <w:r w:rsidR="009E00B3" w:rsidRPr="009E00B3">
        <w:rPr>
          <w:rFonts w:asciiTheme="minorHAnsi" w:hAnsiTheme="minorHAnsi"/>
          <w:lang w:val="gl-ES"/>
        </w:rPr>
        <w:t xml:space="preserve">s dese concello está a disposición pública no portal de transparencia </w:t>
      </w:r>
      <w:r w:rsidR="009E00B3">
        <w:rPr>
          <w:rFonts w:asciiTheme="minorHAnsi" w:hAnsiTheme="minorHAnsi"/>
          <w:lang w:val="gl-ES"/>
        </w:rPr>
        <w:t>Do Concello de Culleredo no epígrafe I</w:t>
      </w:r>
      <w:r w:rsidR="009E00B3" w:rsidRPr="009E00B3">
        <w:rPr>
          <w:rFonts w:asciiTheme="minorHAnsi" w:hAnsiTheme="minorHAnsi"/>
          <w:lang w:val="gl-ES"/>
        </w:rPr>
        <w:t>nformación de rele</w:t>
      </w:r>
      <w:r w:rsidR="009E00B3">
        <w:rPr>
          <w:rFonts w:asciiTheme="minorHAnsi" w:hAnsiTheme="minorHAnsi"/>
          <w:lang w:val="gl-ES"/>
        </w:rPr>
        <w:t>vancia xurídica e patrimonial -R</w:t>
      </w:r>
      <w:r w:rsidR="009E00B3" w:rsidRPr="009E00B3">
        <w:rPr>
          <w:rFonts w:asciiTheme="minorHAnsi" w:hAnsiTheme="minorHAnsi"/>
          <w:lang w:val="gl-ES"/>
        </w:rPr>
        <w:t>elación de bens inmóbeis do portal de tr</w:t>
      </w:r>
      <w:r w:rsidR="009E00B3">
        <w:rPr>
          <w:rFonts w:asciiTheme="minorHAnsi" w:hAnsiTheme="minorHAnsi"/>
          <w:lang w:val="gl-ES"/>
        </w:rPr>
        <w:t>ansparencia deste Concello (http</w:t>
      </w:r>
      <w:r w:rsidR="009E00B3" w:rsidRPr="009E00B3">
        <w:rPr>
          <w:rFonts w:asciiTheme="minorHAnsi" w:hAnsiTheme="minorHAnsi"/>
          <w:lang w:val="gl-ES"/>
        </w:rPr>
        <w:t>://www.culleredo.es/trans</w:t>
      </w:r>
      <w:r w:rsidR="009E00B3">
        <w:rPr>
          <w:rFonts w:asciiTheme="minorHAnsi" w:hAnsiTheme="minorHAnsi"/>
          <w:lang w:val="gl-ES"/>
        </w:rPr>
        <w:t>p</w:t>
      </w:r>
      <w:r w:rsidR="009E00B3" w:rsidRPr="009E00B3">
        <w:rPr>
          <w:rFonts w:asciiTheme="minorHAnsi" w:hAnsiTheme="minorHAnsi"/>
          <w:lang w:val="gl-ES"/>
        </w:rPr>
        <w:t>arencia).</w:t>
      </w:r>
    </w:p>
    <w:p w14:paraId="2C409E8E" w14:textId="7B67BC80" w:rsidR="009E00B3" w:rsidRPr="009E00B3" w:rsidRDefault="009E00B3" w:rsidP="009E00B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E00B3">
        <w:rPr>
          <w:rFonts w:asciiTheme="minorHAnsi" w:hAnsiTheme="minorHAnsi"/>
          <w:lang w:val="gl-ES"/>
        </w:rPr>
        <w:t>Deste xeito, cumpriuse o dereito de acceso do solicitante (a información está a</w:t>
      </w:r>
      <w:r>
        <w:rPr>
          <w:rFonts w:asciiTheme="minorHAnsi" w:hAnsiTheme="minorHAnsi"/>
          <w:lang w:val="gl-ES"/>
        </w:rPr>
        <w:t>ccesible de xeito libre e gratuí</w:t>
      </w:r>
      <w:r w:rsidRPr="009E00B3">
        <w:rPr>
          <w:rFonts w:asciiTheme="minorHAnsi" w:hAnsiTheme="minorHAnsi"/>
          <w:lang w:val="gl-ES"/>
        </w:rPr>
        <w:t>to para o interesado e a mesma, que se corresponde co inventario de bens deste Concello, é comprensible, utilizable e localizable en condicións de seguridade e comodida</w:t>
      </w:r>
      <w:r>
        <w:rPr>
          <w:rFonts w:asciiTheme="minorHAnsi" w:hAnsiTheme="minorHAnsi"/>
          <w:lang w:val="gl-ES"/>
        </w:rPr>
        <w:t>de, de xeito autónomo e natural</w:t>
      </w:r>
      <w:r w:rsidRPr="009E00B3">
        <w:rPr>
          <w:rFonts w:asciiTheme="minorHAnsi" w:hAnsiTheme="minorHAnsi"/>
          <w:lang w:val="gl-ES"/>
        </w:rPr>
        <w:t>.</w:t>
      </w:r>
    </w:p>
    <w:p w14:paraId="460F694E" w14:textId="6B45D234" w:rsidR="009E00B3" w:rsidRPr="009E00B3" w:rsidRDefault="009E00B3" w:rsidP="009E00B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9E00B3">
        <w:rPr>
          <w:rFonts w:asciiTheme="minorHAnsi" w:hAnsiTheme="minorHAnsi"/>
          <w:lang w:val="gl-ES"/>
        </w:rPr>
        <w:t xml:space="preserve">Por tanto, </w:t>
      </w:r>
      <w:r>
        <w:rPr>
          <w:rFonts w:asciiTheme="minorHAnsi" w:hAnsiTheme="minorHAnsi"/>
          <w:lang w:val="gl-ES"/>
        </w:rPr>
        <w:t xml:space="preserve">o concello considera que </w:t>
      </w:r>
      <w:r w:rsidRPr="009E00B3">
        <w:rPr>
          <w:rFonts w:asciiTheme="minorHAnsi" w:hAnsiTheme="minorHAnsi"/>
          <w:lang w:val="gl-ES"/>
        </w:rPr>
        <w:t>a información solicitada está dispoñ</w:t>
      </w:r>
      <w:r>
        <w:rPr>
          <w:rFonts w:asciiTheme="minorHAnsi" w:hAnsiTheme="minorHAnsi"/>
          <w:lang w:val="gl-ES"/>
        </w:rPr>
        <w:t>ible</w:t>
      </w:r>
      <w:r w:rsidRPr="009E00B3">
        <w:rPr>
          <w:rFonts w:asciiTheme="minorHAnsi" w:hAnsiTheme="minorHAnsi"/>
          <w:lang w:val="gl-ES"/>
        </w:rPr>
        <w:t xml:space="preserve"> sen necesidade de autorización algunha. Por este motivo entendeuse que non era preciso ditar resolución algunha por medio da que se concedese ou denegase o acceso á persoa solicitante e que non era aplicable por tanto o prazo máximo para resolver a mesma.</w:t>
      </w:r>
    </w:p>
    <w:p w14:paraId="261794DC" w14:textId="30EDCC8A" w:rsidR="00AA5EEF" w:rsidRPr="00494251" w:rsidRDefault="009E00B3" w:rsidP="009E00B3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Con es</w:t>
      </w:r>
      <w:r w:rsidRPr="009E00B3">
        <w:rPr>
          <w:rFonts w:asciiTheme="minorHAnsi" w:hAnsiTheme="minorHAnsi"/>
          <w:lang w:val="gl-ES"/>
        </w:rPr>
        <w:t>a mesma data</w:t>
      </w:r>
      <w:r>
        <w:rPr>
          <w:rFonts w:asciiTheme="minorHAnsi" w:hAnsiTheme="minorHAnsi"/>
          <w:lang w:val="gl-ES"/>
        </w:rPr>
        <w:t xml:space="preserve"> do 8 de maio</w:t>
      </w:r>
      <w:r w:rsidRPr="009E00B3">
        <w:rPr>
          <w:rFonts w:asciiTheme="minorHAnsi" w:hAnsiTheme="minorHAnsi"/>
          <w:lang w:val="gl-ES"/>
        </w:rPr>
        <w:t>, ponse a disposición do solicitante a través dos medios elixidos polo mesmo na súa solicitude (realizada no modelo de instancia de solicitude de acceso á información pública dispoñ</w:t>
      </w:r>
      <w:r>
        <w:rPr>
          <w:rFonts w:asciiTheme="minorHAnsi" w:hAnsiTheme="minorHAnsi"/>
          <w:lang w:val="gl-ES"/>
        </w:rPr>
        <w:t>ible na sede electrónica dese concello) que é</w:t>
      </w:r>
      <w:r w:rsidRPr="009E00B3">
        <w:rPr>
          <w:rFonts w:asciiTheme="minorHAnsi" w:hAnsiTheme="minorHAnsi"/>
          <w:lang w:val="gl-ES"/>
        </w:rPr>
        <w:t xml:space="preserve"> correo electrónico e </w:t>
      </w:r>
      <w:proofErr w:type="spellStart"/>
      <w:r w:rsidRPr="009E00B3">
        <w:rPr>
          <w:rFonts w:asciiTheme="minorHAnsi" w:hAnsiTheme="minorHAnsi"/>
          <w:lang w:val="gl-ES"/>
        </w:rPr>
        <w:t>buzón</w:t>
      </w:r>
      <w:proofErr w:type="spellEnd"/>
      <w:r w:rsidRPr="009E00B3">
        <w:rPr>
          <w:rFonts w:asciiTheme="minorHAnsi" w:hAnsiTheme="minorHAnsi"/>
          <w:lang w:val="gl-ES"/>
        </w:rPr>
        <w:t xml:space="preserve"> </w:t>
      </w:r>
      <w:proofErr w:type="spellStart"/>
      <w:r w:rsidRPr="009E00B3">
        <w:rPr>
          <w:rFonts w:asciiTheme="minorHAnsi" w:hAnsiTheme="minorHAnsi"/>
          <w:lang w:val="gl-ES"/>
        </w:rPr>
        <w:t>web</w:t>
      </w:r>
      <w:proofErr w:type="spellEnd"/>
      <w:r w:rsidRPr="009E00B3">
        <w:rPr>
          <w:rFonts w:asciiTheme="minorHAnsi" w:hAnsiTheme="minorHAnsi"/>
          <w:lang w:val="gl-ES"/>
        </w:rPr>
        <w:t>.</w:t>
      </w:r>
    </w:p>
    <w:p w14:paraId="0299A2AA" w14:textId="77777777" w:rsidR="00AA5EEF" w:rsidRPr="00E725B6" w:rsidRDefault="00AA5EEF" w:rsidP="00494251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 w:rsidRPr="00E725B6">
        <w:rPr>
          <w:rFonts w:asciiTheme="minorHAnsi" w:hAnsiTheme="minorHAnsi"/>
          <w:sz w:val="28"/>
          <w:szCs w:val="28"/>
          <w:lang w:val="gl-ES"/>
        </w:rPr>
        <w:t>FUNDAMENTOS XURÍDICOS</w:t>
      </w:r>
    </w:p>
    <w:p w14:paraId="1C5B63BE" w14:textId="77777777" w:rsidR="00FF39A6" w:rsidRDefault="00FF39A6" w:rsidP="00FF39A6">
      <w:pPr>
        <w:spacing w:before="100" w:beforeAutospacing="1" w:after="240"/>
        <w:jc w:val="both"/>
        <w:rPr>
          <w:rStyle w:val="Textoennegrita"/>
          <w:rFonts w:ascii="Calibri" w:hAnsi="Calibri"/>
          <w:lang w:val="gl-ES"/>
        </w:rPr>
      </w:pPr>
      <w:r>
        <w:rPr>
          <w:rStyle w:val="Textoennegrita"/>
          <w:rFonts w:ascii="Calibri" w:hAnsi="Calibri"/>
          <w:lang w:val="gl-ES"/>
        </w:rPr>
        <w:t>Primeiro. Competencia e normativa</w:t>
      </w:r>
    </w:p>
    <w:p w14:paraId="790E369A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t xml:space="preserve">O artigo 24 da Lei 19/2013, </w:t>
      </w:r>
      <w:r>
        <w:rPr>
          <w:rFonts w:ascii="Calibri" w:hAnsi="Calibri"/>
          <w:lang w:val="gl-ES"/>
        </w:rPr>
        <w:t xml:space="preserve">do 9 de decembro, </w:t>
      </w:r>
      <w:r w:rsidRPr="00494251">
        <w:rPr>
          <w:rFonts w:ascii="Calibri" w:hAnsi="Calibri"/>
          <w:lang w:val="gl-ES"/>
        </w:rPr>
        <w:t>de transparencia, acceso á información pública e bo goberno, de carácter básico</w:t>
      </w:r>
      <w:r>
        <w:rPr>
          <w:rFonts w:ascii="Calibri" w:hAnsi="Calibri"/>
          <w:lang w:val="gl-ES"/>
        </w:rPr>
        <w:t xml:space="preserve"> na súa práctica totalidade,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de acceso poderá interpoñerse unha reclamación ante o </w:t>
      </w:r>
      <w:r w:rsidRPr="001C1CB3">
        <w:rPr>
          <w:rFonts w:ascii="Calibri" w:hAnsi="Calibri"/>
          <w:i/>
          <w:lang w:val="gl-ES"/>
        </w:rPr>
        <w:t>Consejo de Transparencia y Buen Gobierno</w:t>
      </w:r>
      <w:r w:rsidRPr="003C2769">
        <w:rPr>
          <w:rFonts w:ascii="Calibri" w:hAnsi="Calibri"/>
          <w:lang w:val="gl-ES"/>
        </w:rPr>
        <w:t xml:space="preserve">, con carácter potestativo </w:t>
      </w:r>
      <w:r>
        <w:rPr>
          <w:rFonts w:ascii="Calibri" w:hAnsi="Calibri"/>
          <w:lang w:val="gl-ES"/>
        </w:rPr>
        <w:t>e</w:t>
      </w:r>
      <w:r w:rsidRPr="003C2769">
        <w:rPr>
          <w:rFonts w:ascii="Calibri" w:hAnsi="Calibri"/>
          <w:lang w:val="gl-ES"/>
        </w:rPr>
        <w:t xml:space="preserve"> previa a súa impugnación en vía</w:t>
      </w:r>
      <w:r>
        <w:rPr>
          <w:rFonts w:ascii="Calibri" w:hAnsi="Calibri"/>
          <w:lang w:val="gl-ES"/>
        </w:rPr>
        <w:t xml:space="preserve"> contencioso-administrativa. Es</w:t>
      </w:r>
      <w:r w:rsidRPr="003C2769">
        <w:rPr>
          <w:rFonts w:ascii="Calibri" w:hAnsi="Calibri"/>
          <w:lang w:val="gl-ES"/>
        </w:rPr>
        <w:t>a mesma lei, na súa disposición adicional cuarta</w:t>
      </w:r>
      <w:r>
        <w:rPr>
          <w:rFonts w:ascii="Calibri" w:hAnsi="Calibri"/>
          <w:lang w:val="gl-ES"/>
        </w:rPr>
        <w:t>,</w:t>
      </w:r>
      <w:r w:rsidRPr="003C2769">
        <w:rPr>
          <w:rFonts w:ascii="Calibri" w:hAnsi="Calibri"/>
          <w:lang w:val="gl-ES"/>
        </w:rPr>
        <w:t xml:space="preserve"> establece que a resolución da reclamación prevista no artigo 24 corresponderá, nos supost</w:t>
      </w:r>
      <w:r>
        <w:rPr>
          <w:rFonts w:ascii="Calibri" w:hAnsi="Calibri"/>
          <w:lang w:val="gl-ES"/>
        </w:rPr>
        <w:t>os de resolucións ditadas polas</w:t>
      </w:r>
      <w:r w:rsidRPr="003C2769">
        <w:rPr>
          <w:rFonts w:ascii="Calibri" w:hAnsi="Calibri"/>
          <w:lang w:val="gl-ES"/>
        </w:rPr>
        <w:t xml:space="preserve"> Administracións das Comunidades autónomas e o seu sector público, e polas Entidades Locais comprendidas no seu ámbito territorial, ao órgano independente que determinen as Comunidades Autóno</w:t>
      </w:r>
      <w:r>
        <w:rPr>
          <w:rFonts w:ascii="Calibri" w:hAnsi="Calibri"/>
          <w:lang w:val="gl-ES"/>
        </w:rPr>
        <w:t>mas</w:t>
      </w:r>
      <w:r w:rsidRPr="003C2769">
        <w:rPr>
          <w:rFonts w:ascii="Calibri" w:hAnsi="Calibri"/>
          <w:lang w:val="gl-ES"/>
        </w:rPr>
        <w:t>.</w:t>
      </w:r>
    </w:p>
    <w:p w14:paraId="3151B632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A lexislación aplicable a este procedemento ven configurada pola</w:t>
      </w:r>
      <w:r>
        <w:rPr>
          <w:rFonts w:ascii="Calibri" w:hAnsi="Calibri"/>
          <w:lang w:val="gl-ES"/>
        </w:rPr>
        <w:t xml:space="preserve"> citada Lei 19/2013</w:t>
      </w:r>
      <w:r w:rsidRPr="00494251">
        <w:rPr>
          <w:rFonts w:ascii="Calibri" w:hAnsi="Calibri"/>
          <w:lang w:val="gl-ES"/>
        </w:rPr>
        <w:t xml:space="preserve"> e </w:t>
      </w:r>
      <w:r>
        <w:rPr>
          <w:rFonts w:ascii="Calibri" w:hAnsi="Calibri"/>
          <w:lang w:val="gl-ES"/>
        </w:rPr>
        <w:t>pola Lei 1/2016</w:t>
      </w:r>
      <w:r w:rsidRPr="00494251">
        <w:rPr>
          <w:rFonts w:ascii="Calibri" w:hAnsi="Calibri"/>
          <w:lang w:val="gl-ES"/>
        </w:rPr>
        <w:t>, xunto coa lexislación básica en materia de procedemento administrativ</w:t>
      </w:r>
      <w:r>
        <w:rPr>
          <w:rFonts w:ascii="Calibri" w:hAnsi="Calibri"/>
          <w:lang w:val="gl-ES"/>
        </w:rPr>
        <w:t>o</w:t>
      </w:r>
      <w:r w:rsidRPr="00494251">
        <w:rPr>
          <w:rFonts w:ascii="Calibri" w:hAnsi="Calibri"/>
          <w:lang w:val="gl-ES"/>
        </w:rPr>
        <w:t>.</w:t>
      </w:r>
    </w:p>
    <w:p w14:paraId="26C76692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3C2769">
        <w:rPr>
          <w:rFonts w:ascii="Calibri" w:hAnsi="Calibri"/>
          <w:lang w:val="gl-ES"/>
        </w:rPr>
        <w:lastRenderedPageBreak/>
        <w:t>O artigo 28 da Lei 1/2</w:t>
      </w:r>
      <w:r>
        <w:rPr>
          <w:rFonts w:ascii="Calibri" w:hAnsi="Calibri"/>
          <w:lang w:val="gl-ES"/>
        </w:rPr>
        <w:t>016 establece que</w:t>
      </w:r>
      <w:r w:rsidRPr="003C2769">
        <w:rPr>
          <w:rFonts w:ascii="Calibri" w:hAnsi="Calibri"/>
          <w:lang w:val="gl-ES"/>
        </w:rPr>
        <w:t xml:space="preserve"> contra toda resolución expresa ou presunta en materia </w:t>
      </w:r>
      <w:r>
        <w:rPr>
          <w:rFonts w:ascii="Calibri" w:hAnsi="Calibri"/>
          <w:lang w:val="gl-ES"/>
        </w:rPr>
        <w:t>de acceso á información pública</w:t>
      </w:r>
      <w:r w:rsidRPr="003C2769">
        <w:rPr>
          <w:rFonts w:ascii="Calibri" w:hAnsi="Calibri"/>
          <w:lang w:val="gl-ES"/>
        </w:rPr>
        <w:t xml:space="preserve"> poderá interpoñerse unha reclam</w:t>
      </w:r>
      <w:r>
        <w:rPr>
          <w:rFonts w:ascii="Calibri" w:hAnsi="Calibri"/>
          <w:lang w:val="gl-ES"/>
        </w:rPr>
        <w:t>ación perante o Valedor do Pobo; e o</w:t>
      </w:r>
      <w:r w:rsidRPr="003C2769">
        <w:rPr>
          <w:rFonts w:ascii="Calibri" w:hAnsi="Calibri"/>
          <w:lang w:val="gl-ES"/>
        </w:rPr>
        <w:t xml:space="preserve"> a</w:t>
      </w:r>
      <w:r>
        <w:rPr>
          <w:rFonts w:ascii="Calibri" w:hAnsi="Calibri"/>
          <w:lang w:val="gl-ES"/>
        </w:rPr>
        <w:t>rtigo 33 da mesma lei</w:t>
      </w:r>
      <w:r w:rsidRPr="003C2769">
        <w:rPr>
          <w:rFonts w:ascii="Calibri" w:hAnsi="Calibri"/>
          <w:lang w:val="gl-ES"/>
        </w:rPr>
        <w:t xml:space="preserve"> indica que corresponde á Comisión da Transparencia</w:t>
      </w:r>
      <w:r>
        <w:rPr>
          <w:rFonts w:ascii="Calibri" w:hAnsi="Calibri"/>
          <w:lang w:val="gl-ES"/>
        </w:rPr>
        <w:t xml:space="preserve"> (órgano colexiado)</w:t>
      </w:r>
      <w:r w:rsidRPr="003C2769">
        <w:rPr>
          <w:rFonts w:ascii="Calibri" w:hAnsi="Calibri"/>
          <w:lang w:val="gl-ES"/>
        </w:rPr>
        <w:t xml:space="preserve"> a resolución das reclamacións fronte ás resolucións de acceso á información pública que establece o </w:t>
      </w:r>
      <w:r>
        <w:rPr>
          <w:rFonts w:ascii="Calibri" w:hAnsi="Calibri"/>
          <w:lang w:val="gl-ES"/>
        </w:rPr>
        <w:t>seu artigo 28</w:t>
      </w:r>
      <w:r w:rsidRPr="003C2769">
        <w:rPr>
          <w:rFonts w:ascii="Calibri" w:hAnsi="Calibri"/>
          <w:lang w:val="gl-ES"/>
        </w:rPr>
        <w:t>.</w:t>
      </w:r>
    </w:p>
    <w:p w14:paraId="4AB6B0AD" w14:textId="70C61E06" w:rsidR="00FF39A6" w:rsidRPr="003C2769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A disposición adicional </w:t>
      </w:r>
      <w:r w:rsidR="005C17C1">
        <w:rPr>
          <w:rFonts w:ascii="Calibri" w:hAnsi="Calibri"/>
          <w:lang w:val="gl-ES"/>
        </w:rPr>
        <w:t>quinta</w:t>
      </w:r>
      <w:r>
        <w:rPr>
          <w:rFonts w:ascii="Calibri" w:hAnsi="Calibri"/>
          <w:lang w:val="gl-ES"/>
        </w:rPr>
        <w:t xml:space="preserve"> da lei establece que resolver esas reclamacións</w:t>
      </w:r>
      <w:r w:rsidRPr="003C2769">
        <w:rPr>
          <w:rFonts w:ascii="Calibri" w:hAnsi="Calibri"/>
          <w:lang w:val="gl-ES"/>
        </w:rPr>
        <w:t xml:space="preserve"> corresponderá, no suposto de resolucións ditadas polas entidades locais de Galicia, ao Valedor d</w:t>
      </w:r>
      <w:r>
        <w:rPr>
          <w:rFonts w:ascii="Calibri" w:hAnsi="Calibri"/>
          <w:lang w:val="gl-ES"/>
        </w:rPr>
        <w:t xml:space="preserve">o Pobo, </w:t>
      </w:r>
      <w:r w:rsidRPr="003C2769">
        <w:rPr>
          <w:rFonts w:ascii="Calibri" w:hAnsi="Calibri"/>
          <w:lang w:val="gl-ES"/>
        </w:rPr>
        <w:t>a</w:t>
      </w:r>
      <w:r>
        <w:rPr>
          <w:rFonts w:ascii="Calibri" w:hAnsi="Calibri"/>
          <w:lang w:val="gl-ES"/>
        </w:rPr>
        <w:t>o que adscríbese a</w:t>
      </w:r>
      <w:r w:rsidRPr="003C2769">
        <w:rPr>
          <w:rFonts w:ascii="Calibri" w:hAnsi="Calibri"/>
          <w:lang w:val="gl-ES"/>
        </w:rPr>
        <w:t xml:space="preserve"> Comisión da Transparencia</w:t>
      </w:r>
      <w:r>
        <w:rPr>
          <w:rFonts w:ascii="Calibri" w:hAnsi="Calibri"/>
          <w:lang w:val="gl-ES"/>
        </w:rPr>
        <w:t>, que por tanto é a competente</w:t>
      </w:r>
      <w:r w:rsidRPr="003C2769">
        <w:rPr>
          <w:rFonts w:ascii="Calibri" w:hAnsi="Calibri"/>
          <w:lang w:val="gl-ES"/>
        </w:rPr>
        <w:t>.</w:t>
      </w:r>
    </w:p>
    <w:p w14:paraId="5DA4BB2E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Segundo. Procedemento aplicable</w:t>
      </w:r>
    </w:p>
    <w:p w14:paraId="13ADC7DA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artigo 28.</w:t>
      </w:r>
      <w:r>
        <w:rPr>
          <w:rFonts w:ascii="Calibri" w:hAnsi="Calibri"/>
          <w:lang w:val="gl-ES"/>
        </w:rPr>
        <w:t>3 da Lei 1/2016 preceptúa que o</w:t>
      </w:r>
      <w:r w:rsidRPr="00494251">
        <w:rPr>
          <w:rFonts w:ascii="Calibri" w:hAnsi="Calibri"/>
          <w:lang w:val="gl-ES"/>
        </w:rPr>
        <w:t xml:space="preserve"> procedemento se axustará ao previsto nos números 2, 3, e 4 do ar</w:t>
      </w:r>
      <w:r>
        <w:rPr>
          <w:rFonts w:ascii="Calibri" w:hAnsi="Calibri"/>
          <w:lang w:val="gl-ES"/>
        </w:rPr>
        <w:t>tigo 24 da Lei 19/2013</w:t>
      </w:r>
      <w:r w:rsidRPr="00494251">
        <w:rPr>
          <w:rFonts w:ascii="Calibri" w:hAnsi="Calibri"/>
          <w:lang w:val="gl-ES"/>
        </w:rPr>
        <w:t>.</w:t>
      </w:r>
      <w:r>
        <w:rPr>
          <w:rFonts w:ascii="Calibri" w:hAnsi="Calibri"/>
          <w:lang w:val="gl-ES"/>
        </w:rPr>
        <w:t xml:space="preserve"> Esta lei 19/2013</w:t>
      </w:r>
      <w:r w:rsidRPr="00494251">
        <w:rPr>
          <w:rFonts w:ascii="Calibri" w:hAnsi="Calibri"/>
          <w:lang w:val="gl-ES"/>
        </w:rPr>
        <w:t xml:space="preserve"> sinala que estamos ante unha reclamación c</w:t>
      </w:r>
      <w:r>
        <w:rPr>
          <w:rFonts w:ascii="Calibri" w:hAnsi="Calibri"/>
          <w:lang w:val="gl-ES"/>
        </w:rPr>
        <w:t>on carácter potestativo e previa á</w:t>
      </w:r>
      <w:r w:rsidRPr="00494251">
        <w:rPr>
          <w:rFonts w:ascii="Calibri" w:hAnsi="Calibri"/>
          <w:lang w:val="gl-ES"/>
        </w:rPr>
        <w:t xml:space="preserve"> impugnación en</w:t>
      </w:r>
      <w:r>
        <w:rPr>
          <w:rFonts w:ascii="Calibri" w:hAnsi="Calibri"/>
          <w:lang w:val="gl-ES"/>
        </w:rPr>
        <w:t xml:space="preserve"> vía contencioso-administrativa</w:t>
      </w:r>
      <w:r w:rsidRPr="00494251">
        <w:rPr>
          <w:rFonts w:ascii="Calibri" w:hAnsi="Calibri"/>
          <w:lang w:val="gl-ES"/>
        </w:rPr>
        <w:t xml:space="preserve"> e que se axustará na súa tramitación ao disposto na lexislación de procedemento administrativ</w:t>
      </w:r>
      <w:r>
        <w:rPr>
          <w:rFonts w:ascii="Calibri" w:hAnsi="Calibri"/>
          <w:lang w:val="gl-ES"/>
        </w:rPr>
        <w:t>o común en materia de recursos.</w:t>
      </w:r>
    </w:p>
    <w:p w14:paraId="0CD8BE81" w14:textId="77777777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Terceiro. Dereito de acceso á información pública</w:t>
      </w:r>
    </w:p>
    <w:p w14:paraId="72111933" w14:textId="77777777" w:rsidR="00FF39A6" w:rsidRPr="00566674" w:rsidRDefault="00FF39A6" w:rsidP="00FF39A6">
      <w:pPr>
        <w:spacing w:before="100" w:beforeAutospacing="1" w:after="240"/>
        <w:jc w:val="both"/>
        <w:rPr>
          <w:rFonts w:ascii="Calibri" w:hAnsi="Calibri"/>
          <w:i/>
          <w:lang w:val="gl-ES"/>
        </w:rPr>
      </w:pPr>
      <w:r>
        <w:rPr>
          <w:rFonts w:ascii="Calibri" w:hAnsi="Calibri"/>
          <w:lang w:val="gl-ES"/>
        </w:rPr>
        <w:t>A Lei 1/2016</w:t>
      </w:r>
      <w:r w:rsidRPr="00494251">
        <w:rPr>
          <w:rFonts w:ascii="Calibri" w:hAnsi="Calibri"/>
          <w:lang w:val="gl-ES"/>
        </w:rPr>
        <w:t xml:space="preserve"> recoñece no seu artigo 24 o dereito de todas as persoas a acceder á</w:t>
      </w:r>
      <w:r>
        <w:rPr>
          <w:rFonts w:ascii="Calibri" w:hAnsi="Calibri"/>
          <w:lang w:val="gl-ES"/>
        </w:rPr>
        <w:t xml:space="preserve"> información pública, entendida</w:t>
      </w:r>
      <w:r w:rsidRPr="00494251">
        <w:rPr>
          <w:rFonts w:ascii="Calibri" w:hAnsi="Calibri"/>
          <w:lang w:val="gl-ES"/>
        </w:rPr>
        <w:t xml:space="preserve"> como “</w:t>
      </w:r>
      <w:r w:rsidRPr="00494251">
        <w:rPr>
          <w:rFonts w:ascii="Calibri" w:hAnsi="Calibri"/>
          <w:i/>
          <w:lang w:val="gl-ES"/>
        </w:rPr>
        <w:t>os contidos ou documentos, calquera que sexa o seu formato ou soporte, que consten en poder dalgún dos suxeitos incluídos no ámbito de aplicación desta lei e que fosen elaborados ou adquiridos en exercicio das súas</w:t>
      </w:r>
      <w:r>
        <w:rPr>
          <w:rFonts w:ascii="Calibri" w:hAnsi="Calibri"/>
          <w:i/>
          <w:lang w:val="gl-ES"/>
        </w:rPr>
        <w:t xml:space="preserve"> funcións”.</w:t>
      </w:r>
    </w:p>
    <w:p w14:paraId="1500BE87" w14:textId="77777777" w:rsidR="00FF39A6" w:rsidRPr="00494251" w:rsidRDefault="00FF39A6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494251">
        <w:rPr>
          <w:rFonts w:ascii="Calibri" w:hAnsi="Calibri"/>
          <w:lang w:val="gl-ES"/>
        </w:rPr>
        <w:t>O ar</w:t>
      </w:r>
      <w:r>
        <w:rPr>
          <w:rFonts w:ascii="Calibri" w:hAnsi="Calibri"/>
          <w:lang w:val="gl-ES"/>
        </w:rPr>
        <w:t>tigo 12 da Lei 19/2013</w:t>
      </w:r>
      <w:r w:rsidRPr="00494251">
        <w:rPr>
          <w:rFonts w:ascii="Calibri" w:hAnsi="Calibri"/>
          <w:lang w:val="gl-ES"/>
        </w:rPr>
        <w:t xml:space="preserve"> configura o dereito de acceso á información pública de forma ampla, sendo titulares do mesmo todas as persoas.</w:t>
      </w:r>
      <w:r>
        <w:rPr>
          <w:rFonts w:ascii="Calibri" w:hAnsi="Calibri"/>
          <w:lang w:val="gl-ES"/>
        </w:rPr>
        <w:t xml:space="preserve"> A Lei 1/2016 sinala que o</w:t>
      </w:r>
      <w:r w:rsidRPr="00494251">
        <w:rPr>
          <w:rFonts w:ascii="Calibri" w:hAnsi="Calibri"/>
          <w:lang w:val="gl-ES"/>
        </w:rPr>
        <w:t xml:space="preserve"> solicitante non está obrigada a motivar a súa sol</w:t>
      </w:r>
      <w:r>
        <w:rPr>
          <w:rFonts w:ascii="Calibri" w:hAnsi="Calibri"/>
          <w:lang w:val="gl-ES"/>
        </w:rPr>
        <w:t>icitude de acceso á información</w:t>
      </w:r>
      <w:r w:rsidRPr="00494251">
        <w:rPr>
          <w:rFonts w:ascii="Calibri" w:hAnsi="Calibri"/>
          <w:lang w:val="gl-ES"/>
        </w:rPr>
        <w:t xml:space="preserve"> </w:t>
      </w:r>
      <w:r>
        <w:rPr>
          <w:rFonts w:ascii="Calibri" w:hAnsi="Calibri"/>
          <w:lang w:val="gl-ES"/>
        </w:rPr>
        <w:t>(</w:t>
      </w:r>
      <w:r w:rsidRPr="00494251">
        <w:rPr>
          <w:rFonts w:ascii="Calibri" w:hAnsi="Calibri"/>
          <w:lang w:val="gl-ES"/>
        </w:rPr>
        <w:t>artigo 26.4</w:t>
      </w:r>
      <w:r>
        <w:rPr>
          <w:rFonts w:ascii="Calibri" w:hAnsi="Calibri"/>
          <w:lang w:val="gl-ES"/>
        </w:rPr>
        <w:t>)</w:t>
      </w:r>
      <w:r w:rsidRPr="00494251">
        <w:rPr>
          <w:rFonts w:ascii="Calibri" w:hAnsi="Calibri"/>
          <w:lang w:val="gl-ES"/>
        </w:rPr>
        <w:t>.</w:t>
      </w:r>
    </w:p>
    <w:p w14:paraId="589A0467" w14:textId="77777777" w:rsidR="00FF39A6" w:rsidRDefault="00FF39A6" w:rsidP="00FF39A6">
      <w:pPr>
        <w:spacing w:before="100" w:beforeAutospacing="1" w:after="240"/>
        <w:jc w:val="both"/>
        <w:rPr>
          <w:rFonts w:ascii="Calibri" w:hAnsi="Calibri"/>
          <w:b/>
          <w:lang w:val="gl-ES"/>
        </w:rPr>
      </w:pPr>
      <w:r>
        <w:rPr>
          <w:rFonts w:ascii="Calibri" w:hAnsi="Calibri"/>
          <w:b/>
          <w:lang w:val="gl-ES"/>
        </w:rPr>
        <w:t>Cuarto. Análise do expediente</w:t>
      </w:r>
    </w:p>
    <w:p w14:paraId="7D6F88AD" w14:textId="77777777" w:rsidR="00D7006C" w:rsidRDefault="001D02BC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 w:rsidRPr="001D02BC">
        <w:rPr>
          <w:rFonts w:ascii="Calibri" w:hAnsi="Calibri"/>
          <w:lang w:val="gl-ES"/>
        </w:rPr>
        <w:t>Da documentación aportada</w:t>
      </w:r>
      <w:r>
        <w:rPr>
          <w:rFonts w:ascii="Calibri" w:hAnsi="Calibri"/>
          <w:lang w:val="gl-ES"/>
        </w:rPr>
        <w:t xml:space="preserve"> derívase que a </w:t>
      </w:r>
      <w:r w:rsidR="00C8086B">
        <w:rPr>
          <w:rFonts w:ascii="Calibri" w:hAnsi="Calibri"/>
          <w:lang w:val="gl-ES"/>
        </w:rPr>
        <w:t xml:space="preserve">solicitude de información non foi obxecto dunha resolución expresa en prazo. Tras a actuación desta Comisión da Transparencia, o Concello de Culleredo lle remitiu a ligazón ao seu portal de transparencia, </w:t>
      </w:r>
      <w:r>
        <w:rPr>
          <w:rFonts w:ascii="Calibri" w:hAnsi="Calibri"/>
          <w:lang w:val="gl-ES"/>
        </w:rPr>
        <w:t xml:space="preserve">no que consta a relación de </w:t>
      </w:r>
      <w:r w:rsidR="00C8086B">
        <w:rPr>
          <w:rFonts w:ascii="Calibri" w:hAnsi="Calibri"/>
          <w:lang w:val="gl-ES"/>
        </w:rPr>
        <w:t xml:space="preserve">bens </w:t>
      </w:r>
      <w:r>
        <w:rPr>
          <w:rFonts w:ascii="Calibri" w:hAnsi="Calibri"/>
          <w:lang w:val="gl-ES"/>
        </w:rPr>
        <w:t>inmobles de titularidade municipal. Trátase de información p</w:t>
      </w:r>
      <w:r w:rsidR="00EB1A8A">
        <w:rPr>
          <w:rFonts w:ascii="Calibri" w:hAnsi="Calibri"/>
          <w:lang w:val="gl-ES"/>
        </w:rPr>
        <w:t>ública e que est</w:t>
      </w:r>
      <w:r w:rsidR="00C8086B">
        <w:rPr>
          <w:rFonts w:ascii="Calibri" w:hAnsi="Calibri"/>
          <w:lang w:val="gl-ES"/>
        </w:rPr>
        <w:t>á</w:t>
      </w:r>
      <w:r w:rsidR="00EB1A8A">
        <w:rPr>
          <w:rFonts w:ascii="Calibri" w:hAnsi="Calibri"/>
          <w:lang w:val="gl-ES"/>
        </w:rPr>
        <w:t xml:space="preserve"> xa publicada, polo que </w:t>
      </w:r>
      <w:r w:rsidR="00C8086B">
        <w:rPr>
          <w:rFonts w:ascii="Calibri" w:hAnsi="Calibri"/>
          <w:lang w:val="gl-ES"/>
        </w:rPr>
        <w:t xml:space="preserve">o Concello de Culleredo estimou que non tiña que resolver expresamente </w:t>
      </w:r>
      <w:r w:rsidR="00EB1A8A">
        <w:rPr>
          <w:rFonts w:ascii="Calibri" w:hAnsi="Calibri"/>
          <w:lang w:val="gl-ES"/>
        </w:rPr>
        <w:t>sobre o acceso.</w:t>
      </w:r>
      <w:r>
        <w:rPr>
          <w:rFonts w:ascii="Calibri" w:hAnsi="Calibri"/>
          <w:lang w:val="gl-ES"/>
        </w:rPr>
        <w:t xml:space="preserve"> </w:t>
      </w:r>
    </w:p>
    <w:p w14:paraId="51A77060" w14:textId="77777777" w:rsidR="00C2189E" w:rsidRPr="00D7006C" w:rsidRDefault="00C2189E" w:rsidP="00C2189E">
      <w:pPr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Sen embargo, </w:t>
      </w:r>
      <w:r w:rsidRPr="00D7006C">
        <w:rPr>
          <w:rFonts w:ascii="Calibri" w:hAnsi="Calibri"/>
          <w:lang w:val="gl-ES"/>
        </w:rPr>
        <w:t>sobre</w:t>
      </w:r>
      <w:r>
        <w:rPr>
          <w:rFonts w:ascii="Calibri" w:hAnsi="Calibri"/>
          <w:lang w:val="gl-ES"/>
        </w:rPr>
        <w:t xml:space="preserve"> </w:t>
      </w:r>
      <w:r w:rsidRPr="00D7006C">
        <w:rPr>
          <w:rFonts w:ascii="Calibri" w:hAnsi="Calibri"/>
          <w:lang w:val="gl-ES"/>
        </w:rPr>
        <w:t>a información solicitada que poida estar xa dispoñ</w:t>
      </w:r>
      <w:r>
        <w:rPr>
          <w:rFonts w:ascii="Calibri" w:hAnsi="Calibri"/>
          <w:lang w:val="gl-ES"/>
        </w:rPr>
        <w:t xml:space="preserve">ible na páxina web do concello, </w:t>
      </w:r>
      <w:r w:rsidRPr="00D7006C">
        <w:rPr>
          <w:rFonts w:ascii="Calibri" w:hAnsi="Calibri"/>
          <w:lang w:val="gl-ES"/>
        </w:rPr>
        <w:t>este pode optar entre remitir toda a información solicitada</w:t>
      </w:r>
      <w:r>
        <w:rPr>
          <w:rFonts w:ascii="Calibri" w:hAnsi="Calibri"/>
          <w:lang w:val="gl-ES"/>
        </w:rPr>
        <w:t xml:space="preserve">, ou, </w:t>
      </w:r>
      <w:r w:rsidRPr="00D7006C">
        <w:rPr>
          <w:rFonts w:ascii="Calibri" w:hAnsi="Calibri"/>
          <w:lang w:val="gl-ES"/>
        </w:rPr>
        <w:t>respecto da información obxecto da solicitude xa publica</w:t>
      </w:r>
      <w:r>
        <w:rPr>
          <w:rFonts w:ascii="Calibri" w:hAnsi="Calibri"/>
          <w:lang w:val="gl-ES"/>
        </w:rPr>
        <w:t xml:space="preserve">da, indicar como pode acceder a </w:t>
      </w:r>
      <w:r w:rsidRPr="00D7006C">
        <w:rPr>
          <w:rFonts w:ascii="Calibri" w:hAnsi="Calibri"/>
          <w:lang w:val="gl-ES"/>
        </w:rPr>
        <w:t>ela, en aplicación do previsto no artigo 22</w:t>
      </w:r>
      <w:r>
        <w:rPr>
          <w:rFonts w:ascii="Calibri" w:hAnsi="Calibri"/>
          <w:lang w:val="gl-ES"/>
        </w:rPr>
        <w:t xml:space="preserve">.3 LTAIBG, que establece que si a </w:t>
      </w:r>
      <w:r w:rsidRPr="00D7006C">
        <w:rPr>
          <w:rFonts w:ascii="Calibri" w:hAnsi="Calibri"/>
          <w:lang w:val="gl-ES"/>
        </w:rPr>
        <w:t xml:space="preserve">información xa foi publicada, a </w:t>
      </w:r>
      <w:r w:rsidRPr="00D7006C">
        <w:rPr>
          <w:rFonts w:ascii="Calibri" w:hAnsi="Calibri"/>
          <w:lang w:val="gl-ES"/>
        </w:rPr>
        <w:lastRenderedPageBreak/>
        <w:t>resolución poderá limitars</w:t>
      </w:r>
      <w:r>
        <w:rPr>
          <w:rFonts w:ascii="Calibri" w:hAnsi="Calibri"/>
          <w:lang w:val="gl-ES"/>
        </w:rPr>
        <w:t>e a indicar ao solicitante como pode acceder a ela.</w:t>
      </w:r>
      <w:r w:rsidRPr="00D7006C">
        <w:rPr>
          <w:rFonts w:ascii="Calibri" w:hAnsi="Calibri"/>
          <w:lang w:val="gl-ES"/>
        </w:rPr>
        <w:t xml:space="preserve"> Se se decide por esta última op</w:t>
      </w:r>
      <w:r>
        <w:rPr>
          <w:rFonts w:ascii="Calibri" w:hAnsi="Calibri"/>
          <w:lang w:val="gl-ES"/>
        </w:rPr>
        <w:t xml:space="preserve">ción, o criterio desta Comisión, na liña do </w:t>
      </w:r>
      <w:r w:rsidRPr="00D7006C">
        <w:rPr>
          <w:rFonts w:ascii="Calibri" w:hAnsi="Calibri"/>
          <w:i/>
          <w:lang w:val="gl-ES"/>
        </w:rPr>
        <w:t>Consejo de Transparencia y Buen Gobierno</w:t>
      </w:r>
      <w:r>
        <w:rPr>
          <w:rFonts w:ascii="Calibri" w:hAnsi="Calibri"/>
          <w:lang w:val="gl-ES"/>
        </w:rPr>
        <w:t xml:space="preserve"> e outros organismos similares nas distintas comunidades autónomas, é </w:t>
      </w:r>
      <w:r w:rsidRPr="00D7006C">
        <w:rPr>
          <w:rFonts w:ascii="Calibri" w:hAnsi="Calibri"/>
          <w:lang w:val="gl-ES"/>
        </w:rPr>
        <w:t xml:space="preserve">que </w:t>
      </w:r>
      <w:r>
        <w:rPr>
          <w:rFonts w:ascii="Calibri" w:hAnsi="Calibri"/>
          <w:lang w:val="gl-ES"/>
        </w:rPr>
        <w:t>cando todo ou parte d</w:t>
      </w:r>
      <w:r w:rsidRPr="00D7006C">
        <w:rPr>
          <w:rFonts w:ascii="Calibri" w:hAnsi="Calibri"/>
          <w:lang w:val="gl-ES"/>
        </w:rPr>
        <w:t>a información solicitada constitúe publicidade activa en ningún ca</w:t>
      </w:r>
      <w:r>
        <w:rPr>
          <w:rFonts w:ascii="Calibri" w:hAnsi="Calibri"/>
          <w:lang w:val="gl-ES"/>
        </w:rPr>
        <w:t xml:space="preserve">so será suficiente unicamente a </w:t>
      </w:r>
      <w:r w:rsidRPr="00D7006C">
        <w:rPr>
          <w:rFonts w:ascii="Calibri" w:hAnsi="Calibri"/>
          <w:lang w:val="gl-ES"/>
        </w:rPr>
        <w:t>remisión xenérica a portal ou á sede ou páxina web cor</w:t>
      </w:r>
      <w:r>
        <w:rPr>
          <w:rFonts w:ascii="Calibri" w:hAnsi="Calibri"/>
          <w:lang w:val="gl-ES"/>
        </w:rPr>
        <w:t xml:space="preserve">respondente. É necesario que se </w:t>
      </w:r>
      <w:r w:rsidRPr="00D7006C">
        <w:rPr>
          <w:rFonts w:ascii="Calibri" w:hAnsi="Calibri"/>
          <w:lang w:val="gl-ES"/>
        </w:rPr>
        <w:t xml:space="preserve">concrete a resposta. Esta poderá </w:t>
      </w:r>
      <w:proofErr w:type="spellStart"/>
      <w:r w:rsidRPr="00D7006C">
        <w:rPr>
          <w:rFonts w:ascii="Calibri" w:hAnsi="Calibri"/>
          <w:lang w:val="gl-ES"/>
        </w:rPr>
        <w:t>redireccionarle</w:t>
      </w:r>
      <w:proofErr w:type="spellEnd"/>
      <w:r w:rsidRPr="00D7006C">
        <w:rPr>
          <w:rFonts w:ascii="Calibri" w:hAnsi="Calibri"/>
          <w:lang w:val="gl-ES"/>
        </w:rPr>
        <w:t xml:space="preserve"> á información de publicid</w:t>
      </w:r>
      <w:r>
        <w:rPr>
          <w:rFonts w:ascii="Calibri" w:hAnsi="Calibri"/>
          <w:lang w:val="gl-ES"/>
        </w:rPr>
        <w:t xml:space="preserve">ade activa </w:t>
      </w:r>
      <w:r w:rsidRPr="00D7006C">
        <w:rPr>
          <w:rFonts w:ascii="Calibri" w:hAnsi="Calibri"/>
          <w:lang w:val="gl-ES"/>
        </w:rPr>
        <w:t>sempre que, tal información satisfaga totalmente a inf</w:t>
      </w:r>
      <w:r>
        <w:rPr>
          <w:rFonts w:ascii="Calibri" w:hAnsi="Calibri"/>
          <w:lang w:val="gl-ES"/>
        </w:rPr>
        <w:t xml:space="preserve">ormación solicitada pero deberá </w:t>
      </w:r>
      <w:r w:rsidRPr="00D7006C">
        <w:rPr>
          <w:rFonts w:ascii="Calibri" w:hAnsi="Calibri"/>
          <w:lang w:val="gl-ES"/>
        </w:rPr>
        <w:t xml:space="preserve">sinalar expresamente </w:t>
      </w:r>
      <w:r>
        <w:rPr>
          <w:rFonts w:ascii="Calibri" w:hAnsi="Calibri"/>
          <w:lang w:val="gl-ES"/>
        </w:rPr>
        <w:t>a ligazón</w:t>
      </w:r>
      <w:r w:rsidRPr="00D7006C">
        <w:rPr>
          <w:rFonts w:ascii="Calibri" w:hAnsi="Calibri"/>
          <w:lang w:val="gl-ES"/>
        </w:rPr>
        <w:t xml:space="preserve"> que accede á información</w:t>
      </w:r>
      <w:r>
        <w:rPr>
          <w:rFonts w:ascii="Calibri" w:hAnsi="Calibri"/>
          <w:lang w:val="gl-ES"/>
        </w:rPr>
        <w:t xml:space="preserve"> e, dentro deste, os epígrafes, </w:t>
      </w:r>
      <w:r w:rsidRPr="00D7006C">
        <w:rPr>
          <w:rFonts w:ascii="Calibri" w:hAnsi="Calibri"/>
          <w:lang w:val="gl-ES"/>
        </w:rPr>
        <w:t>capítulos, datos e informacións exactas que se refiran ao solicitado, se</w:t>
      </w:r>
      <w:r>
        <w:rPr>
          <w:rFonts w:ascii="Calibri" w:hAnsi="Calibri"/>
          <w:lang w:val="gl-ES"/>
        </w:rPr>
        <w:t xml:space="preserve">ndo requisito que </w:t>
      </w:r>
      <w:r w:rsidRPr="00D7006C">
        <w:rPr>
          <w:rFonts w:ascii="Calibri" w:hAnsi="Calibri"/>
          <w:lang w:val="gl-ES"/>
        </w:rPr>
        <w:t>a remisión sexa precisa e concreta e leve, de forma</w:t>
      </w:r>
      <w:r>
        <w:rPr>
          <w:rFonts w:ascii="Calibri" w:hAnsi="Calibri"/>
          <w:lang w:val="gl-ES"/>
        </w:rPr>
        <w:t xml:space="preserve"> inequívoca, rápida e directa á </w:t>
      </w:r>
      <w:r w:rsidRPr="00D7006C">
        <w:rPr>
          <w:rFonts w:ascii="Calibri" w:hAnsi="Calibri"/>
          <w:lang w:val="gl-ES"/>
        </w:rPr>
        <w:t>información sen necesidade de requisitos pre</w:t>
      </w:r>
      <w:r>
        <w:rPr>
          <w:rFonts w:ascii="Calibri" w:hAnsi="Calibri"/>
          <w:lang w:val="gl-ES"/>
        </w:rPr>
        <w:t>vios, nin de sucesivas procuras</w:t>
      </w:r>
      <w:r w:rsidRPr="00D7006C">
        <w:rPr>
          <w:rFonts w:ascii="Calibri" w:hAnsi="Calibri"/>
          <w:lang w:val="gl-ES"/>
        </w:rPr>
        <w:t>.</w:t>
      </w:r>
    </w:p>
    <w:p w14:paraId="1F8EEE71" w14:textId="77777777" w:rsidR="00C2189E" w:rsidRPr="00D7006C" w:rsidRDefault="00C2189E" w:rsidP="00C2189E">
      <w:pPr>
        <w:jc w:val="both"/>
        <w:rPr>
          <w:rFonts w:ascii="Calibri" w:hAnsi="Calibri"/>
          <w:lang w:val="gl-ES"/>
        </w:rPr>
      </w:pPr>
    </w:p>
    <w:p w14:paraId="495E172D" w14:textId="77777777" w:rsidR="00C2189E" w:rsidRPr="00D7006C" w:rsidRDefault="00C2189E" w:rsidP="00C2189E">
      <w:pPr>
        <w:jc w:val="both"/>
        <w:rPr>
          <w:rFonts w:ascii="Calibri" w:hAnsi="Calibri"/>
          <w:lang w:val="gl-ES"/>
        </w:rPr>
      </w:pPr>
      <w:r w:rsidRPr="00D7006C">
        <w:rPr>
          <w:rFonts w:ascii="Calibri" w:hAnsi="Calibri"/>
          <w:lang w:val="gl-ES"/>
        </w:rPr>
        <w:t>Así as cousas, concluímos que o órgano reclamado pode eli</w:t>
      </w:r>
      <w:r>
        <w:rPr>
          <w:rFonts w:ascii="Calibri" w:hAnsi="Calibri"/>
          <w:lang w:val="gl-ES"/>
        </w:rPr>
        <w:t xml:space="preserve">xir entre ofrecer a información </w:t>
      </w:r>
      <w:r w:rsidRPr="00D7006C">
        <w:rPr>
          <w:rFonts w:ascii="Calibri" w:hAnsi="Calibri"/>
          <w:lang w:val="gl-ES"/>
        </w:rPr>
        <w:t xml:space="preserve">solicitada por vía do exercicio de dereito de acceso </w:t>
      </w:r>
      <w:r>
        <w:rPr>
          <w:rFonts w:ascii="Calibri" w:hAnsi="Calibri"/>
          <w:lang w:val="gl-ES"/>
        </w:rPr>
        <w:t xml:space="preserve">exposto, </w:t>
      </w:r>
      <w:r w:rsidRPr="00D7006C">
        <w:rPr>
          <w:rFonts w:ascii="Calibri" w:hAnsi="Calibri"/>
          <w:lang w:val="gl-ES"/>
        </w:rPr>
        <w:t>podendo ofrecer a parte da información que xa é obxecto de publicidade sinalándo</w:t>
      </w:r>
      <w:r>
        <w:rPr>
          <w:rFonts w:ascii="Calibri" w:hAnsi="Calibri"/>
          <w:lang w:val="gl-ES"/>
        </w:rPr>
        <w:t>lle a</w:t>
      </w:r>
      <w:r w:rsidRPr="00D7006C">
        <w:rPr>
          <w:rFonts w:ascii="Calibri" w:hAnsi="Calibri"/>
          <w:lang w:val="gl-ES"/>
        </w:rPr>
        <w:t xml:space="preserve"> ligazón exacta que lle dea acceso directo á información.</w:t>
      </w:r>
    </w:p>
    <w:p w14:paraId="34557BE3" w14:textId="28B4D2CB" w:rsidR="00D7006C" w:rsidRDefault="001D02BC" w:rsidP="00FF39A6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Nesta relación non figura o baixo situado na Costa da Lonxa, da que consta no expediente que o concello lle </w:t>
      </w:r>
      <w:r w:rsidR="00C8086B">
        <w:rPr>
          <w:rFonts w:ascii="Calibri" w:hAnsi="Calibri"/>
          <w:lang w:val="gl-ES"/>
        </w:rPr>
        <w:t xml:space="preserve">comunicou </w:t>
      </w:r>
      <w:r w:rsidR="00D7006C">
        <w:rPr>
          <w:rFonts w:ascii="Calibri" w:hAnsi="Calibri"/>
          <w:lang w:val="gl-ES"/>
        </w:rPr>
        <w:t xml:space="preserve">nese mesmo escrito remitido </w:t>
      </w:r>
      <w:r w:rsidR="00C8086B">
        <w:rPr>
          <w:rFonts w:ascii="Calibri" w:hAnsi="Calibri"/>
          <w:lang w:val="gl-ES"/>
        </w:rPr>
        <w:t xml:space="preserve">fóra de prazo </w:t>
      </w:r>
      <w:r>
        <w:rPr>
          <w:rFonts w:ascii="Calibri" w:hAnsi="Calibri"/>
          <w:lang w:val="gl-ES"/>
        </w:rPr>
        <w:t xml:space="preserve">que </w:t>
      </w:r>
      <w:r w:rsidR="00EB1A8A">
        <w:rPr>
          <w:rFonts w:ascii="Calibri" w:hAnsi="Calibri"/>
          <w:lang w:val="gl-ES"/>
        </w:rPr>
        <w:t xml:space="preserve">os devanditos baixos non son de propiedade municipal nin están ocupados en réxime de alugueiro, polo que </w:t>
      </w:r>
      <w:r w:rsidR="00C8086B">
        <w:rPr>
          <w:rFonts w:ascii="Calibri" w:hAnsi="Calibri"/>
          <w:lang w:val="gl-ES"/>
        </w:rPr>
        <w:t xml:space="preserve">entende o concello que </w:t>
      </w:r>
      <w:r w:rsidR="00EB1A8A">
        <w:rPr>
          <w:rFonts w:ascii="Calibri" w:hAnsi="Calibri"/>
          <w:lang w:val="gl-ES"/>
        </w:rPr>
        <w:t xml:space="preserve">non é posible atender a súa solicitude de remisión de documentación. </w:t>
      </w:r>
    </w:p>
    <w:p w14:paraId="38EBD8A8" w14:textId="67158145" w:rsidR="00EB1A8A" w:rsidRDefault="00EB1A8A" w:rsidP="0080447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b/>
          <w:lang w:val="gl-ES"/>
        </w:rPr>
        <w:t xml:space="preserve">Quinto. </w:t>
      </w:r>
      <w:r w:rsidRPr="00EB1A8A">
        <w:rPr>
          <w:rFonts w:asciiTheme="minorHAnsi" w:hAnsiTheme="minorHAnsi"/>
          <w:lang w:val="gl-ES"/>
        </w:rPr>
        <w:t>Se ben a información</w:t>
      </w:r>
      <w:r>
        <w:rPr>
          <w:rFonts w:asciiTheme="minorHAnsi" w:hAnsiTheme="minorHAnsi"/>
          <w:b/>
          <w:lang w:val="gl-ES"/>
        </w:rPr>
        <w:t xml:space="preserve"> </w:t>
      </w:r>
      <w:r w:rsidRPr="00EB1A8A">
        <w:rPr>
          <w:rFonts w:asciiTheme="minorHAnsi" w:hAnsiTheme="minorHAnsi"/>
          <w:lang w:val="gl-ES"/>
        </w:rPr>
        <w:t>sobre os bens inmobles de titularidade municipal esta publicada no portal de transparencia do concello, este debería ter dado resposta</w:t>
      </w:r>
      <w:r>
        <w:rPr>
          <w:rFonts w:asciiTheme="minorHAnsi" w:hAnsiTheme="minorHAnsi"/>
          <w:lang w:val="gl-ES"/>
        </w:rPr>
        <w:t>, resolvendo a solicitude</w:t>
      </w:r>
      <w:r w:rsidR="00C2189E">
        <w:rPr>
          <w:rFonts w:asciiTheme="minorHAnsi" w:hAnsiTheme="minorHAnsi"/>
          <w:lang w:val="gl-ES"/>
        </w:rPr>
        <w:t>.</w:t>
      </w:r>
      <w:r>
        <w:rPr>
          <w:rFonts w:asciiTheme="minorHAnsi" w:hAnsiTheme="minorHAnsi"/>
          <w:lang w:val="gl-ES"/>
        </w:rPr>
        <w:t xml:space="preserve"> </w:t>
      </w:r>
    </w:p>
    <w:p w14:paraId="1B6A68B4" w14:textId="3088EAF5" w:rsidR="00D46AEF" w:rsidRDefault="00C2189E" w:rsidP="00804472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 xml:space="preserve">Porén, </w:t>
      </w:r>
      <w:r w:rsidR="00C8086B">
        <w:rPr>
          <w:rFonts w:ascii="Calibri" w:hAnsi="Calibri"/>
          <w:lang w:val="gl-ES"/>
        </w:rPr>
        <w:t xml:space="preserve">a información que é obxecto de publicidade activa non esclarece a cuestión </w:t>
      </w:r>
      <w:r w:rsidR="000929B2">
        <w:rPr>
          <w:rFonts w:ascii="Calibri" w:hAnsi="Calibri"/>
          <w:lang w:val="gl-ES"/>
        </w:rPr>
        <w:t>de quen é o titular co que se ten establecido unha relación xurídica para</w:t>
      </w:r>
      <w:r w:rsidR="00C8086B">
        <w:rPr>
          <w:rFonts w:ascii="Calibri" w:hAnsi="Calibri"/>
          <w:lang w:val="gl-ES"/>
        </w:rPr>
        <w:t xml:space="preserve"> que os </w:t>
      </w:r>
      <w:r w:rsidR="002E092B">
        <w:rPr>
          <w:rFonts w:ascii="Calibri" w:hAnsi="Calibri"/>
          <w:lang w:val="gl-ES"/>
        </w:rPr>
        <w:t>servizos sociais municipais esté</w:t>
      </w:r>
      <w:r w:rsidR="00C8086B">
        <w:rPr>
          <w:rFonts w:ascii="Calibri" w:hAnsi="Calibri"/>
          <w:lang w:val="gl-ES"/>
        </w:rPr>
        <w:t xml:space="preserve">n a ocupar o baixo do inmoble situado na Costa da Lonxa de O Burgo, </w:t>
      </w:r>
      <w:r w:rsidR="00D7006C">
        <w:rPr>
          <w:rFonts w:ascii="Calibri" w:hAnsi="Calibri"/>
          <w:lang w:val="gl-ES"/>
        </w:rPr>
        <w:t>uso</w:t>
      </w:r>
      <w:r w:rsidR="00C8086B">
        <w:rPr>
          <w:rFonts w:ascii="Calibri" w:hAnsi="Calibri"/>
          <w:lang w:val="gl-ES"/>
        </w:rPr>
        <w:t xml:space="preserve"> que é públic</w:t>
      </w:r>
      <w:r w:rsidR="00D7006C">
        <w:rPr>
          <w:rFonts w:ascii="Calibri" w:hAnsi="Calibri"/>
          <w:lang w:val="gl-ES"/>
        </w:rPr>
        <w:t>o</w:t>
      </w:r>
      <w:r w:rsidR="00C8086B">
        <w:rPr>
          <w:rFonts w:ascii="Calibri" w:hAnsi="Calibri"/>
          <w:lang w:val="gl-ES"/>
        </w:rPr>
        <w:t xml:space="preserve"> e notori</w:t>
      </w:r>
      <w:r w:rsidR="00D7006C">
        <w:rPr>
          <w:rFonts w:ascii="Calibri" w:hAnsi="Calibri"/>
          <w:lang w:val="gl-ES"/>
        </w:rPr>
        <w:t>o, e mesmo esta rotulado na porta de acceso aos locais</w:t>
      </w:r>
      <w:r w:rsidR="00C8086B">
        <w:rPr>
          <w:rFonts w:ascii="Calibri" w:hAnsi="Calibri"/>
          <w:lang w:val="gl-ES"/>
        </w:rPr>
        <w:t xml:space="preserve">. </w:t>
      </w:r>
      <w:r w:rsidR="00D46AEF">
        <w:rPr>
          <w:rFonts w:ascii="Calibri" w:hAnsi="Calibri"/>
          <w:lang w:val="gl-ES"/>
        </w:rPr>
        <w:t xml:space="preserve">Neste sentido, o artigo 5 da Lei </w:t>
      </w:r>
      <w:r w:rsidR="00D46AEF" w:rsidRPr="00D46AEF">
        <w:rPr>
          <w:rFonts w:ascii="Calibri" w:hAnsi="Calibri"/>
          <w:lang w:val="gl-ES"/>
        </w:rPr>
        <w:t>19/2013, do 9 de decembro, de tran</w:t>
      </w:r>
      <w:r w:rsidR="00D46AEF">
        <w:rPr>
          <w:rFonts w:ascii="Calibri" w:hAnsi="Calibri"/>
          <w:lang w:val="gl-ES"/>
        </w:rPr>
        <w:t xml:space="preserve">sparencia, acceso á información </w:t>
      </w:r>
      <w:r w:rsidR="00D46AEF" w:rsidRPr="00D46AEF">
        <w:rPr>
          <w:rFonts w:ascii="Calibri" w:hAnsi="Calibri"/>
          <w:lang w:val="gl-ES"/>
        </w:rPr>
        <w:t>pública e bo goberno</w:t>
      </w:r>
      <w:r w:rsidR="00D46AEF">
        <w:rPr>
          <w:rFonts w:ascii="Calibri" w:hAnsi="Calibri"/>
          <w:lang w:val="gl-ES"/>
        </w:rPr>
        <w:t>, establece entre os p</w:t>
      </w:r>
      <w:r w:rsidR="00D46AEF" w:rsidRPr="00D46AEF">
        <w:rPr>
          <w:rFonts w:ascii="Calibri" w:hAnsi="Calibri"/>
          <w:lang w:val="gl-ES"/>
        </w:rPr>
        <w:t>rincipios xerais</w:t>
      </w:r>
      <w:r w:rsidR="00D46AEF">
        <w:rPr>
          <w:rFonts w:ascii="Calibri" w:hAnsi="Calibri"/>
          <w:lang w:val="gl-ES"/>
        </w:rPr>
        <w:t xml:space="preserve"> que rexen a publicidade activa que os</w:t>
      </w:r>
      <w:r w:rsidR="00D46AEF" w:rsidRPr="00D46AEF">
        <w:rPr>
          <w:rFonts w:ascii="Calibri" w:hAnsi="Calibri"/>
          <w:lang w:val="gl-ES"/>
        </w:rPr>
        <w:t xml:space="preserve"> suxeitos enumerados no artigo 2.1 </w:t>
      </w:r>
      <w:r w:rsidR="00D46AEF">
        <w:rPr>
          <w:rFonts w:ascii="Calibri" w:hAnsi="Calibri"/>
          <w:lang w:val="gl-ES"/>
        </w:rPr>
        <w:t xml:space="preserve">(entre os que se atopan as administracións locais) </w:t>
      </w:r>
      <w:r w:rsidR="00D46AEF" w:rsidRPr="00D46AEF">
        <w:rPr>
          <w:rFonts w:ascii="Calibri" w:hAnsi="Calibri"/>
          <w:lang w:val="gl-ES"/>
        </w:rPr>
        <w:t>publicarán d</w:t>
      </w:r>
      <w:r w:rsidR="00D46AEF">
        <w:rPr>
          <w:rFonts w:ascii="Calibri" w:hAnsi="Calibri"/>
          <w:lang w:val="gl-ES"/>
        </w:rPr>
        <w:t xml:space="preserve">e forma periódica e actualizada </w:t>
      </w:r>
      <w:r w:rsidR="00D46AEF" w:rsidRPr="00D46AEF">
        <w:rPr>
          <w:rFonts w:ascii="Calibri" w:hAnsi="Calibri"/>
          <w:lang w:val="gl-ES"/>
        </w:rPr>
        <w:t xml:space="preserve">a información cuxo coñecemento sexa relevante para </w:t>
      </w:r>
      <w:r w:rsidR="00D46AEF">
        <w:rPr>
          <w:rFonts w:ascii="Calibri" w:hAnsi="Calibri"/>
          <w:lang w:val="gl-ES"/>
        </w:rPr>
        <w:t xml:space="preserve">garantir a transparencia da súa </w:t>
      </w:r>
      <w:r w:rsidR="00D46AEF" w:rsidRPr="00D46AEF">
        <w:rPr>
          <w:rFonts w:ascii="Calibri" w:hAnsi="Calibri"/>
          <w:lang w:val="gl-ES"/>
        </w:rPr>
        <w:t>actividade relacionada co funcionamento e control da actuación pública</w:t>
      </w:r>
      <w:r w:rsidR="00D46AEF">
        <w:rPr>
          <w:rFonts w:ascii="Calibri" w:hAnsi="Calibri"/>
          <w:lang w:val="gl-ES"/>
        </w:rPr>
        <w:t xml:space="preserve">. </w:t>
      </w:r>
    </w:p>
    <w:p w14:paraId="0B12F7F2" w14:textId="46422B09" w:rsidR="00C8086B" w:rsidRDefault="00D46AEF" w:rsidP="00804472">
      <w:pPr>
        <w:spacing w:before="100" w:beforeAutospacing="1" w:after="240"/>
        <w:jc w:val="both"/>
        <w:rPr>
          <w:rFonts w:ascii="Calibri" w:hAnsi="Calibri"/>
          <w:lang w:val="gl-ES"/>
        </w:rPr>
      </w:pPr>
      <w:r>
        <w:rPr>
          <w:rFonts w:ascii="Calibri" w:hAnsi="Calibri"/>
          <w:lang w:val="gl-ES"/>
        </w:rPr>
        <w:t>Neste sentido,</w:t>
      </w:r>
      <w:r w:rsidR="00C2189E" w:rsidRPr="00C2189E">
        <w:rPr>
          <w:rFonts w:ascii="Calibri" w:hAnsi="Calibri"/>
          <w:lang w:val="gl-ES"/>
        </w:rPr>
        <w:t xml:space="preserve"> a simple remisión á relación de bens inmobles do concello non achega a información relativa ao título </w:t>
      </w:r>
      <w:r>
        <w:rPr>
          <w:rFonts w:ascii="Calibri" w:hAnsi="Calibri"/>
          <w:lang w:val="gl-ES"/>
        </w:rPr>
        <w:t xml:space="preserve">xurídico </w:t>
      </w:r>
      <w:r w:rsidR="00C2189E" w:rsidRPr="00C2189E">
        <w:rPr>
          <w:rFonts w:ascii="Calibri" w:hAnsi="Calibri"/>
          <w:lang w:val="gl-ES"/>
        </w:rPr>
        <w:t xml:space="preserve">polo que os baixos situados na Costa da Lonxa </w:t>
      </w:r>
      <w:r w:rsidR="002477CE">
        <w:rPr>
          <w:rFonts w:ascii="Calibri" w:hAnsi="Calibri"/>
          <w:lang w:val="gl-ES"/>
        </w:rPr>
        <w:t>está</w:t>
      </w:r>
      <w:r>
        <w:rPr>
          <w:rFonts w:ascii="Calibri" w:hAnsi="Calibri"/>
          <w:lang w:val="gl-ES"/>
        </w:rPr>
        <w:t xml:space="preserve">n sendo </w:t>
      </w:r>
      <w:r w:rsidR="00C2189E" w:rsidRPr="00C2189E">
        <w:rPr>
          <w:rFonts w:ascii="Calibri" w:hAnsi="Calibri"/>
          <w:lang w:val="gl-ES"/>
        </w:rPr>
        <w:t>ocupados polos servizos s</w:t>
      </w:r>
      <w:r>
        <w:rPr>
          <w:rFonts w:ascii="Calibri" w:hAnsi="Calibri"/>
          <w:lang w:val="gl-ES"/>
        </w:rPr>
        <w:t xml:space="preserve">ociais municipais, cando esta información é, precisamente, a </w:t>
      </w:r>
      <w:r>
        <w:rPr>
          <w:rFonts w:ascii="Calibri" w:hAnsi="Calibri"/>
          <w:lang w:val="gl-ES"/>
        </w:rPr>
        <w:lastRenderedPageBreak/>
        <w:t xml:space="preserve">que o interesado pretende acadar. Esta circunstancia </w:t>
      </w:r>
      <w:r w:rsidR="00D85404">
        <w:rPr>
          <w:rFonts w:ascii="Calibri" w:hAnsi="Calibri"/>
          <w:lang w:val="gl-ES"/>
        </w:rPr>
        <w:t>é o fin último da solicitude</w:t>
      </w:r>
      <w:r>
        <w:rPr>
          <w:rFonts w:ascii="Calibri" w:hAnsi="Calibri"/>
          <w:lang w:val="gl-ES"/>
        </w:rPr>
        <w:t xml:space="preserve"> </w:t>
      </w:r>
      <w:r w:rsidR="000929B2">
        <w:rPr>
          <w:rFonts w:ascii="Calibri" w:hAnsi="Calibri"/>
          <w:lang w:val="gl-ES"/>
        </w:rPr>
        <w:t>e debe recibir unha resposta por parte do Concello.</w:t>
      </w:r>
    </w:p>
    <w:p w14:paraId="65E3FB1C" w14:textId="4AE364DF" w:rsidR="00804472" w:rsidRPr="00EB1A8A" w:rsidRDefault="00804472" w:rsidP="00804472">
      <w:pPr>
        <w:spacing w:before="100" w:beforeAutospacing="1" w:after="240"/>
        <w:jc w:val="both"/>
        <w:rPr>
          <w:rFonts w:asciiTheme="minorHAnsi" w:hAnsiTheme="minorHAnsi"/>
          <w:b/>
          <w:lang w:val="gl-ES"/>
        </w:rPr>
      </w:pPr>
      <w:r>
        <w:rPr>
          <w:rFonts w:asciiTheme="minorHAnsi" w:hAnsiTheme="minorHAnsi"/>
          <w:lang w:val="gl-ES"/>
        </w:rPr>
        <w:t>En conclusión, a Comisión da Transparencia</w:t>
      </w:r>
    </w:p>
    <w:p w14:paraId="2D87B243" w14:textId="15F9A6D8" w:rsidR="00AA5EEF" w:rsidRPr="00E725B6" w:rsidRDefault="00804472" w:rsidP="00804472">
      <w:pPr>
        <w:pStyle w:val="Ttulo3"/>
        <w:spacing w:before="100" w:beforeAutospacing="1" w:after="240"/>
        <w:jc w:val="both"/>
        <w:rPr>
          <w:rFonts w:asciiTheme="minorHAnsi" w:hAnsiTheme="minorHAnsi"/>
          <w:sz w:val="28"/>
          <w:szCs w:val="28"/>
          <w:lang w:val="gl-ES"/>
        </w:rPr>
      </w:pPr>
      <w:r>
        <w:rPr>
          <w:rFonts w:asciiTheme="minorHAnsi" w:hAnsiTheme="minorHAnsi"/>
          <w:sz w:val="28"/>
          <w:szCs w:val="28"/>
          <w:lang w:val="gl-ES"/>
        </w:rPr>
        <w:t>ACORDA</w:t>
      </w:r>
    </w:p>
    <w:p w14:paraId="19090775" w14:textId="2B0847FE" w:rsidR="00812DE1" w:rsidRPr="00494251" w:rsidRDefault="00812DE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>En atención  aos anteriores antecedentes, fundamentos xurídicos, procede</w:t>
      </w:r>
    </w:p>
    <w:p w14:paraId="6B01D1AA" w14:textId="76250BEA" w:rsidR="00433BA2" w:rsidRDefault="000929B2" w:rsidP="004C446C">
      <w:pPr>
        <w:jc w:val="both"/>
        <w:rPr>
          <w:rFonts w:asciiTheme="minorHAnsi" w:hAnsiTheme="minorHAnsi"/>
          <w:lang w:val="gl-ES"/>
        </w:rPr>
      </w:pPr>
      <w:r w:rsidRPr="000929B2">
        <w:rPr>
          <w:rFonts w:asciiTheme="minorHAnsi" w:hAnsiTheme="minorHAnsi"/>
          <w:b/>
          <w:lang w:val="gl-ES"/>
        </w:rPr>
        <w:t>PRIMEIRO</w:t>
      </w:r>
      <w:r>
        <w:rPr>
          <w:rFonts w:asciiTheme="minorHAnsi" w:hAnsiTheme="minorHAnsi"/>
          <w:lang w:val="gl-ES"/>
        </w:rPr>
        <w:t xml:space="preserve">. </w:t>
      </w:r>
      <w:r w:rsidR="00EB1A8A">
        <w:rPr>
          <w:rFonts w:asciiTheme="minorHAnsi" w:hAnsiTheme="minorHAnsi"/>
          <w:lang w:val="gl-ES"/>
        </w:rPr>
        <w:t xml:space="preserve">Estimar </w:t>
      </w:r>
      <w:r w:rsidR="00812DE1" w:rsidRPr="00494251">
        <w:rPr>
          <w:rFonts w:asciiTheme="minorHAnsi" w:hAnsiTheme="minorHAnsi"/>
          <w:lang w:val="gl-ES"/>
        </w:rPr>
        <w:t>a</w:t>
      </w:r>
      <w:r w:rsidR="004C446C">
        <w:rPr>
          <w:rFonts w:asciiTheme="minorHAnsi" w:hAnsiTheme="minorHAnsi"/>
          <w:lang w:val="gl-ES"/>
        </w:rPr>
        <w:t xml:space="preserve"> reclamación presentada por </w:t>
      </w:r>
      <w:proofErr w:type="spellStart"/>
      <w:r w:rsidR="004C446C" w:rsidRPr="004400FB">
        <w:rPr>
          <w:highlight w:val="black"/>
        </w:rPr>
        <w:t>xxxxxxxxxxxx</w:t>
      </w:r>
      <w:proofErr w:type="spellEnd"/>
      <w:r w:rsidR="004C446C">
        <w:t xml:space="preserve"> </w:t>
      </w:r>
      <w:proofErr w:type="spellStart"/>
      <w:r w:rsidR="004C446C" w:rsidRPr="004400FB">
        <w:rPr>
          <w:highlight w:val="black"/>
        </w:rPr>
        <w:t>xxxxxxxxx</w:t>
      </w:r>
      <w:proofErr w:type="spellEnd"/>
      <w:r w:rsidR="004C446C">
        <w:t xml:space="preserve"> </w:t>
      </w:r>
      <w:proofErr w:type="spellStart"/>
      <w:r w:rsidR="004C446C" w:rsidRPr="004400FB">
        <w:rPr>
          <w:highlight w:val="black"/>
        </w:rPr>
        <w:t>xxxxxxxx</w:t>
      </w:r>
      <w:proofErr w:type="spellEnd"/>
      <w:r w:rsidR="00C1607C">
        <w:rPr>
          <w:rFonts w:asciiTheme="minorHAnsi" w:hAnsiTheme="minorHAnsi"/>
          <w:lang w:val="gl-ES"/>
        </w:rPr>
        <w:t xml:space="preserve"> </w:t>
      </w:r>
      <w:r w:rsidR="00812DE1" w:rsidRPr="00494251">
        <w:rPr>
          <w:rFonts w:asciiTheme="minorHAnsi" w:hAnsiTheme="minorHAnsi"/>
          <w:lang w:val="gl-ES"/>
        </w:rPr>
        <w:t>con data</w:t>
      </w:r>
      <w:r w:rsidR="00C1607C">
        <w:rPr>
          <w:rFonts w:asciiTheme="minorHAnsi" w:hAnsiTheme="minorHAnsi"/>
          <w:lang w:val="gl-ES"/>
        </w:rPr>
        <w:t xml:space="preserve"> do 19 de abril</w:t>
      </w:r>
      <w:r w:rsidR="00812DE1" w:rsidRPr="00494251">
        <w:rPr>
          <w:rFonts w:asciiTheme="minorHAnsi" w:hAnsiTheme="minorHAnsi"/>
          <w:lang w:val="gl-ES"/>
        </w:rPr>
        <w:t xml:space="preserve">, contra a denegación </w:t>
      </w:r>
      <w:r w:rsidR="00C1607C">
        <w:rPr>
          <w:rFonts w:asciiTheme="minorHAnsi" w:hAnsiTheme="minorHAnsi"/>
          <w:lang w:val="gl-ES"/>
        </w:rPr>
        <w:t>por silencio da súa solicitude de acceso á información por parte do Concello de Culleredo.</w:t>
      </w:r>
      <w:r w:rsidR="00433BA2">
        <w:rPr>
          <w:rFonts w:asciiTheme="minorHAnsi" w:hAnsiTheme="minorHAnsi"/>
          <w:lang w:val="gl-ES"/>
        </w:rPr>
        <w:t xml:space="preserve"> </w:t>
      </w:r>
    </w:p>
    <w:p w14:paraId="03F0413C" w14:textId="3A8CD9F9" w:rsidR="000929B2" w:rsidRPr="008A01D2" w:rsidRDefault="000929B2" w:rsidP="000929B2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b/>
          <w:lang w:val="gl-ES"/>
        </w:rPr>
        <w:t>SEGUNDO.</w:t>
      </w:r>
      <w:r w:rsidRPr="008A01D2">
        <w:rPr>
          <w:rFonts w:asciiTheme="minorHAnsi" w:hAnsiTheme="minorHAnsi"/>
          <w:lang w:val="gl-ES"/>
        </w:rPr>
        <w:t xml:space="preserve"> Instar ao Concello de </w:t>
      </w:r>
      <w:r>
        <w:rPr>
          <w:rFonts w:asciiTheme="minorHAnsi" w:hAnsiTheme="minorHAnsi"/>
          <w:lang w:val="gl-ES"/>
        </w:rPr>
        <w:t>Culleredo</w:t>
      </w:r>
      <w:r w:rsidRPr="008A01D2">
        <w:rPr>
          <w:rFonts w:asciiTheme="minorHAnsi" w:hAnsiTheme="minorHAnsi"/>
          <w:lang w:val="gl-ES"/>
        </w:rPr>
        <w:t xml:space="preserve"> a proporcionar a información solicitada no prazo máximo de 15 día hábiles, sen prexuízo de que realice as disociacións motivadas que correspondan en materia de protección de datos.</w:t>
      </w:r>
    </w:p>
    <w:p w14:paraId="772C922A" w14:textId="0E3500F7" w:rsidR="000929B2" w:rsidRDefault="000929B2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8A01D2">
        <w:rPr>
          <w:rFonts w:asciiTheme="minorHAnsi" w:hAnsiTheme="minorHAnsi"/>
          <w:b/>
          <w:lang w:val="gl-ES"/>
        </w:rPr>
        <w:t>TERCEIRO.</w:t>
      </w:r>
      <w:r w:rsidRPr="008A01D2">
        <w:rPr>
          <w:rFonts w:asciiTheme="minorHAnsi" w:hAnsiTheme="minorHAnsi"/>
          <w:lang w:val="gl-ES"/>
        </w:rPr>
        <w:t xml:space="preserve"> Instar ao Concello de </w:t>
      </w:r>
      <w:r>
        <w:rPr>
          <w:rFonts w:asciiTheme="minorHAnsi" w:hAnsiTheme="minorHAnsi"/>
          <w:lang w:val="gl-ES"/>
        </w:rPr>
        <w:t>Culleredo</w:t>
      </w:r>
      <w:r w:rsidRPr="008A01D2">
        <w:rPr>
          <w:rFonts w:asciiTheme="minorHAnsi" w:hAnsiTheme="minorHAnsi"/>
          <w:lang w:val="gl-ES"/>
        </w:rPr>
        <w:t xml:space="preserve"> a que remita copia electrónica a esta Comisión da Transparencia da información subministrada en cumprimento do acordado, e a que o faga no prazo máximo de 15 días hábiles.</w:t>
      </w:r>
    </w:p>
    <w:p w14:paraId="62EDB229" w14:textId="5C6B2795" w:rsidR="00AA5EEF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Contra </w:t>
      </w:r>
      <w:r w:rsidR="00494251">
        <w:rPr>
          <w:rFonts w:asciiTheme="minorHAnsi" w:hAnsiTheme="minorHAnsi"/>
          <w:lang w:val="gl-ES"/>
        </w:rPr>
        <w:t>esta</w:t>
      </w:r>
      <w:r w:rsidRPr="00494251">
        <w:rPr>
          <w:rFonts w:asciiTheme="minorHAnsi" w:hAnsiTheme="minorHAnsi"/>
          <w:lang w:val="gl-ES"/>
        </w:rPr>
        <w:t xml:space="preserve"> resolución, que pon fin á vía administrativa, </w:t>
      </w:r>
      <w:r w:rsidR="00494251" w:rsidRPr="00494251">
        <w:rPr>
          <w:rFonts w:asciiTheme="minorHAnsi" w:hAnsiTheme="minorHAnsi"/>
          <w:lang w:val="gl-ES"/>
        </w:rPr>
        <w:t>unicamente</w:t>
      </w:r>
      <w:r w:rsidR="00B60072" w:rsidRPr="00494251">
        <w:rPr>
          <w:rFonts w:asciiTheme="minorHAnsi" w:hAnsiTheme="minorHAnsi"/>
          <w:lang w:val="gl-ES"/>
        </w:rPr>
        <w:t xml:space="preserve"> cabe, en caso de </w:t>
      </w:r>
      <w:r w:rsidR="00494251" w:rsidRPr="00494251">
        <w:rPr>
          <w:rFonts w:asciiTheme="minorHAnsi" w:hAnsiTheme="minorHAnsi"/>
          <w:lang w:val="gl-ES"/>
        </w:rPr>
        <w:t>desconformidade</w:t>
      </w:r>
      <w:r w:rsidR="00494251">
        <w:rPr>
          <w:rFonts w:asciiTheme="minorHAnsi" w:hAnsiTheme="minorHAnsi"/>
          <w:lang w:val="gl-ES"/>
        </w:rPr>
        <w:t>,</w:t>
      </w:r>
      <w:r w:rsidRPr="00494251">
        <w:rPr>
          <w:rFonts w:asciiTheme="minorHAnsi" w:hAnsiTheme="minorHAnsi"/>
          <w:lang w:val="gl-ES"/>
        </w:rPr>
        <w:t xml:space="preserve"> interpoñer recurso contencioso-administrativo, </w:t>
      </w:r>
      <w:r w:rsidR="00B60072" w:rsidRPr="00494251">
        <w:rPr>
          <w:rFonts w:asciiTheme="minorHAnsi" w:hAnsiTheme="minorHAnsi"/>
          <w:lang w:val="gl-ES"/>
        </w:rPr>
        <w:t xml:space="preserve">no prazo de dous meses, contados desde o día seguinte </w:t>
      </w:r>
      <w:r w:rsidR="00494251">
        <w:rPr>
          <w:rFonts w:asciiTheme="minorHAnsi" w:hAnsiTheme="minorHAnsi"/>
          <w:lang w:val="gl-ES"/>
        </w:rPr>
        <w:t>á</w:t>
      </w:r>
      <w:r w:rsidR="00B60072" w:rsidRPr="00494251">
        <w:rPr>
          <w:rFonts w:asciiTheme="minorHAnsi" w:hAnsiTheme="minorHAnsi"/>
          <w:lang w:val="gl-ES"/>
        </w:rPr>
        <w:t xml:space="preserve"> notificación desta </w:t>
      </w:r>
      <w:r w:rsidR="00494251" w:rsidRPr="00494251">
        <w:rPr>
          <w:rFonts w:asciiTheme="minorHAnsi" w:hAnsiTheme="minorHAnsi"/>
          <w:lang w:val="gl-ES"/>
        </w:rPr>
        <w:t>resolución, de</w:t>
      </w:r>
      <w:r w:rsidRPr="00494251">
        <w:rPr>
          <w:rFonts w:asciiTheme="minorHAnsi" w:hAnsiTheme="minorHAnsi"/>
          <w:lang w:val="gl-ES"/>
        </w:rPr>
        <w:t xml:space="preserve"> conformidade co previsto n</w:t>
      </w:r>
      <w:r w:rsidR="000929B2">
        <w:rPr>
          <w:rFonts w:asciiTheme="minorHAnsi" w:hAnsiTheme="minorHAnsi"/>
          <w:lang w:val="gl-ES"/>
        </w:rPr>
        <w:t>o artigo 8.3</w:t>
      </w:r>
      <w:r w:rsidR="00B60072" w:rsidRPr="00494251">
        <w:rPr>
          <w:rFonts w:asciiTheme="minorHAnsi" w:hAnsiTheme="minorHAnsi"/>
          <w:lang w:val="gl-ES"/>
        </w:rPr>
        <w:t xml:space="preserve"> </w:t>
      </w:r>
      <w:r w:rsidRPr="00494251">
        <w:rPr>
          <w:rFonts w:asciiTheme="minorHAnsi" w:hAnsiTheme="minorHAnsi"/>
          <w:lang w:val="gl-ES"/>
        </w:rPr>
        <w:t>a Lei 29/1998, do 13 de xullo, reguladora da xurisdición contencioso-administrativa.</w:t>
      </w:r>
    </w:p>
    <w:p w14:paraId="5A862DB8" w14:textId="053FE7B0" w:rsidR="00027417" w:rsidRPr="00494251" w:rsidRDefault="00027417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>
        <w:rPr>
          <w:rFonts w:asciiTheme="minorHAnsi" w:hAnsiTheme="minorHAnsi"/>
          <w:lang w:val="gl-ES"/>
        </w:rPr>
        <w:t>Santiago de Compostela, a</w:t>
      </w:r>
      <w:r w:rsidR="002477CE">
        <w:rPr>
          <w:rFonts w:asciiTheme="minorHAnsi" w:hAnsiTheme="minorHAnsi"/>
          <w:lang w:val="gl-ES"/>
        </w:rPr>
        <w:t xml:space="preserve"> </w:t>
      </w:r>
      <w:r w:rsidR="00C71108">
        <w:rPr>
          <w:rFonts w:asciiTheme="minorHAnsi" w:hAnsiTheme="minorHAnsi"/>
          <w:lang w:val="gl-ES"/>
        </w:rPr>
        <w:t>9 de outubro</w:t>
      </w:r>
      <w:r w:rsidR="002477CE">
        <w:rPr>
          <w:rFonts w:asciiTheme="minorHAnsi" w:hAnsiTheme="minorHAnsi"/>
          <w:lang w:val="gl-ES"/>
        </w:rPr>
        <w:t xml:space="preserve"> de 2017</w:t>
      </w:r>
    </w:p>
    <w:p w14:paraId="3DEFD661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r w:rsidRPr="00494251">
        <w:rPr>
          <w:rFonts w:asciiTheme="minorHAnsi" w:hAnsiTheme="minorHAnsi"/>
          <w:lang w:val="gl-ES"/>
        </w:rPr>
        <w:t xml:space="preserve">A presidenta da Comisión da Transparencia </w:t>
      </w:r>
    </w:p>
    <w:p w14:paraId="7961D90D" w14:textId="77777777" w:rsidR="00494251" w:rsidRPr="00494251" w:rsidRDefault="00494251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p w14:paraId="5DE2B1E3" w14:textId="77777777" w:rsidR="00AA5EEF" w:rsidRPr="00494251" w:rsidRDefault="00AA5EEF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  <w:proofErr w:type="spellStart"/>
      <w:r w:rsidRPr="00494251">
        <w:rPr>
          <w:rFonts w:asciiTheme="minorHAnsi" w:hAnsiTheme="minorHAnsi"/>
          <w:lang w:val="gl-ES"/>
        </w:rPr>
        <w:t>Milagros</w:t>
      </w:r>
      <w:proofErr w:type="spellEnd"/>
      <w:r w:rsidRPr="00494251">
        <w:rPr>
          <w:rFonts w:asciiTheme="minorHAnsi" w:hAnsiTheme="minorHAnsi"/>
          <w:lang w:val="gl-ES"/>
        </w:rPr>
        <w:t xml:space="preserve"> Otero </w:t>
      </w:r>
      <w:proofErr w:type="spellStart"/>
      <w:r w:rsidRPr="00494251">
        <w:rPr>
          <w:rFonts w:asciiTheme="minorHAnsi" w:hAnsiTheme="minorHAnsi"/>
          <w:lang w:val="gl-ES"/>
        </w:rPr>
        <w:t>Parga</w:t>
      </w:r>
      <w:proofErr w:type="spellEnd"/>
    </w:p>
    <w:p w14:paraId="6D2C9535" w14:textId="77777777" w:rsidR="00422D6A" w:rsidRPr="00494251" w:rsidRDefault="00422D6A" w:rsidP="00494251">
      <w:pPr>
        <w:spacing w:before="100" w:beforeAutospacing="1" w:after="240"/>
        <w:jc w:val="both"/>
        <w:rPr>
          <w:rFonts w:asciiTheme="minorHAnsi" w:hAnsiTheme="minorHAnsi"/>
          <w:lang w:val="gl-ES"/>
        </w:rPr>
      </w:pPr>
    </w:p>
    <w:sectPr w:rsidR="00422D6A" w:rsidRPr="00494251" w:rsidSect="007B46C4">
      <w:headerReference w:type="default" r:id="rId8"/>
      <w:footerReference w:type="even" r:id="rId9"/>
      <w:footerReference w:type="default" r:id="rId10"/>
      <w:pgSz w:w="11900" w:h="16840" w:code="9"/>
      <w:pgMar w:top="2948" w:right="1134" w:bottom="1701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3E44D" w14:textId="77777777" w:rsidR="00A87352" w:rsidRDefault="00A87352" w:rsidP="00AA5EEF">
      <w:r>
        <w:separator/>
      </w:r>
    </w:p>
  </w:endnote>
  <w:endnote w:type="continuationSeparator" w:id="0">
    <w:p w14:paraId="4A51FE71" w14:textId="77777777" w:rsidR="00A87352" w:rsidRDefault="00A87352" w:rsidP="00A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F3A77" w14:textId="77777777" w:rsidR="003C1BB7" w:rsidRDefault="003C1BB7" w:rsidP="00AA5EE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46C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A32B8FA" w14:textId="77777777" w:rsidR="003C1BB7" w:rsidRDefault="003C1BB7" w:rsidP="00AA5E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78615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99CB38" w:themeColor="accent1"/>
      </w:rPr>
    </w:sdtEndPr>
    <w:sdtContent>
      <w:p w14:paraId="6D3D51E6" w14:textId="7BAE2A24" w:rsidR="007B46C4" w:rsidRPr="007B46C4" w:rsidRDefault="007B46C4">
        <w:pPr>
          <w:pStyle w:val="Piedepgina"/>
          <w:jc w:val="right"/>
          <w:rPr>
            <w:rFonts w:asciiTheme="minorHAnsi" w:hAnsiTheme="minorHAnsi"/>
            <w:color w:val="99CB38" w:themeColor="accent1"/>
          </w:rPr>
        </w:pPr>
        <w:r w:rsidRPr="007B46C4">
          <w:rPr>
            <w:rFonts w:asciiTheme="minorHAnsi" w:hAnsiTheme="minorHAnsi"/>
            <w:color w:val="99CB38" w:themeColor="accent1"/>
          </w:rPr>
          <w:fldChar w:fldCharType="begin"/>
        </w:r>
        <w:r w:rsidRPr="007B46C4">
          <w:rPr>
            <w:rFonts w:asciiTheme="minorHAnsi" w:hAnsiTheme="minorHAnsi"/>
            <w:color w:val="99CB38" w:themeColor="accent1"/>
          </w:rPr>
          <w:instrText>PAGE   \* MERGEFORMAT</w:instrText>
        </w:r>
        <w:r w:rsidRPr="007B46C4">
          <w:rPr>
            <w:rFonts w:asciiTheme="minorHAnsi" w:hAnsiTheme="minorHAnsi"/>
            <w:color w:val="99CB38" w:themeColor="accent1"/>
          </w:rPr>
          <w:fldChar w:fldCharType="separate"/>
        </w:r>
        <w:r w:rsidR="00883BC3">
          <w:rPr>
            <w:rFonts w:asciiTheme="minorHAnsi" w:hAnsiTheme="minorHAnsi"/>
            <w:noProof/>
            <w:color w:val="99CB38" w:themeColor="accent1"/>
          </w:rPr>
          <w:t>5</w:t>
        </w:r>
        <w:r w:rsidRPr="007B46C4">
          <w:rPr>
            <w:rFonts w:asciiTheme="minorHAnsi" w:hAnsiTheme="minorHAnsi"/>
            <w:color w:val="99CB38" w:themeColor="accent1"/>
          </w:rPr>
          <w:fldChar w:fldCharType="end"/>
        </w:r>
      </w:p>
    </w:sdtContent>
  </w:sdt>
  <w:p w14:paraId="060A2723" w14:textId="77777777" w:rsidR="007B46C4" w:rsidRDefault="007B46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BC62" w14:textId="77777777" w:rsidR="00A87352" w:rsidRDefault="00A87352" w:rsidP="00AA5EEF">
      <w:r>
        <w:separator/>
      </w:r>
    </w:p>
  </w:footnote>
  <w:footnote w:type="continuationSeparator" w:id="0">
    <w:p w14:paraId="309FD404" w14:textId="77777777" w:rsidR="00A87352" w:rsidRDefault="00A87352" w:rsidP="00AA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BAAE" w14:textId="4924765A" w:rsidR="00A94965" w:rsidRDefault="00232198" w:rsidP="00AA5EEF">
    <w:pPr>
      <w:pStyle w:val="Encabezado"/>
    </w:pPr>
    <w:r>
      <w:rPr>
        <w:noProof/>
        <w:lang w:val="gl-ES" w:eastAsia="gl-ES"/>
      </w:rPr>
      <w:drawing>
        <wp:inline distT="0" distB="0" distL="0" distR="0" wp14:anchorId="16DD2819" wp14:editId="56C5ECDE">
          <wp:extent cx="5374458" cy="655836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datos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295" cy="68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CE31C" w14:textId="77777777" w:rsidR="00232198" w:rsidRDefault="00232198" w:rsidP="00AA5E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3F6C"/>
    <w:multiLevelType w:val="hybridMultilevel"/>
    <w:tmpl w:val="BD3EAAA8"/>
    <w:lvl w:ilvl="0" w:tplc="E146E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C53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858"/>
    <w:multiLevelType w:val="hybridMultilevel"/>
    <w:tmpl w:val="C4069078"/>
    <w:lvl w:ilvl="0" w:tplc="F89885E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C1C53A"/>
      </w:rPr>
    </w:lvl>
    <w:lvl w:ilvl="1" w:tplc="0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196A5B"/>
    <w:multiLevelType w:val="hybridMultilevel"/>
    <w:tmpl w:val="37C4E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6A"/>
    <w:rsid w:val="00027417"/>
    <w:rsid w:val="000929B2"/>
    <w:rsid w:val="000B715F"/>
    <w:rsid w:val="000F0057"/>
    <w:rsid w:val="00116436"/>
    <w:rsid w:val="00177A03"/>
    <w:rsid w:val="00191334"/>
    <w:rsid w:val="001A7FCE"/>
    <w:rsid w:val="001B08EB"/>
    <w:rsid w:val="001D02BC"/>
    <w:rsid w:val="00232198"/>
    <w:rsid w:val="002477CE"/>
    <w:rsid w:val="0027595A"/>
    <w:rsid w:val="002E092B"/>
    <w:rsid w:val="003C1BB7"/>
    <w:rsid w:val="003C2769"/>
    <w:rsid w:val="003C576C"/>
    <w:rsid w:val="003E5806"/>
    <w:rsid w:val="003F04F8"/>
    <w:rsid w:val="00422D6A"/>
    <w:rsid w:val="00433BA2"/>
    <w:rsid w:val="004400FB"/>
    <w:rsid w:val="00494251"/>
    <w:rsid w:val="004B3686"/>
    <w:rsid w:val="004C446C"/>
    <w:rsid w:val="0058228A"/>
    <w:rsid w:val="005C17C1"/>
    <w:rsid w:val="005C6756"/>
    <w:rsid w:val="006303E0"/>
    <w:rsid w:val="00663AB0"/>
    <w:rsid w:val="006E7832"/>
    <w:rsid w:val="006F0CA3"/>
    <w:rsid w:val="006F5051"/>
    <w:rsid w:val="00714D9D"/>
    <w:rsid w:val="007267B8"/>
    <w:rsid w:val="007358AB"/>
    <w:rsid w:val="0075663E"/>
    <w:rsid w:val="007B46C4"/>
    <w:rsid w:val="00804472"/>
    <w:rsid w:val="00812DE1"/>
    <w:rsid w:val="00826D93"/>
    <w:rsid w:val="00883BC3"/>
    <w:rsid w:val="008D3DA8"/>
    <w:rsid w:val="008E54D8"/>
    <w:rsid w:val="008E6CC5"/>
    <w:rsid w:val="009501C2"/>
    <w:rsid w:val="00955DDE"/>
    <w:rsid w:val="0096214E"/>
    <w:rsid w:val="009631E6"/>
    <w:rsid w:val="009825D7"/>
    <w:rsid w:val="009B6DE2"/>
    <w:rsid w:val="009D1FFC"/>
    <w:rsid w:val="009E00B3"/>
    <w:rsid w:val="009F46FE"/>
    <w:rsid w:val="00A87352"/>
    <w:rsid w:val="00A94965"/>
    <w:rsid w:val="00AA5EEF"/>
    <w:rsid w:val="00B042C7"/>
    <w:rsid w:val="00B60072"/>
    <w:rsid w:val="00BE6CF0"/>
    <w:rsid w:val="00C1607C"/>
    <w:rsid w:val="00C2189E"/>
    <w:rsid w:val="00C47C93"/>
    <w:rsid w:val="00C71108"/>
    <w:rsid w:val="00C8086B"/>
    <w:rsid w:val="00CD27FE"/>
    <w:rsid w:val="00D46AEF"/>
    <w:rsid w:val="00D7006C"/>
    <w:rsid w:val="00D85404"/>
    <w:rsid w:val="00D94691"/>
    <w:rsid w:val="00D97D97"/>
    <w:rsid w:val="00DD2FF1"/>
    <w:rsid w:val="00E175E5"/>
    <w:rsid w:val="00E33590"/>
    <w:rsid w:val="00E64109"/>
    <w:rsid w:val="00E725B6"/>
    <w:rsid w:val="00EB1A8A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AC8ED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EF"/>
    <w:rPr>
      <w:rFonts w:ascii="Source Sans Pro" w:hAnsi="Source Sans Pr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5EEF"/>
    <w:pPr>
      <w:keepNext/>
      <w:keepLines/>
      <w:spacing w:before="240"/>
      <w:outlineLvl w:val="0"/>
    </w:pPr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A5EEF"/>
    <w:pPr>
      <w:outlineLvl w:val="1"/>
    </w:pPr>
    <w:rPr>
      <w:rFonts w:ascii="Source Sans Pro" w:hAnsi="Source Sans Pro"/>
      <w:b w:val="0"/>
      <w:bCs w:val="0"/>
      <w:i/>
      <w:iCs/>
      <w:color w:val="C1C53A"/>
      <w:sz w:val="4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EEF"/>
    <w:pPr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4965"/>
  </w:style>
  <w:style w:type="paragraph" w:styleId="Piedepgina">
    <w:name w:val="footer"/>
    <w:basedOn w:val="Normal"/>
    <w:link w:val="PiedepginaCar"/>
    <w:uiPriority w:val="99"/>
    <w:unhideWhenUsed/>
    <w:rsid w:val="00A94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965"/>
  </w:style>
  <w:style w:type="paragraph" w:styleId="Prrafodelista">
    <w:name w:val="List Paragraph"/>
    <w:basedOn w:val="Normal"/>
    <w:uiPriority w:val="34"/>
    <w:qFormat/>
    <w:rsid w:val="00422D6A"/>
    <w:pPr>
      <w:spacing w:after="160" w:line="259" w:lineRule="auto"/>
      <w:ind w:left="720"/>
      <w:contextualSpacing/>
    </w:pPr>
    <w:rPr>
      <w:sz w:val="22"/>
      <w:szCs w:val="22"/>
      <w:lang w:val="gl-ES"/>
    </w:rPr>
  </w:style>
  <w:style w:type="character" w:styleId="Nmerodepgina">
    <w:name w:val="page number"/>
    <w:basedOn w:val="Fuentedeprrafopredeter"/>
    <w:uiPriority w:val="99"/>
    <w:semiHidden/>
    <w:unhideWhenUsed/>
    <w:rsid w:val="003C1BB7"/>
  </w:style>
  <w:style w:type="character" w:customStyle="1" w:styleId="Ttulo1Car">
    <w:name w:val="Título 1 Car"/>
    <w:basedOn w:val="Fuentedeprrafopredeter"/>
    <w:link w:val="Ttulo1"/>
    <w:uiPriority w:val="9"/>
    <w:rsid w:val="00AA5EEF"/>
    <w:rPr>
      <w:rFonts w:ascii="Source Sans Pro Semibold" w:eastAsiaTheme="majorEastAsia" w:hAnsi="Source Sans Pro Semibold" w:cstheme="majorBidi"/>
      <w:b/>
      <w:bCs/>
      <w:color w:val="000000" w:themeColor="text1"/>
      <w:sz w:val="56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A5EEF"/>
    <w:rPr>
      <w:rFonts w:ascii="Source Sans Pro" w:eastAsiaTheme="majorEastAsia" w:hAnsi="Source Sans Pro" w:cstheme="majorBidi"/>
      <w:i/>
      <w:iCs/>
      <w:color w:val="C1C53A"/>
      <w:sz w:val="44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A5EEF"/>
    <w:rPr>
      <w:rFonts w:ascii="Source Sans Pro" w:hAnsi="Source Sans Pro"/>
      <w:b/>
      <w:sz w:val="32"/>
      <w:lang w:val="es-ES"/>
    </w:rPr>
  </w:style>
  <w:style w:type="character" w:styleId="Textoennegrita">
    <w:name w:val="Strong"/>
    <w:uiPriority w:val="22"/>
    <w:qFormat/>
    <w:rsid w:val="00AA5EEF"/>
    <w:rPr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36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686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70D65-68C4-45DB-9A88-DFEE0137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PROPOSTA DE RESOLUCIÓN</vt:lpstr>
    </vt:vector>
  </TitlesOfParts>
  <Company/>
  <LinksUpToDate>false</LinksUpToDate>
  <CharactersWithSpaces>11210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Comunicacion</cp:lastModifiedBy>
  <cp:revision>13</cp:revision>
  <cp:lastPrinted>2017-10-11T10:10:00Z</cp:lastPrinted>
  <dcterms:created xsi:type="dcterms:W3CDTF">2017-10-11T06:41:00Z</dcterms:created>
  <dcterms:modified xsi:type="dcterms:W3CDTF">2017-10-30T11:14:00Z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