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4E266" w14:textId="77777777" w:rsidR="00BD1EDE" w:rsidRDefault="00BD1EDE" w:rsidP="00BD1EDE">
      <w:pPr>
        <w:ind w:left="5245"/>
        <w:rPr>
          <w:rFonts w:ascii="Calibri" w:eastAsia="Calibri" w:hAnsi="Calibri" w:cs="Times New Roman"/>
        </w:rPr>
      </w:pPr>
    </w:p>
    <w:p w14:paraId="3F9AA4E6" w14:textId="77777777" w:rsidR="00BD1EDE" w:rsidRPr="00BD1EDE" w:rsidRDefault="00BD1EDE" w:rsidP="00BD1EDE">
      <w:pPr>
        <w:ind w:left="5245"/>
        <w:rPr>
          <w:rFonts w:ascii="Calibri" w:eastAsia="Calibri" w:hAnsi="Calibri" w:cs="Times New Roman"/>
        </w:rPr>
      </w:pPr>
    </w:p>
    <w:p w14:paraId="626079DD" w14:textId="6553C433" w:rsidR="007D7B92" w:rsidRDefault="001B08EB" w:rsidP="00494251">
      <w:pPr>
        <w:jc w:val="both"/>
        <w:rPr>
          <w:rFonts w:asciiTheme="minorHAnsi" w:hAnsiTheme="minorHAnsi"/>
          <w:lang w:val="gl-ES"/>
        </w:rPr>
      </w:pPr>
      <w:r w:rsidRPr="00494251">
        <w:rPr>
          <w:rFonts w:asciiTheme="minorHAnsi" w:hAnsiTheme="minorHAnsi"/>
          <w:lang w:val="gl-ES"/>
        </w:rPr>
        <w:t>Reclamante:</w:t>
      </w:r>
      <w:r w:rsidR="00475107" w:rsidRPr="00475107">
        <w:t xml:space="preserve"> </w:t>
      </w:r>
      <w:r w:rsidR="00E91385" w:rsidRPr="00E91385">
        <w:rPr>
          <w:rFonts w:asciiTheme="minorHAnsi" w:hAnsiTheme="minorHAnsi"/>
          <w:highlight w:val="black"/>
          <w:lang w:val="gl-ES"/>
        </w:rPr>
        <w:t>x</w:t>
      </w:r>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xxxxxx</w:t>
      </w:r>
      <w:proofErr w:type="spellEnd"/>
    </w:p>
    <w:p w14:paraId="73006607" w14:textId="36DB2A19" w:rsidR="001B08EB" w:rsidRPr="00494251" w:rsidRDefault="001A7FCE" w:rsidP="00494251">
      <w:pPr>
        <w:jc w:val="both"/>
        <w:rPr>
          <w:rFonts w:asciiTheme="minorHAnsi" w:hAnsiTheme="minorHAnsi"/>
          <w:lang w:val="gl-ES"/>
        </w:rPr>
      </w:pPr>
      <w:r>
        <w:rPr>
          <w:rFonts w:asciiTheme="minorHAnsi" w:hAnsiTheme="minorHAnsi"/>
          <w:lang w:val="gl-ES"/>
        </w:rPr>
        <w:t>Expedien</w:t>
      </w:r>
      <w:r w:rsidR="005C6756">
        <w:rPr>
          <w:rFonts w:asciiTheme="minorHAnsi" w:hAnsiTheme="minorHAnsi"/>
          <w:lang w:val="gl-ES"/>
        </w:rPr>
        <w:t xml:space="preserve">te. Nº </w:t>
      </w:r>
      <w:r w:rsidR="00475107">
        <w:rPr>
          <w:rFonts w:asciiTheme="minorHAnsi" w:hAnsiTheme="minorHAnsi"/>
          <w:b/>
          <w:lang w:val="gl-ES"/>
        </w:rPr>
        <w:t>RSCTG 05</w:t>
      </w:r>
      <w:r w:rsidR="007D7B92">
        <w:rPr>
          <w:rFonts w:asciiTheme="minorHAnsi" w:hAnsiTheme="minorHAnsi"/>
          <w:b/>
          <w:lang w:val="gl-ES"/>
        </w:rPr>
        <w:t>1</w:t>
      </w:r>
      <w:r w:rsidR="005C6756" w:rsidRPr="00116436">
        <w:rPr>
          <w:rFonts w:asciiTheme="minorHAnsi" w:hAnsiTheme="minorHAnsi"/>
          <w:b/>
          <w:lang w:val="gl-ES"/>
        </w:rPr>
        <w:t>/2017</w:t>
      </w:r>
      <w:r w:rsidR="001B08EB" w:rsidRPr="00494251">
        <w:rPr>
          <w:rFonts w:asciiTheme="minorHAnsi" w:hAnsiTheme="minorHAnsi"/>
          <w:lang w:val="gl-ES"/>
        </w:rPr>
        <w:tab/>
      </w:r>
    </w:p>
    <w:p w14:paraId="0F8D24C4" w14:textId="7670F4CA" w:rsidR="007D7B92" w:rsidRPr="007D7B92" w:rsidRDefault="001B08EB" w:rsidP="007D7B92">
      <w:pPr>
        <w:spacing w:before="100" w:beforeAutospacing="1" w:after="240"/>
        <w:jc w:val="both"/>
        <w:rPr>
          <w:rFonts w:asciiTheme="minorHAnsi" w:hAnsiTheme="minorHAnsi"/>
          <w:lang w:val="gl-ES"/>
        </w:rPr>
      </w:pPr>
      <w:r w:rsidRPr="00494251">
        <w:rPr>
          <w:rFonts w:asciiTheme="minorHAnsi" w:hAnsiTheme="minorHAnsi"/>
          <w:lang w:val="gl-ES"/>
        </w:rPr>
        <w:t>Correo electrónico</w:t>
      </w:r>
      <w:r w:rsidR="00E91385">
        <w:rPr>
          <w:rFonts w:asciiTheme="minorHAnsi" w:hAnsiTheme="minorHAnsi"/>
          <w:lang w:val="gl-ES"/>
        </w:rPr>
        <w:t>:</w:t>
      </w:r>
    </w:p>
    <w:p w14:paraId="4B12FFF4" w14:textId="17E4E188" w:rsidR="00AA5EEF" w:rsidRPr="00E725B6" w:rsidRDefault="00AA5EEF" w:rsidP="007D7B92">
      <w:pPr>
        <w:spacing w:before="100" w:beforeAutospacing="1" w:after="240"/>
        <w:jc w:val="both"/>
        <w:rPr>
          <w:rStyle w:val="Textoennegrita"/>
          <w:rFonts w:asciiTheme="minorHAnsi" w:hAnsiTheme="minorHAnsi"/>
          <w:sz w:val="28"/>
          <w:szCs w:val="28"/>
          <w:lang w:val="gl-ES"/>
        </w:rPr>
      </w:pPr>
      <w:r w:rsidRPr="00E725B6">
        <w:rPr>
          <w:rFonts w:asciiTheme="minorHAnsi" w:hAnsiTheme="minorHAnsi"/>
          <w:sz w:val="28"/>
          <w:szCs w:val="28"/>
          <w:lang w:val="gl-ES"/>
        </w:rPr>
        <w:t>ASUNTO</w:t>
      </w:r>
      <w:r w:rsidR="006303E0" w:rsidRPr="00E725B6">
        <w:rPr>
          <w:rFonts w:asciiTheme="minorHAnsi" w:hAnsiTheme="minorHAnsi"/>
          <w:sz w:val="28"/>
          <w:szCs w:val="28"/>
          <w:lang w:val="gl-ES"/>
        </w:rPr>
        <w:t xml:space="preserve">: </w:t>
      </w:r>
      <w:r w:rsidRPr="00E725B6">
        <w:rPr>
          <w:rStyle w:val="Textoennegrita"/>
          <w:rFonts w:asciiTheme="minorHAnsi" w:hAnsiTheme="minorHAnsi"/>
          <w:sz w:val="28"/>
          <w:szCs w:val="28"/>
          <w:lang w:val="gl-ES"/>
        </w:rPr>
        <w:t xml:space="preserve">Resolución da Comisión da Transparencia de Galicia na reclamación presentada ao amparo </w:t>
      </w:r>
      <w:r w:rsidR="00D604CD">
        <w:rPr>
          <w:rStyle w:val="Textoennegrita"/>
          <w:rFonts w:asciiTheme="minorHAnsi" w:hAnsiTheme="minorHAnsi"/>
          <w:sz w:val="28"/>
          <w:szCs w:val="28"/>
          <w:lang w:val="gl-ES"/>
        </w:rPr>
        <w:t>da disposición adicional quinta</w:t>
      </w:r>
      <w:r w:rsidR="007D7B92">
        <w:rPr>
          <w:rStyle w:val="Textoennegrita"/>
          <w:rFonts w:asciiTheme="minorHAnsi" w:hAnsiTheme="minorHAnsi"/>
          <w:sz w:val="28"/>
          <w:szCs w:val="28"/>
          <w:lang w:val="gl-ES"/>
        </w:rPr>
        <w:t xml:space="preserve"> </w:t>
      </w:r>
      <w:r w:rsidR="00475107">
        <w:rPr>
          <w:rStyle w:val="Textoennegrita"/>
          <w:rFonts w:asciiTheme="minorHAnsi" w:hAnsiTheme="minorHAnsi"/>
          <w:sz w:val="28"/>
          <w:szCs w:val="28"/>
          <w:lang w:val="gl-ES"/>
        </w:rPr>
        <w:t>da L</w:t>
      </w:r>
      <w:r w:rsidRPr="00E725B6">
        <w:rPr>
          <w:rStyle w:val="Textoennegrita"/>
          <w:rFonts w:asciiTheme="minorHAnsi" w:hAnsiTheme="minorHAnsi"/>
          <w:sz w:val="28"/>
          <w:szCs w:val="28"/>
          <w:lang w:val="gl-ES"/>
        </w:rPr>
        <w:t xml:space="preserve">ei </w:t>
      </w:r>
      <w:r w:rsidR="009771DE">
        <w:rPr>
          <w:rStyle w:val="Textoennegrita"/>
          <w:rFonts w:asciiTheme="minorHAnsi" w:hAnsiTheme="minorHAnsi"/>
          <w:sz w:val="28"/>
          <w:szCs w:val="28"/>
          <w:lang w:val="gl-ES"/>
        </w:rPr>
        <w:t xml:space="preserve">1/2016, </w:t>
      </w:r>
      <w:r w:rsidRPr="00E725B6">
        <w:rPr>
          <w:rStyle w:val="Textoennegrita"/>
          <w:rFonts w:asciiTheme="minorHAnsi" w:hAnsiTheme="minorHAnsi"/>
          <w:sz w:val="28"/>
          <w:szCs w:val="28"/>
          <w:lang w:val="gl-ES"/>
        </w:rPr>
        <w:t xml:space="preserve">do 18 de xaneiro, de transparencia e bo goberno </w:t>
      </w:r>
    </w:p>
    <w:p w14:paraId="0DDBD840" w14:textId="788386E3"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En resposta á reclamación presentada por </w:t>
      </w:r>
      <w:r w:rsidR="00E91385" w:rsidRPr="00E91385">
        <w:rPr>
          <w:rFonts w:asciiTheme="minorHAnsi" w:hAnsiTheme="minorHAnsi"/>
          <w:highlight w:val="black"/>
          <w:lang w:val="gl-ES"/>
        </w:rPr>
        <w:t>x</w:t>
      </w:r>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xxxxxx</w:t>
      </w:r>
      <w:proofErr w:type="spellEnd"/>
      <w:r w:rsidRPr="00494251">
        <w:rPr>
          <w:rFonts w:asciiTheme="minorHAnsi" w:hAnsiTheme="minorHAnsi"/>
          <w:lang w:val="gl-ES"/>
        </w:rPr>
        <w:t>, mediante escrito do</w:t>
      </w:r>
      <w:r w:rsidR="00475107">
        <w:rPr>
          <w:rFonts w:asciiTheme="minorHAnsi" w:hAnsiTheme="minorHAnsi"/>
          <w:lang w:val="gl-ES"/>
        </w:rPr>
        <w:t xml:space="preserve"> 12 de maio de 2017</w:t>
      </w:r>
      <w:r w:rsidRPr="00494251">
        <w:rPr>
          <w:rFonts w:asciiTheme="minorHAnsi" w:hAnsiTheme="minorHAnsi"/>
          <w:lang w:val="gl-ES"/>
        </w:rPr>
        <w:t>, a Comisión da Transparencia, considerando</w:t>
      </w:r>
      <w:r w:rsidR="007B46C4">
        <w:rPr>
          <w:rFonts w:asciiTheme="minorHAnsi" w:hAnsiTheme="minorHAnsi"/>
          <w:lang w:val="gl-ES"/>
        </w:rPr>
        <w:t xml:space="preserve"> os antecedentes e fundamentos x</w:t>
      </w:r>
      <w:r w:rsidRPr="00494251">
        <w:rPr>
          <w:rFonts w:asciiTheme="minorHAnsi" w:hAnsiTheme="minorHAnsi"/>
          <w:lang w:val="gl-ES"/>
        </w:rPr>
        <w:t>urídicos que se especifican a continuación, adopta a seguinte resolución:</w:t>
      </w:r>
    </w:p>
    <w:p w14:paraId="1C20CAEA" w14:textId="77777777" w:rsidR="00AA5EEF" w:rsidRPr="00E725B6" w:rsidRDefault="00AA5EEF"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ANTECEDENTES</w:t>
      </w:r>
    </w:p>
    <w:p w14:paraId="31152B94" w14:textId="258CE3E8"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Primeiro</w:t>
      </w:r>
      <w:r w:rsidRPr="00494251">
        <w:rPr>
          <w:rFonts w:asciiTheme="minorHAnsi" w:hAnsiTheme="minorHAnsi"/>
          <w:lang w:val="gl-ES"/>
        </w:rPr>
        <w:t>.</w:t>
      </w:r>
      <w:r w:rsidR="00475107" w:rsidRPr="00475107">
        <w:rPr>
          <w:rFonts w:asciiTheme="minorHAnsi" w:hAnsiTheme="minorHAnsi"/>
          <w:lang w:val="gl-ES"/>
        </w:rPr>
        <w:t xml:space="preserve"> </w:t>
      </w:r>
      <w:r w:rsidR="00E91385" w:rsidRPr="00E91385">
        <w:rPr>
          <w:rFonts w:asciiTheme="minorHAnsi" w:hAnsiTheme="minorHAnsi"/>
          <w:highlight w:val="black"/>
          <w:lang w:val="gl-ES"/>
        </w:rPr>
        <w:t>x</w:t>
      </w:r>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xxxxxx</w:t>
      </w:r>
      <w:proofErr w:type="spellEnd"/>
      <w:r w:rsidR="007D7B92">
        <w:rPr>
          <w:rFonts w:asciiTheme="minorHAnsi" w:hAnsiTheme="minorHAnsi"/>
          <w:lang w:val="gl-ES"/>
        </w:rPr>
        <w:t xml:space="preserve">, na súa condición de Delegado Sindical da Sección Sindical do CSI-F na </w:t>
      </w:r>
      <w:r w:rsidR="00E4206C">
        <w:rPr>
          <w:rFonts w:asciiTheme="minorHAnsi" w:hAnsiTheme="minorHAnsi"/>
          <w:lang w:val="gl-ES"/>
        </w:rPr>
        <w:t>Deputación da Coruña</w:t>
      </w:r>
      <w:r w:rsidR="007D7B92">
        <w:rPr>
          <w:rFonts w:asciiTheme="minorHAnsi" w:hAnsiTheme="minorHAnsi"/>
          <w:lang w:val="gl-ES"/>
        </w:rPr>
        <w:t xml:space="preserve"> presentou</w:t>
      </w:r>
      <w:r w:rsidRPr="00494251">
        <w:rPr>
          <w:rFonts w:asciiTheme="minorHAnsi" w:hAnsiTheme="minorHAnsi"/>
          <w:lang w:val="gl-ES"/>
        </w:rPr>
        <w:t xml:space="preserve"> unha reclamación ao amparo do disposto </w:t>
      </w:r>
      <w:r w:rsidR="005C3C2B">
        <w:rPr>
          <w:rFonts w:asciiTheme="minorHAnsi" w:hAnsiTheme="minorHAnsi"/>
          <w:lang w:val="gl-ES"/>
        </w:rPr>
        <w:t>na disposición adicional quinta</w:t>
      </w:r>
      <w:r w:rsidRPr="00494251">
        <w:rPr>
          <w:rFonts w:asciiTheme="minorHAnsi" w:hAnsiTheme="minorHAnsi"/>
          <w:lang w:val="gl-ES"/>
        </w:rPr>
        <w:t xml:space="preserve"> da Lei </w:t>
      </w:r>
      <w:r w:rsidR="009771DE">
        <w:rPr>
          <w:rFonts w:asciiTheme="minorHAnsi" w:hAnsiTheme="minorHAnsi"/>
          <w:lang w:val="gl-ES"/>
        </w:rPr>
        <w:t>1/2016, do 18 de xaneiro</w:t>
      </w:r>
      <w:r w:rsidR="00475107">
        <w:rPr>
          <w:rFonts w:asciiTheme="minorHAnsi" w:hAnsiTheme="minorHAnsi"/>
          <w:lang w:val="gl-ES"/>
        </w:rPr>
        <w:t xml:space="preserve">, de transparencia e bo goberno, </w:t>
      </w:r>
      <w:r w:rsidRPr="00494251">
        <w:rPr>
          <w:rFonts w:asciiTheme="minorHAnsi" w:hAnsiTheme="minorHAnsi"/>
          <w:lang w:val="gl-ES"/>
        </w:rPr>
        <w:t xml:space="preserve">por entender desatendida unha solicitude de acceso á información por parte </w:t>
      </w:r>
      <w:r w:rsidR="007D7B92">
        <w:rPr>
          <w:rFonts w:asciiTheme="minorHAnsi" w:hAnsiTheme="minorHAnsi"/>
          <w:lang w:val="gl-ES"/>
        </w:rPr>
        <w:t xml:space="preserve">da </w:t>
      </w:r>
      <w:r w:rsidR="00E4206C">
        <w:rPr>
          <w:rFonts w:asciiTheme="minorHAnsi" w:hAnsiTheme="minorHAnsi"/>
          <w:lang w:val="gl-ES"/>
        </w:rPr>
        <w:t>Deputación da Coruña</w:t>
      </w:r>
      <w:r w:rsidR="007D7B92">
        <w:rPr>
          <w:rFonts w:asciiTheme="minorHAnsi" w:hAnsiTheme="minorHAnsi"/>
          <w:lang w:val="gl-ES"/>
        </w:rPr>
        <w:t xml:space="preserve">. O escrito, de data do 12 de maio foi inicialmente remitido ao correo electrónico do Consejo de Transparencia y Buen Gobierno, en Madrid, que o trasladou a esta Comisión por ser do ámbito da súa competencia tendo </w:t>
      </w:r>
      <w:r w:rsidR="007D7B92" w:rsidRPr="00494251">
        <w:rPr>
          <w:rFonts w:asciiTheme="minorHAnsi" w:hAnsiTheme="minorHAnsi"/>
          <w:lang w:val="gl-ES"/>
        </w:rPr>
        <w:t xml:space="preserve">entrada no rexistro do Valedor do Pobo o día </w:t>
      </w:r>
      <w:r w:rsidR="007D7B92">
        <w:rPr>
          <w:rFonts w:asciiTheme="minorHAnsi" w:hAnsiTheme="minorHAnsi"/>
          <w:lang w:val="gl-ES"/>
        </w:rPr>
        <w:t xml:space="preserve">23 de maio de 2017. </w:t>
      </w:r>
    </w:p>
    <w:p w14:paraId="0AB9B2D2" w14:textId="66695611" w:rsidR="00BB627C" w:rsidRDefault="00AA5EEF" w:rsidP="007D7B92">
      <w:pPr>
        <w:spacing w:before="100" w:beforeAutospacing="1" w:after="240"/>
        <w:jc w:val="both"/>
        <w:rPr>
          <w:rFonts w:asciiTheme="minorHAnsi" w:hAnsiTheme="minorHAnsi"/>
          <w:lang w:val="gl-ES"/>
        </w:rPr>
      </w:pPr>
      <w:r w:rsidRPr="00494251">
        <w:rPr>
          <w:rFonts w:asciiTheme="minorHAnsi" w:hAnsiTheme="minorHAnsi"/>
          <w:lang w:val="gl-ES"/>
        </w:rPr>
        <w:t xml:space="preserve">O interesado indicaba </w:t>
      </w:r>
      <w:r w:rsidR="007D7B92">
        <w:rPr>
          <w:rFonts w:asciiTheme="minorHAnsi" w:hAnsiTheme="minorHAnsi"/>
          <w:lang w:val="gl-ES"/>
        </w:rPr>
        <w:t xml:space="preserve">que na data do 24 de marzo de 2017, presentou un </w:t>
      </w:r>
      <w:r w:rsidR="007D7B92" w:rsidRPr="007D7B92">
        <w:rPr>
          <w:rFonts w:asciiTheme="minorHAnsi" w:hAnsiTheme="minorHAnsi"/>
          <w:lang w:val="gl-ES"/>
        </w:rPr>
        <w:t xml:space="preserve">escrito de solicitude de acceso </w:t>
      </w:r>
      <w:r w:rsidR="007D7B92">
        <w:rPr>
          <w:rFonts w:asciiTheme="minorHAnsi" w:hAnsiTheme="minorHAnsi"/>
          <w:lang w:val="gl-ES"/>
        </w:rPr>
        <w:t>á</w:t>
      </w:r>
      <w:r w:rsidR="007D7B92" w:rsidRPr="007D7B92">
        <w:rPr>
          <w:rFonts w:asciiTheme="minorHAnsi" w:hAnsiTheme="minorHAnsi"/>
          <w:lang w:val="gl-ES"/>
        </w:rPr>
        <w:t xml:space="preserve"> información dirixido á Deputación Provincial da Coruña sobre a forma de acceso ao posto e praza de Operario de imprenta de </w:t>
      </w:r>
      <w:r w:rsidR="00E91385" w:rsidRPr="00E91385">
        <w:rPr>
          <w:rFonts w:asciiTheme="minorHAnsi" w:hAnsiTheme="minorHAnsi"/>
          <w:highlight w:val="black"/>
          <w:lang w:val="gl-ES"/>
        </w:rPr>
        <w:t>x</w:t>
      </w:r>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xxxxxx</w:t>
      </w:r>
      <w:proofErr w:type="spellEnd"/>
      <w:r w:rsidR="007D7B92" w:rsidRPr="007D7B92">
        <w:rPr>
          <w:rFonts w:asciiTheme="minorHAnsi" w:hAnsiTheme="minorHAnsi"/>
          <w:lang w:val="gl-ES"/>
        </w:rPr>
        <w:t xml:space="preserve">. Dita información non foi facilitada </w:t>
      </w:r>
      <w:r w:rsidR="00BB627C">
        <w:rPr>
          <w:rFonts w:asciiTheme="minorHAnsi" w:hAnsiTheme="minorHAnsi"/>
          <w:lang w:val="gl-ES"/>
        </w:rPr>
        <w:t>á</w:t>
      </w:r>
      <w:r w:rsidR="007D7B92" w:rsidRPr="007D7B92">
        <w:rPr>
          <w:rFonts w:asciiTheme="minorHAnsi" w:hAnsiTheme="minorHAnsi"/>
          <w:lang w:val="gl-ES"/>
        </w:rPr>
        <w:t xml:space="preserve"> Sección Sindical. </w:t>
      </w:r>
    </w:p>
    <w:p w14:paraId="51BB1C87" w14:textId="77777777" w:rsidR="00BB627C" w:rsidRDefault="00AA5EEF" w:rsidP="00BB627C">
      <w:pPr>
        <w:spacing w:before="100" w:beforeAutospacing="1" w:after="240"/>
        <w:jc w:val="both"/>
        <w:rPr>
          <w:rFonts w:asciiTheme="minorHAnsi" w:hAnsiTheme="minorHAnsi"/>
          <w:lang w:val="gl-ES"/>
        </w:rPr>
      </w:pPr>
      <w:r w:rsidRPr="00494251">
        <w:rPr>
          <w:rFonts w:asciiTheme="minorHAnsi" w:hAnsiTheme="minorHAnsi"/>
          <w:lang w:val="gl-ES"/>
        </w:rPr>
        <w:t>O escrito viña acompañado de</w:t>
      </w:r>
      <w:r w:rsidR="00475107">
        <w:rPr>
          <w:rFonts w:asciiTheme="minorHAnsi" w:hAnsiTheme="minorHAnsi"/>
          <w:lang w:val="gl-ES"/>
        </w:rPr>
        <w:t xml:space="preserve"> copia da solicitude de acceso á información, presentada </w:t>
      </w:r>
      <w:r w:rsidR="00BB627C">
        <w:rPr>
          <w:rFonts w:asciiTheme="minorHAnsi" w:hAnsiTheme="minorHAnsi"/>
          <w:lang w:val="gl-ES"/>
        </w:rPr>
        <w:t xml:space="preserve">ante a Deputación na que manifestaba: </w:t>
      </w:r>
    </w:p>
    <w:p w14:paraId="6E1F7FA0" w14:textId="1015DDF7" w:rsidR="00BB627C" w:rsidRPr="002C418C" w:rsidRDefault="002C418C" w:rsidP="00BB627C">
      <w:pPr>
        <w:spacing w:before="100" w:beforeAutospacing="1" w:after="240"/>
        <w:ind w:left="567"/>
        <w:jc w:val="both"/>
        <w:rPr>
          <w:rFonts w:asciiTheme="majorHAnsi" w:hAnsiTheme="majorHAnsi"/>
          <w:i/>
          <w:sz w:val="22"/>
          <w:szCs w:val="22"/>
          <w:lang w:val="gl-ES"/>
        </w:rPr>
      </w:pPr>
      <w:r>
        <w:rPr>
          <w:rFonts w:asciiTheme="majorHAnsi" w:hAnsiTheme="majorHAnsi"/>
          <w:i/>
          <w:sz w:val="22"/>
          <w:szCs w:val="22"/>
          <w:lang w:val="gl-ES"/>
        </w:rPr>
        <w:t>“</w:t>
      </w:r>
      <w:r w:rsidR="00BB627C" w:rsidRPr="002C418C">
        <w:rPr>
          <w:rFonts w:asciiTheme="majorHAnsi" w:hAnsiTheme="majorHAnsi"/>
          <w:i/>
          <w:sz w:val="22"/>
          <w:szCs w:val="22"/>
          <w:lang w:val="gl-ES"/>
        </w:rPr>
        <w:t xml:space="preserve">1. Que esta Sección Sindical </w:t>
      </w:r>
      <w:proofErr w:type="spellStart"/>
      <w:r w:rsidR="00BB627C" w:rsidRPr="002C418C">
        <w:rPr>
          <w:rFonts w:asciiTheme="majorHAnsi" w:hAnsiTheme="majorHAnsi"/>
          <w:i/>
          <w:sz w:val="22"/>
          <w:szCs w:val="22"/>
          <w:lang w:val="gl-ES"/>
        </w:rPr>
        <w:t>tiene</w:t>
      </w:r>
      <w:proofErr w:type="spellEnd"/>
      <w:r w:rsidR="00BB627C" w:rsidRPr="002C418C">
        <w:rPr>
          <w:rFonts w:asciiTheme="majorHAnsi" w:hAnsiTheme="majorHAnsi"/>
          <w:i/>
          <w:sz w:val="22"/>
          <w:szCs w:val="22"/>
          <w:lang w:val="gl-ES"/>
        </w:rPr>
        <w:t xml:space="preserve"> </w:t>
      </w:r>
      <w:proofErr w:type="spellStart"/>
      <w:r w:rsidR="00BB627C" w:rsidRPr="002C418C">
        <w:rPr>
          <w:rFonts w:asciiTheme="majorHAnsi" w:hAnsiTheme="majorHAnsi"/>
          <w:i/>
          <w:sz w:val="22"/>
          <w:szCs w:val="22"/>
          <w:lang w:val="gl-ES"/>
        </w:rPr>
        <w:t>conocimiento</w:t>
      </w:r>
      <w:proofErr w:type="spellEnd"/>
      <w:r w:rsidR="00BB627C" w:rsidRPr="002C418C">
        <w:rPr>
          <w:rFonts w:asciiTheme="majorHAnsi" w:hAnsiTheme="majorHAnsi"/>
          <w:i/>
          <w:sz w:val="22"/>
          <w:szCs w:val="22"/>
          <w:lang w:val="gl-ES"/>
        </w:rPr>
        <w:t xml:space="preserve"> de que con fecha 20/03/2017, </w:t>
      </w:r>
      <w:r w:rsidR="00E91385" w:rsidRPr="00E91385">
        <w:rPr>
          <w:rFonts w:asciiTheme="minorHAnsi" w:hAnsiTheme="minorHAnsi"/>
          <w:highlight w:val="black"/>
          <w:lang w:val="gl-ES"/>
        </w:rPr>
        <w:t>x</w:t>
      </w:r>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xxxxxx</w:t>
      </w:r>
      <w:proofErr w:type="spellEnd"/>
      <w:r w:rsidR="00BB627C" w:rsidRPr="002C418C">
        <w:rPr>
          <w:rFonts w:asciiTheme="majorHAnsi" w:hAnsiTheme="majorHAnsi"/>
          <w:i/>
          <w:sz w:val="22"/>
          <w:szCs w:val="22"/>
          <w:lang w:val="gl-ES"/>
        </w:rPr>
        <w:t xml:space="preserve"> </w:t>
      </w:r>
      <w:proofErr w:type="spellStart"/>
      <w:r w:rsidR="00BB627C" w:rsidRPr="002C418C">
        <w:rPr>
          <w:rFonts w:asciiTheme="majorHAnsi" w:hAnsiTheme="majorHAnsi"/>
          <w:i/>
          <w:sz w:val="22"/>
          <w:szCs w:val="22"/>
          <w:lang w:val="gl-ES"/>
        </w:rPr>
        <w:t>comenzó</w:t>
      </w:r>
      <w:proofErr w:type="spellEnd"/>
      <w:r w:rsidR="00BB627C" w:rsidRPr="002C418C">
        <w:rPr>
          <w:rFonts w:asciiTheme="majorHAnsi" w:hAnsiTheme="majorHAnsi"/>
          <w:i/>
          <w:sz w:val="22"/>
          <w:szCs w:val="22"/>
          <w:lang w:val="gl-ES"/>
        </w:rPr>
        <w:t xml:space="preserve"> a prestar servicios en la Imprenta Provincial en la </w:t>
      </w:r>
      <w:proofErr w:type="spellStart"/>
      <w:r w:rsidR="00BB627C" w:rsidRPr="002C418C">
        <w:rPr>
          <w:rFonts w:asciiTheme="majorHAnsi" w:hAnsiTheme="majorHAnsi"/>
          <w:i/>
          <w:sz w:val="22"/>
          <w:szCs w:val="22"/>
          <w:lang w:val="gl-ES"/>
        </w:rPr>
        <w:t>plaza</w:t>
      </w:r>
      <w:proofErr w:type="spellEnd"/>
      <w:r w:rsidR="00BB627C" w:rsidRPr="002C418C">
        <w:rPr>
          <w:rFonts w:asciiTheme="majorHAnsi" w:hAnsiTheme="majorHAnsi"/>
          <w:i/>
          <w:sz w:val="22"/>
          <w:szCs w:val="22"/>
          <w:lang w:val="gl-ES"/>
        </w:rPr>
        <w:t xml:space="preserve"> y </w:t>
      </w:r>
      <w:proofErr w:type="spellStart"/>
      <w:r w:rsidR="00BB627C" w:rsidRPr="002C418C">
        <w:rPr>
          <w:rFonts w:asciiTheme="majorHAnsi" w:hAnsiTheme="majorHAnsi"/>
          <w:i/>
          <w:sz w:val="22"/>
          <w:szCs w:val="22"/>
          <w:lang w:val="gl-ES"/>
        </w:rPr>
        <w:t>puesto</w:t>
      </w:r>
      <w:proofErr w:type="spellEnd"/>
      <w:r w:rsidR="00BB627C" w:rsidRPr="002C418C">
        <w:rPr>
          <w:rFonts w:asciiTheme="majorHAnsi" w:hAnsiTheme="majorHAnsi"/>
          <w:i/>
          <w:sz w:val="22"/>
          <w:szCs w:val="22"/>
          <w:lang w:val="gl-ES"/>
        </w:rPr>
        <w:t xml:space="preserve"> de Operaria de Imprenta, </w:t>
      </w:r>
      <w:proofErr w:type="spellStart"/>
      <w:r w:rsidR="00BB627C" w:rsidRPr="002C418C">
        <w:rPr>
          <w:rFonts w:asciiTheme="majorHAnsi" w:hAnsiTheme="majorHAnsi"/>
          <w:i/>
          <w:sz w:val="22"/>
          <w:szCs w:val="22"/>
          <w:lang w:val="gl-ES"/>
        </w:rPr>
        <w:t>sin</w:t>
      </w:r>
      <w:proofErr w:type="spellEnd"/>
      <w:r w:rsidR="00BB627C" w:rsidRPr="002C418C">
        <w:rPr>
          <w:rFonts w:asciiTheme="majorHAnsi" w:hAnsiTheme="majorHAnsi"/>
          <w:i/>
          <w:sz w:val="22"/>
          <w:szCs w:val="22"/>
          <w:lang w:val="gl-ES"/>
        </w:rPr>
        <w:t xml:space="preserve"> que esta Sección Sindical </w:t>
      </w:r>
      <w:proofErr w:type="spellStart"/>
      <w:r w:rsidR="00BB627C" w:rsidRPr="002C418C">
        <w:rPr>
          <w:rFonts w:asciiTheme="majorHAnsi" w:hAnsiTheme="majorHAnsi"/>
          <w:i/>
          <w:sz w:val="22"/>
          <w:szCs w:val="22"/>
          <w:lang w:val="gl-ES"/>
        </w:rPr>
        <w:t>tenga</w:t>
      </w:r>
      <w:proofErr w:type="spellEnd"/>
      <w:r w:rsidR="00BB627C" w:rsidRPr="002C418C">
        <w:rPr>
          <w:rFonts w:asciiTheme="majorHAnsi" w:hAnsiTheme="majorHAnsi"/>
          <w:i/>
          <w:sz w:val="22"/>
          <w:szCs w:val="22"/>
          <w:lang w:val="gl-ES"/>
        </w:rPr>
        <w:t xml:space="preserve"> </w:t>
      </w:r>
      <w:proofErr w:type="spellStart"/>
      <w:r w:rsidR="00BB627C" w:rsidRPr="002C418C">
        <w:rPr>
          <w:rFonts w:asciiTheme="majorHAnsi" w:hAnsiTheme="majorHAnsi"/>
          <w:i/>
          <w:sz w:val="22"/>
          <w:szCs w:val="22"/>
          <w:lang w:val="gl-ES"/>
        </w:rPr>
        <w:t>conocimiento</w:t>
      </w:r>
      <w:proofErr w:type="spellEnd"/>
      <w:r w:rsidR="00BB627C" w:rsidRPr="002C418C">
        <w:rPr>
          <w:rFonts w:asciiTheme="majorHAnsi" w:hAnsiTheme="majorHAnsi"/>
          <w:i/>
          <w:sz w:val="22"/>
          <w:szCs w:val="22"/>
          <w:lang w:val="gl-ES"/>
        </w:rPr>
        <w:t xml:space="preserve"> de la existencia ni </w:t>
      </w:r>
      <w:proofErr w:type="spellStart"/>
      <w:r w:rsidR="00BB627C" w:rsidRPr="002C418C">
        <w:rPr>
          <w:rFonts w:asciiTheme="majorHAnsi" w:hAnsiTheme="majorHAnsi"/>
          <w:i/>
          <w:sz w:val="22"/>
          <w:szCs w:val="22"/>
          <w:lang w:val="gl-ES"/>
        </w:rPr>
        <w:t>vigencia</w:t>
      </w:r>
      <w:proofErr w:type="spellEnd"/>
      <w:r w:rsidR="00BB627C" w:rsidRPr="002C418C">
        <w:rPr>
          <w:rFonts w:asciiTheme="majorHAnsi" w:hAnsiTheme="majorHAnsi"/>
          <w:i/>
          <w:sz w:val="22"/>
          <w:szCs w:val="22"/>
          <w:lang w:val="gl-ES"/>
        </w:rPr>
        <w:t xml:space="preserve"> de </w:t>
      </w:r>
      <w:proofErr w:type="spellStart"/>
      <w:r w:rsidR="00BB627C" w:rsidRPr="002C418C">
        <w:rPr>
          <w:rFonts w:asciiTheme="majorHAnsi" w:hAnsiTheme="majorHAnsi"/>
          <w:i/>
          <w:sz w:val="22"/>
          <w:szCs w:val="22"/>
          <w:lang w:val="gl-ES"/>
        </w:rPr>
        <w:t>ninguna</w:t>
      </w:r>
      <w:proofErr w:type="spellEnd"/>
      <w:r w:rsidR="00BB627C" w:rsidRPr="002C418C">
        <w:rPr>
          <w:rFonts w:asciiTheme="majorHAnsi" w:hAnsiTheme="majorHAnsi"/>
          <w:i/>
          <w:sz w:val="22"/>
          <w:szCs w:val="22"/>
          <w:lang w:val="gl-ES"/>
        </w:rPr>
        <w:t xml:space="preserve"> lista para esa </w:t>
      </w:r>
      <w:proofErr w:type="spellStart"/>
      <w:r w:rsidR="00BB627C" w:rsidRPr="002C418C">
        <w:rPr>
          <w:rFonts w:asciiTheme="majorHAnsi" w:hAnsiTheme="majorHAnsi"/>
          <w:i/>
          <w:sz w:val="22"/>
          <w:szCs w:val="22"/>
          <w:lang w:val="gl-ES"/>
        </w:rPr>
        <w:t>plaza</w:t>
      </w:r>
      <w:proofErr w:type="spellEnd"/>
      <w:r w:rsidR="00BB627C" w:rsidRPr="002C418C">
        <w:rPr>
          <w:rFonts w:asciiTheme="majorHAnsi" w:hAnsiTheme="majorHAnsi"/>
          <w:i/>
          <w:sz w:val="22"/>
          <w:szCs w:val="22"/>
          <w:lang w:val="gl-ES"/>
        </w:rPr>
        <w:t xml:space="preserve"> y </w:t>
      </w:r>
      <w:proofErr w:type="spellStart"/>
      <w:r w:rsidR="00BB627C" w:rsidRPr="002C418C">
        <w:rPr>
          <w:rFonts w:asciiTheme="majorHAnsi" w:hAnsiTheme="majorHAnsi"/>
          <w:i/>
          <w:sz w:val="22"/>
          <w:szCs w:val="22"/>
          <w:lang w:val="gl-ES"/>
        </w:rPr>
        <w:t>puesto</w:t>
      </w:r>
      <w:proofErr w:type="spellEnd"/>
      <w:r w:rsidR="00BB627C" w:rsidRPr="002C418C">
        <w:rPr>
          <w:rFonts w:asciiTheme="majorHAnsi" w:hAnsiTheme="majorHAnsi"/>
          <w:i/>
          <w:sz w:val="22"/>
          <w:szCs w:val="22"/>
          <w:lang w:val="gl-ES"/>
        </w:rPr>
        <w:t xml:space="preserve"> de </w:t>
      </w:r>
      <w:proofErr w:type="spellStart"/>
      <w:r w:rsidR="00BB627C" w:rsidRPr="002C418C">
        <w:rPr>
          <w:rFonts w:asciiTheme="majorHAnsi" w:hAnsiTheme="majorHAnsi"/>
          <w:i/>
          <w:sz w:val="22"/>
          <w:szCs w:val="22"/>
          <w:lang w:val="gl-ES"/>
        </w:rPr>
        <w:t>trabajo</w:t>
      </w:r>
      <w:proofErr w:type="spellEnd"/>
      <w:r w:rsidR="00BB627C" w:rsidRPr="002C418C">
        <w:rPr>
          <w:rFonts w:asciiTheme="majorHAnsi" w:hAnsiTheme="majorHAnsi"/>
          <w:i/>
          <w:sz w:val="22"/>
          <w:szCs w:val="22"/>
          <w:lang w:val="gl-ES"/>
        </w:rPr>
        <w:t>.</w:t>
      </w:r>
    </w:p>
    <w:p w14:paraId="497010D0" w14:textId="550CCE2D" w:rsidR="00BB627C" w:rsidRPr="002C418C" w:rsidRDefault="00BB627C" w:rsidP="00BB627C">
      <w:pPr>
        <w:spacing w:before="100" w:beforeAutospacing="1" w:after="240"/>
        <w:ind w:left="567"/>
        <w:jc w:val="both"/>
        <w:rPr>
          <w:rFonts w:asciiTheme="majorHAnsi" w:hAnsiTheme="majorHAnsi"/>
          <w:i/>
          <w:sz w:val="22"/>
          <w:szCs w:val="22"/>
          <w:lang w:val="gl-ES"/>
        </w:rPr>
      </w:pPr>
      <w:r w:rsidRPr="002C418C">
        <w:rPr>
          <w:rFonts w:asciiTheme="majorHAnsi" w:hAnsiTheme="majorHAnsi"/>
          <w:i/>
          <w:sz w:val="22"/>
          <w:szCs w:val="22"/>
          <w:lang w:val="gl-ES"/>
        </w:rPr>
        <w:t xml:space="preserve">2. Que igualmente, esta Sección Sindical </w:t>
      </w:r>
      <w:proofErr w:type="spellStart"/>
      <w:r w:rsidRPr="002C418C">
        <w:rPr>
          <w:rFonts w:asciiTheme="majorHAnsi" w:hAnsiTheme="majorHAnsi"/>
          <w:i/>
          <w:sz w:val="22"/>
          <w:szCs w:val="22"/>
          <w:lang w:val="gl-ES"/>
        </w:rPr>
        <w:t>tiene</w:t>
      </w:r>
      <w:proofErr w:type="spellEnd"/>
      <w:r w:rsidRPr="002C418C">
        <w:rPr>
          <w:rFonts w:asciiTheme="majorHAnsi" w:hAnsiTheme="majorHAnsi"/>
          <w:i/>
          <w:sz w:val="22"/>
          <w:szCs w:val="22"/>
          <w:lang w:val="gl-ES"/>
        </w:rPr>
        <w:t xml:space="preserve"> </w:t>
      </w:r>
      <w:proofErr w:type="spellStart"/>
      <w:r w:rsidRPr="002C418C">
        <w:rPr>
          <w:rFonts w:asciiTheme="majorHAnsi" w:hAnsiTheme="majorHAnsi"/>
          <w:i/>
          <w:sz w:val="22"/>
          <w:szCs w:val="22"/>
          <w:lang w:val="gl-ES"/>
        </w:rPr>
        <w:t>conocimiento</w:t>
      </w:r>
      <w:proofErr w:type="spellEnd"/>
      <w:r w:rsidRPr="002C418C">
        <w:rPr>
          <w:rFonts w:asciiTheme="majorHAnsi" w:hAnsiTheme="majorHAnsi"/>
          <w:i/>
          <w:sz w:val="22"/>
          <w:szCs w:val="22"/>
          <w:lang w:val="gl-ES"/>
        </w:rPr>
        <w:t xml:space="preserve"> de que </w:t>
      </w:r>
      <w:r w:rsidR="00E91385" w:rsidRPr="00E91385">
        <w:rPr>
          <w:rFonts w:asciiTheme="minorHAnsi" w:hAnsiTheme="minorHAnsi"/>
          <w:highlight w:val="black"/>
          <w:lang w:val="gl-ES"/>
        </w:rPr>
        <w:t>x</w:t>
      </w:r>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xxxxxx</w:t>
      </w:r>
      <w:proofErr w:type="spellEnd"/>
      <w:r w:rsidR="00E91385" w:rsidRPr="002C418C">
        <w:rPr>
          <w:rFonts w:asciiTheme="majorHAnsi" w:hAnsiTheme="majorHAnsi"/>
          <w:i/>
          <w:sz w:val="22"/>
          <w:szCs w:val="22"/>
          <w:lang w:val="gl-ES"/>
        </w:rPr>
        <w:t xml:space="preserve"> </w:t>
      </w:r>
      <w:r w:rsidRPr="002C418C">
        <w:rPr>
          <w:rFonts w:asciiTheme="majorHAnsi" w:hAnsiTheme="majorHAnsi"/>
          <w:i/>
          <w:sz w:val="22"/>
          <w:szCs w:val="22"/>
          <w:lang w:val="gl-ES"/>
        </w:rPr>
        <w:t xml:space="preserve">utiliza la máquina </w:t>
      </w:r>
      <w:proofErr w:type="spellStart"/>
      <w:r w:rsidRPr="002C418C">
        <w:rPr>
          <w:rFonts w:asciiTheme="majorHAnsi" w:hAnsiTheme="majorHAnsi"/>
          <w:i/>
          <w:sz w:val="22"/>
          <w:szCs w:val="22"/>
          <w:lang w:val="gl-ES"/>
        </w:rPr>
        <w:t>transpaleta</w:t>
      </w:r>
      <w:proofErr w:type="spellEnd"/>
      <w:r w:rsidRPr="002C418C">
        <w:rPr>
          <w:rFonts w:asciiTheme="majorHAnsi" w:hAnsiTheme="majorHAnsi"/>
          <w:i/>
          <w:sz w:val="22"/>
          <w:szCs w:val="22"/>
          <w:lang w:val="gl-ES"/>
        </w:rPr>
        <w:t xml:space="preserve"> </w:t>
      </w:r>
      <w:proofErr w:type="spellStart"/>
      <w:r w:rsidRPr="002C418C">
        <w:rPr>
          <w:rFonts w:asciiTheme="majorHAnsi" w:hAnsiTheme="majorHAnsi"/>
          <w:i/>
          <w:sz w:val="22"/>
          <w:szCs w:val="22"/>
          <w:lang w:val="gl-ES"/>
        </w:rPr>
        <w:t>sin</w:t>
      </w:r>
      <w:proofErr w:type="spellEnd"/>
      <w:r w:rsidRPr="002C418C">
        <w:rPr>
          <w:rFonts w:asciiTheme="majorHAnsi" w:hAnsiTheme="majorHAnsi"/>
          <w:i/>
          <w:sz w:val="22"/>
          <w:szCs w:val="22"/>
          <w:lang w:val="gl-ES"/>
        </w:rPr>
        <w:t xml:space="preserve"> que conste que </w:t>
      </w:r>
      <w:proofErr w:type="spellStart"/>
      <w:r w:rsidRPr="002C418C">
        <w:rPr>
          <w:rFonts w:asciiTheme="majorHAnsi" w:hAnsiTheme="majorHAnsi"/>
          <w:i/>
          <w:sz w:val="22"/>
          <w:szCs w:val="22"/>
          <w:lang w:val="gl-ES"/>
        </w:rPr>
        <w:t>haya</w:t>
      </w:r>
      <w:proofErr w:type="spellEnd"/>
      <w:r w:rsidRPr="002C418C">
        <w:rPr>
          <w:rFonts w:asciiTheme="majorHAnsi" w:hAnsiTheme="majorHAnsi"/>
          <w:i/>
          <w:sz w:val="22"/>
          <w:szCs w:val="22"/>
          <w:lang w:val="gl-ES"/>
        </w:rPr>
        <w:t xml:space="preserve"> realizado el curso para el </w:t>
      </w:r>
      <w:proofErr w:type="spellStart"/>
      <w:r w:rsidRPr="002C418C">
        <w:rPr>
          <w:rFonts w:asciiTheme="majorHAnsi" w:hAnsiTheme="majorHAnsi"/>
          <w:i/>
          <w:sz w:val="22"/>
          <w:szCs w:val="22"/>
          <w:lang w:val="gl-ES"/>
        </w:rPr>
        <w:t>manejo</w:t>
      </w:r>
      <w:proofErr w:type="spellEnd"/>
      <w:r w:rsidRPr="002C418C">
        <w:rPr>
          <w:rFonts w:asciiTheme="majorHAnsi" w:hAnsiTheme="majorHAnsi"/>
          <w:i/>
          <w:sz w:val="22"/>
          <w:szCs w:val="22"/>
          <w:lang w:val="gl-ES"/>
        </w:rPr>
        <w:t xml:space="preserve"> de esta </w:t>
      </w:r>
      <w:r w:rsidRPr="002C418C">
        <w:rPr>
          <w:rFonts w:asciiTheme="majorHAnsi" w:hAnsiTheme="majorHAnsi"/>
          <w:i/>
          <w:sz w:val="22"/>
          <w:szCs w:val="22"/>
          <w:lang w:val="gl-ES"/>
        </w:rPr>
        <w:lastRenderedPageBreak/>
        <w:t xml:space="preserve">máquina, con el </w:t>
      </w:r>
      <w:proofErr w:type="spellStart"/>
      <w:r w:rsidRPr="002C418C">
        <w:rPr>
          <w:rFonts w:asciiTheme="majorHAnsi" w:hAnsiTheme="majorHAnsi"/>
          <w:i/>
          <w:sz w:val="22"/>
          <w:szCs w:val="22"/>
          <w:lang w:val="gl-ES"/>
        </w:rPr>
        <w:t>peligro</w:t>
      </w:r>
      <w:proofErr w:type="spellEnd"/>
      <w:r w:rsidRPr="002C418C">
        <w:rPr>
          <w:rFonts w:asciiTheme="majorHAnsi" w:hAnsiTheme="majorHAnsi"/>
          <w:i/>
          <w:sz w:val="22"/>
          <w:szCs w:val="22"/>
          <w:lang w:val="gl-ES"/>
        </w:rPr>
        <w:t xml:space="preserve"> que </w:t>
      </w:r>
      <w:proofErr w:type="spellStart"/>
      <w:r w:rsidRPr="002C418C">
        <w:rPr>
          <w:rFonts w:asciiTheme="majorHAnsi" w:hAnsiTheme="majorHAnsi"/>
          <w:i/>
          <w:sz w:val="22"/>
          <w:szCs w:val="22"/>
          <w:lang w:val="gl-ES"/>
        </w:rPr>
        <w:t>ello</w:t>
      </w:r>
      <w:proofErr w:type="spellEnd"/>
      <w:r w:rsidRPr="002C418C">
        <w:rPr>
          <w:rFonts w:asciiTheme="majorHAnsi" w:hAnsiTheme="majorHAnsi"/>
          <w:i/>
          <w:sz w:val="22"/>
          <w:szCs w:val="22"/>
          <w:lang w:val="gl-ES"/>
        </w:rPr>
        <w:t xml:space="preserve"> entrañaría para </w:t>
      </w:r>
      <w:proofErr w:type="spellStart"/>
      <w:r w:rsidRPr="002C418C">
        <w:rPr>
          <w:rFonts w:asciiTheme="majorHAnsi" w:hAnsiTheme="majorHAnsi"/>
          <w:i/>
          <w:sz w:val="22"/>
          <w:szCs w:val="22"/>
          <w:lang w:val="gl-ES"/>
        </w:rPr>
        <w:t>su</w:t>
      </w:r>
      <w:proofErr w:type="spellEnd"/>
      <w:r w:rsidRPr="002C418C">
        <w:rPr>
          <w:rFonts w:asciiTheme="majorHAnsi" w:hAnsiTheme="majorHAnsi"/>
          <w:i/>
          <w:sz w:val="22"/>
          <w:szCs w:val="22"/>
          <w:lang w:val="gl-ES"/>
        </w:rPr>
        <w:t xml:space="preserve"> </w:t>
      </w:r>
      <w:proofErr w:type="spellStart"/>
      <w:r w:rsidRPr="002C418C">
        <w:rPr>
          <w:rFonts w:asciiTheme="majorHAnsi" w:hAnsiTheme="majorHAnsi"/>
          <w:i/>
          <w:sz w:val="22"/>
          <w:szCs w:val="22"/>
          <w:lang w:val="gl-ES"/>
        </w:rPr>
        <w:t>seguridad</w:t>
      </w:r>
      <w:proofErr w:type="spellEnd"/>
      <w:r w:rsidRPr="002C418C">
        <w:rPr>
          <w:rFonts w:asciiTheme="majorHAnsi" w:hAnsiTheme="majorHAnsi"/>
          <w:i/>
          <w:sz w:val="22"/>
          <w:szCs w:val="22"/>
          <w:lang w:val="gl-ES"/>
        </w:rPr>
        <w:t xml:space="preserve"> y la del </w:t>
      </w:r>
      <w:proofErr w:type="spellStart"/>
      <w:r w:rsidRPr="002C418C">
        <w:rPr>
          <w:rFonts w:asciiTheme="majorHAnsi" w:hAnsiTheme="majorHAnsi"/>
          <w:i/>
          <w:sz w:val="22"/>
          <w:szCs w:val="22"/>
          <w:lang w:val="gl-ES"/>
        </w:rPr>
        <w:t>personal</w:t>
      </w:r>
      <w:proofErr w:type="spellEnd"/>
      <w:r w:rsidRPr="002C418C">
        <w:rPr>
          <w:rFonts w:asciiTheme="majorHAnsi" w:hAnsiTheme="majorHAnsi"/>
          <w:i/>
          <w:sz w:val="22"/>
          <w:szCs w:val="22"/>
          <w:lang w:val="gl-ES"/>
        </w:rPr>
        <w:t xml:space="preserve"> de la Imprenta Provincial.</w:t>
      </w:r>
    </w:p>
    <w:p w14:paraId="6A1170CC" w14:textId="45D4E565" w:rsidR="00AA5EEF" w:rsidRPr="002C418C" w:rsidRDefault="00BB627C" w:rsidP="00BB627C">
      <w:pPr>
        <w:spacing w:before="100" w:beforeAutospacing="1" w:after="240"/>
        <w:ind w:left="567"/>
        <w:jc w:val="both"/>
        <w:rPr>
          <w:rFonts w:asciiTheme="majorHAnsi" w:hAnsiTheme="majorHAnsi"/>
          <w:i/>
          <w:sz w:val="22"/>
          <w:szCs w:val="22"/>
          <w:lang w:val="gl-ES"/>
        </w:rPr>
      </w:pPr>
      <w:r w:rsidRPr="002C418C">
        <w:rPr>
          <w:rFonts w:asciiTheme="majorHAnsi" w:hAnsiTheme="majorHAnsi"/>
          <w:i/>
          <w:sz w:val="22"/>
          <w:szCs w:val="22"/>
          <w:lang w:val="gl-ES"/>
        </w:rPr>
        <w:t xml:space="preserve">Por todo lo </w:t>
      </w:r>
      <w:proofErr w:type="spellStart"/>
      <w:r w:rsidRPr="002C418C">
        <w:rPr>
          <w:rFonts w:asciiTheme="majorHAnsi" w:hAnsiTheme="majorHAnsi"/>
          <w:i/>
          <w:sz w:val="22"/>
          <w:szCs w:val="22"/>
          <w:lang w:val="gl-ES"/>
        </w:rPr>
        <w:t>expuesto</w:t>
      </w:r>
      <w:proofErr w:type="spellEnd"/>
      <w:r w:rsidRPr="002C418C">
        <w:rPr>
          <w:rFonts w:asciiTheme="majorHAnsi" w:hAnsiTheme="majorHAnsi"/>
          <w:i/>
          <w:sz w:val="22"/>
          <w:szCs w:val="22"/>
          <w:lang w:val="gl-ES"/>
        </w:rPr>
        <w:t xml:space="preserve">, se solicita información detallada sobre el proceso de selección de </w:t>
      </w:r>
      <w:r w:rsidR="00E91385" w:rsidRPr="00E91385">
        <w:rPr>
          <w:rFonts w:asciiTheme="minorHAnsi" w:hAnsiTheme="minorHAnsi"/>
          <w:highlight w:val="black"/>
          <w:lang w:val="gl-ES"/>
        </w:rPr>
        <w:t>x</w:t>
      </w:r>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xxxxxxx</w:t>
      </w:r>
      <w:proofErr w:type="spellEnd"/>
      <w:r w:rsidR="00E91385">
        <w:rPr>
          <w:rFonts w:asciiTheme="minorHAnsi" w:hAnsiTheme="minorHAnsi"/>
          <w:lang w:val="gl-ES"/>
        </w:rPr>
        <w:t xml:space="preserve"> </w:t>
      </w:r>
      <w:proofErr w:type="spellStart"/>
      <w:r w:rsidR="00E91385" w:rsidRPr="00E91385">
        <w:rPr>
          <w:rFonts w:asciiTheme="minorHAnsi" w:hAnsiTheme="minorHAnsi"/>
          <w:highlight w:val="black"/>
          <w:lang w:val="gl-ES"/>
        </w:rPr>
        <w:t>xxxxxx</w:t>
      </w:r>
      <w:proofErr w:type="spellEnd"/>
      <w:r w:rsidRPr="002C418C">
        <w:rPr>
          <w:rFonts w:asciiTheme="majorHAnsi" w:hAnsiTheme="majorHAnsi"/>
          <w:i/>
          <w:sz w:val="22"/>
          <w:szCs w:val="22"/>
          <w:lang w:val="gl-ES"/>
        </w:rPr>
        <w:t xml:space="preserve"> para la </w:t>
      </w:r>
      <w:proofErr w:type="spellStart"/>
      <w:r w:rsidRPr="002C418C">
        <w:rPr>
          <w:rFonts w:asciiTheme="majorHAnsi" w:hAnsiTheme="majorHAnsi"/>
          <w:i/>
          <w:sz w:val="22"/>
          <w:szCs w:val="22"/>
          <w:lang w:val="gl-ES"/>
        </w:rPr>
        <w:t>plaza</w:t>
      </w:r>
      <w:proofErr w:type="spellEnd"/>
      <w:r w:rsidRPr="002C418C">
        <w:rPr>
          <w:rFonts w:asciiTheme="majorHAnsi" w:hAnsiTheme="majorHAnsi"/>
          <w:i/>
          <w:sz w:val="22"/>
          <w:szCs w:val="22"/>
          <w:lang w:val="gl-ES"/>
        </w:rPr>
        <w:t xml:space="preserve"> y </w:t>
      </w:r>
      <w:proofErr w:type="spellStart"/>
      <w:r w:rsidRPr="002C418C">
        <w:rPr>
          <w:rFonts w:asciiTheme="majorHAnsi" w:hAnsiTheme="majorHAnsi"/>
          <w:i/>
          <w:sz w:val="22"/>
          <w:szCs w:val="22"/>
          <w:lang w:val="gl-ES"/>
        </w:rPr>
        <w:t>puesto</w:t>
      </w:r>
      <w:proofErr w:type="spellEnd"/>
      <w:r w:rsidRPr="002C418C">
        <w:rPr>
          <w:rFonts w:asciiTheme="majorHAnsi" w:hAnsiTheme="majorHAnsi"/>
          <w:i/>
          <w:sz w:val="22"/>
          <w:szCs w:val="22"/>
          <w:lang w:val="gl-ES"/>
        </w:rPr>
        <w:t xml:space="preserve"> de </w:t>
      </w:r>
      <w:proofErr w:type="spellStart"/>
      <w:r w:rsidRPr="002C418C">
        <w:rPr>
          <w:rFonts w:asciiTheme="majorHAnsi" w:hAnsiTheme="majorHAnsi"/>
          <w:i/>
          <w:sz w:val="22"/>
          <w:szCs w:val="22"/>
          <w:lang w:val="gl-ES"/>
        </w:rPr>
        <w:t>trabajo</w:t>
      </w:r>
      <w:proofErr w:type="spellEnd"/>
      <w:r w:rsidRPr="002C418C">
        <w:rPr>
          <w:rFonts w:asciiTheme="majorHAnsi" w:hAnsiTheme="majorHAnsi"/>
          <w:i/>
          <w:sz w:val="22"/>
          <w:szCs w:val="22"/>
          <w:lang w:val="gl-ES"/>
        </w:rPr>
        <w:t xml:space="preserve"> de Operaria de Imprenta e, igualmente, información detallada sobre si la </w:t>
      </w:r>
      <w:proofErr w:type="spellStart"/>
      <w:r w:rsidRPr="002C418C">
        <w:rPr>
          <w:rFonts w:asciiTheme="majorHAnsi" w:hAnsiTheme="majorHAnsi"/>
          <w:i/>
          <w:sz w:val="22"/>
          <w:szCs w:val="22"/>
          <w:lang w:val="gl-ES"/>
        </w:rPr>
        <w:t>trabaj</w:t>
      </w:r>
      <w:r w:rsidR="00E615F8" w:rsidRPr="002C418C">
        <w:rPr>
          <w:rFonts w:asciiTheme="majorHAnsi" w:hAnsiTheme="majorHAnsi"/>
          <w:i/>
          <w:sz w:val="22"/>
          <w:szCs w:val="22"/>
          <w:lang w:val="gl-ES"/>
        </w:rPr>
        <w:t>adora</w:t>
      </w:r>
      <w:proofErr w:type="spellEnd"/>
      <w:r w:rsidR="00E615F8" w:rsidRPr="002C418C">
        <w:rPr>
          <w:rFonts w:asciiTheme="majorHAnsi" w:hAnsiTheme="majorHAnsi"/>
          <w:i/>
          <w:sz w:val="22"/>
          <w:szCs w:val="22"/>
          <w:lang w:val="gl-ES"/>
        </w:rPr>
        <w:t xml:space="preserve"> </w:t>
      </w:r>
      <w:proofErr w:type="spellStart"/>
      <w:r w:rsidR="00E615F8" w:rsidRPr="002C418C">
        <w:rPr>
          <w:rFonts w:asciiTheme="majorHAnsi" w:hAnsiTheme="majorHAnsi"/>
          <w:i/>
          <w:sz w:val="22"/>
          <w:szCs w:val="22"/>
          <w:lang w:val="gl-ES"/>
        </w:rPr>
        <w:t>tiene</w:t>
      </w:r>
      <w:proofErr w:type="spellEnd"/>
      <w:r w:rsidR="00E615F8" w:rsidRPr="002C418C">
        <w:rPr>
          <w:rFonts w:asciiTheme="majorHAnsi" w:hAnsiTheme="majorHAnsi"/>
          <w:i/>
          <w:sz w:val="22"/>
          <w:szCs w:val="22"/>
          <w:lang w:val="gl-ES"/>
        </w:rPr>
        <w:t xml:space="preserve"> el </w:t>
      </w:r>
      <w:r w:rsidRPr="002C418C">
        <w:rPr>
          <w:rFonts w:asciiTheme="majorHAnsi" w:hAnsiTheme="majorHAnsi"/>
          <w:i/>
          <w:sz w:val="22"/>
          <w:szCs w:val="22"/>
          <w:lang w:val="gl-ES"/>
        </w:rPr>
        <w:t xml:space="preserve">curso para el </w:t>
      </w:r>
      <w:proofErr w:type="spellStart"/>
      <w:r w:rsidRPr="002C418C">
        <w:rPr>
          <w:rFonts w:asciiTheme="majorHAnsi" w:hAnsiTheme="majorHAnsi"/>
          <w:i/>
          <w:sz w:val="22"/>
          <w:szCs w:val="22"/>
          <w:lang w:val="gl-ES"/>
        </w:rPr>
        <w:t>manejo</w:t>
      </w:r>
      <w:proofErr w:type="spellEnd"/>
      <w:r w:rsidRPr="002C418C">
        <w:rPr>
          <w:rFonts w:asciiTheme="majorHAnsi" w:hAnsiTheme="majorHAnsi"/>
          <w:i/>
          <w:sz w:val="22"/>
          <w:szCs w:val="22"/>
          <w:lang w:val="gl-ES"/>
        </w:rPr>
        <w:t xml:space="preserve"> de la </w:t>
      </w:r>
      <w:proofErr w:type="spellStart"/>
      <w:r w:rsidRPr="002C418C">
        <w:rPr>
          <w:rFonts w:asciiTheme="majorHAnsi" w:hAnsiTheme="majorHAnsi"/>
          <w:i/>
          <w:sz w:val="22"/>
          <w:szCs w:val="22"/>
          <w:lang w:val="gl-ES"/>
        </w:rPr>
        <w:t>transpaleta</w:t>
      </w:r>
      <w:proofErr w:type="spellEnd"/>
      <w:r w:rsidR="002C418C">
        <w:rPr>
          <w:rFonts w:asciiTheme="majorHAnsi" w:hAnsiTheme="majorHAnsi"/>
          <w:i/>
          <w:sz w:val="22"/>
          <w:szCs w:val="22"/>
          <w:lang w:val="gl-ES"/>
        </w:rPr>
        <w:t>”</w:t>
      </w:r>
      <w:r w:rsidRPr="002C418C">
        <w:rPr>
          <w:rFonts w:asciiTheme="majorHAnsi" w:hAnsiTheme="majorHAnsi"/>
          <w:i/>
          <w:sz w:val="22"/>
          <w:szCs w:val="22"/>
          <w:lang w:val="gl-ES"/>
        </w:rPr>
        <w:t>.</w:t>
      </w:r>
    </w:p>
    <w:p w14:paraId="63AB3A8B" w14:textId="205CB3A9" w:rsidR="002D7793" w:rsidRDefault="00AA5EEF" w:rsidP="00BB627C">
      <w:pPr>
        <w:spacing w:before="100" w:beforeAutospacing="1" w:after="240"/>
        <w:jc w:val="both"/>
        <w:rPr>
          <w:rFonts w:asciiTheme="minorHAnsi" w:hAnsiTheme="minorHAnsi"/>
          <w:lang w:val="gl-ES"/>
        </w:rPr>
      </w:pPr>
      <w:r w:rsidRPr="00494251">
        <w:rPr>
          <w:rFonts w:asciiTheme="minorHAnsi" w:hAnsiTheme="minorHAnsi"/>
          <w:b/>
          <w:lang w:val="gl-ES"/>
        </w:rPr>
        <w:t>Segundo</w:t>
      </w:r>
      <w:r w:rsidR="002D7793">
        <w:rPr>
          <w:rFonts w:asciiTheme="minorHAnsi" w:hAnsiTheme="minorHAnsi"/>
          <w:lang w:val="gl-ES"/>
        </w:rPr>
        <w:t>. O 1</w:t>
      </w:r>
      <w:r w:rsidR="00BB627C">
        <w:rPr>
          <w:rFonts w:asciiTheme="minorHAnsi" w:hAnsiTheme="minorHAnsi"/>
          <w:lang w:val="gl-ES"/>
        </w:rPr>
        <w:t>4</w:t>
      </w:r>
      <w:r w:rsidR="002D7793">
        <w:rPr>
          <w:rFonts w:asciiTheme="minorHAnsi" w:hAnsiTheme="minorHAnsi"/>
          <w:lang w:val="gl-ES"/>
        </w:rPr>
        <w:t xml:space="preserve"> de maio de 2017, </w:t>
      </w:r>
      <w:r w:rsidR="00BB627C" w:rsidRPr="00494251">
        <w:rPr>
          <w:rFonts w:asciiTheme="minorHAnsi" w:hAnsiTheme="minorHAnsi"/>
          <w:lang w:val="gl-ES"/>
        </w:rPr>
        <w:t xml:space="preserve">déuselle traslado da documentación achegada polo interesado </w:t>
      </w:r>
      <w:r w:rsidR="00BB627C">
        <w:rPr>
          <w:rFonts w:asciiTheme="minorHAnsi" w:hAnsiTheme="minorHAnsi"/>
          <w:lang w:val="gl-ES"/>
        </w:rPr>
        <w:t xml:space="preserve">á </w:t>
      </w:r>
      <w:r w:rsidR="00E4206C">
        <w:rPr>
          <w:rFonts w:asciiTheme="minorHAnsi" w:hAnsiTheme="minorHAnsi"/>
          <w:lang w:val="gl-ES"/>
        </w:rPr>
        <w:t>Deputación da Coruña</w:t>
      </w:r>
      <w:r w:rsidR="00BB627C" w:rsidRPr="00494251">
        <w:rPr>
          <w:rFonts w:asciiTheme="minorHAnsi" w:hAnsiTheme="minorHAnsi"/>
          <w:lang w:val="gl-ES"/>
        </w:rPr>
        <w:t xml:space="preserve"> para que, en cumprimento da normativa de transparencia, acheg</w:t>
      </w:r>
      <w:r w:rsidR="00BB627C">
        <w:rPr>
          <w:rFonts w:asciiTheme="minorHAnsi" w:hAnsiTheme="minorHAnsi"/>
          <w:lang w:val="gl-ES"/>
        </w:rPr>
        <w:t xml:space="preserve">ase </w:t>
      </w:r>
      <w:r w:rsidR="00BB627C" w:rsidRPr="00494251">
        <w:rPr>
          <w:rFonts w:asciiTheme="minorHAnsi" w:hAnsiTheme="minorHAnsi"/>
          <w:lang w:val="gl-ES"/>
        </w:rPr>
        <w:t>informe e copia completa e ordenada do expediente.</w:t>
      </w:r>
    </w:p>
    <w:p w14:paraId="09265087" w14:textId="6FE16B97" w:rsidR="00BB627C" w:rsidRDefault="00BB627C" w:rsidP="00BB627C">
      <w:pPr>
        <w:spacing w:before="100" w:beforeAutospacing="1" w:after="240"/>
        <w:jc w:val="both"/>
        <w:rPr>
          <w:rFonts w:asciiTheme="minorHAnsi" w:hAnsiTheme="minorHAnsi"/>
          <w:lang w:val="gl-ES"/>
        </w:rPr>
      </w:pPr>
      <w:r w:rsidRPr="00494251">
        <w:rPr>
          <w:rFonts w:asciiTheme="minorHAnsi" w:hAnsiTheme="minorHAnsi"/>
          <w:lang w:val="gl-ES"/>
        </w:rPr>
        <w:t xml:space="preserve">A recepción da solicitude pola administración </w:t>
      </w:r>
      <w:r>
        <w:rPr>
          <w:rFonts w:asciiTheme="minorHAnsi" w:hAnsiTheme="minorHAnsi"/>
          <w:lang w:val="gl-ES"/>
        </w:rPr>
        <w:t xml:space="preserve">provincial </w:t>
      </w:r>
      <w:r w:rsidRPr="00494251">
        <w:rPr>
          <w:rFonts w:asciiTheme="minorHAnsi" w:hAnsiTheme="minorHAnsi"/>
          <w:lang w:val="gl-ES"/>
        </w:rPr>
        <w:t>foi o</w:t>
      </w:r>
      <w:r>
        <w:rPr>
          <w:rFonts w:asciiTheme="minorHAnsi" w:hAnsiTheme="minorHAnsi"/>
          <w:lang w:val="gl-ES"/>
        </w:rPr>
        <w:t xml:space="preserve"> 16 de xuño de 2017.</w:t>
      </w:r>
    </w:p>
    <w:p w14:paraId="35A56B71" w14:textId="0680CB45" w:rsidR="00AA5EEF" w:rsidRPr="00EA36FD" w:rsidRDefault="002D7793" w:rsidP="00494251">
      <w:pPr>
        <w:spacing w:before="100" w:beforeAutospacing="1" w:after="240"/>
        <w:jc w:val="both"/>
        <w:rPr>
          <w:rFonts w:asciiTheme="minorHAnsi" w:hAnsiTheme="minorHAnsi"/>
          <w:lang w:val="gl-ES"/>
        </w:rPr>
      </w:pPr>
      <w:r w:rsidRPr="00494251">
        <w:rPr>
          <w:rFonts w:asciiTheme="minorHAnsi" w:hAnsiTheme="minorHAnsi"/>
          <w:b/>
          <w:lang w:val="gl-ES"/>
        </w:rPr>
        <w:t>Terceiro</w:t>
      </w:r>
      <w:r>
        <w:rPr>
          <w:rFonts w:asciiTheme="minorHAnsi" w:hAnsiTheme="minorHAnsi"/>
          <w:lang w:val="gl-ES"/>
        </w:rPr>
        <w:t xml:space="preserve">. </w:t>
      </w:r>
      <w:r w:rsidR="00BB627C">
        <w:rPr>
          <w:rFonts w:asciiTheme="minorHAnsi" w:hAnsiTheme="minorHAnsi"/>
          <w:lang w:val="gl-ES"/>
        </w:rPr>
        <w:t xml:space="preserve">A </w:t>
      </w:r>
      <w:r w:rsidR="00E4206C">
        <w:rPr>
          <w:rFonts w:asciiTheme="minorHAnsi" w:hAnsiTheme="minorHAnsi"/>
          <w:lang w:val="gl-ES"/>
        </w:rPr>
        <w:t>Deputación da Coruña</w:t>
      </w:r>
      <w:r w:rsidR="00EA36FD" w:rsidRPr="00EA36FD">
        <w:rPr>
          <w:rFonts w:asciiTheme="minorHAnsi" w:hAnsiTheme="minorHAnsi"/>
          <w:lang w:val="gl-ES"/>
        </w:rPr>
        <w:t xml:space="preserve"> non achegou</w:t>
      </w:r>
      <w:r w:rsidR="00AA5EEF" w:rsidRPr="00EA36FD">
        <w:rPr>
          <w:rFonts w:asciiTheme="minorHAnsi" w:hAnsiTheme="minorHAnsi"/>
          <w:lang w:val="gl-ES"/>
        </w:rPr>
        <w:t xml:space="preserve"> o informe </w:t>
      </w:r>
      <w:r w:rsidR="00EA36FD" w:rsidRPr="00EA36FD">
        <w:rPr>
          <w:rFonts w:asciiTheme="minorHAnsi" w:hAnsiTheme="minorHAnsi"/>
          <w:lang w:val="gl-ES"/>
        </w:rPr>
        <w:t>nin</w:t>
      </w:r>
      <w:r w:rsidR="00AA5EEF" w:rsidRPr="00EA36FD">
        <w:rPr>
          <w:rFonts w:asciiTheme="minorHAnsi" w:hAnsiTheme="minorHAnsi"/>
          <w:lang w:val="gl-ES"/>
        </w:rPr>
        <w:t xml:space="preserve"> o expediente elaborado.</w:t>
      </w:r>
    </w:p>
    <w:p w14:paraId="0299A2AA" w14:textId="77777777" w:rsidR="00AA5EEF" w:rsidRPr="00E725B6" w:rsidRDefault="00AA5EEF"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FUNDAMENTOS XURÍDICOS</w:t>
      </w:r>
    </w:p>
    <w:p w14:paraId="1C5B63BE" w14:textId="77777777" w:rsidR="00FF39A6" w:rsidRDefault="00FF39A6" w:rsidP="00FF39A6">
      <w:pPr>
        <w:spacing w:before="100" w:beforeAutospacing="1" w:after="240"/>
        <w:jc w:val="both"/>
        <w:rPr>
          <w:rStyle w:val="Textoennegrita"/>
          <w:rFonts w:ascii="Calibri" w:hAnsi="Calibri"/>
          <w:lang w:val="gl-ES"/>
        </w:rPr>
      </w:pPr>
      <w:r>
        <w:rPr>
          <w:rStyle w:val="Textoennegrita"/>
          <w:rFonts w:ascii="Calibri" w:hAnsi="Calibri"/>
          <w:lang w:val="gl-ES"/>
        </w:rPr>
        <w:t>Primeiro. Competencia e normativa</w:t>
      </w:r>
    </w:p>
    <w:p w14:paraId="790E369A" w14:textId="63CA056F" w:rsidR="00FF39A6" w:rsidRDefault="00FF39A6" w:rsidP="00FF39A6">
      <w:pPr>
        <w:spacing w:before="100" w:beforeAutospacing="1" w:after="240"/>
        <w:jc w:val="both"/>
        <w:rPr>
          <w:rFonts w:ascii="Calibri" w:hAnsi="Calibri"/>
          <w:lang w:val="gl-ES"/>
        </w:rPr>
      </w:pPr>
      <w:r w:rsidRPr="003C2769">
        <w:rPr>
          <w:rFonts w:ascii="Calibri" w:hAnsi="Calibri"/>
          <w:lang w:val="gl-ES"/>
        </w:rPr>
        <w:t xml:space="preserve">O artigo 24 da Lei </w:t>
      </w:r>
      <w:r w:rsidR="009771DE">
        <w:rPr>
          <w:rFonts w:ascii="Calibri" w:hAnsi="Calibri"/>
          <w:lang w:val="gl-ES"/>
        </w:rPr>
        <w:t>19/2013, do 9 de decembro</w:t>
      </w:r>
      <w:r w:rsidRPr="003C2769">
        <w:rPr>
          <w:rFonts w:ascii="Calibri" w:hAnsi="Calibri"/>
          <w:lang w:val="gl-ES"/>
        </w:rPr>
        <w:t xml:space="preserve">, </w:t>
      </w:r>
      <w:r>
        <w:rPr>
          <w:rFonts w:ascii="Calibri" w:hAnsi="Calibri"/>
          <w:lang w:val="gl-ES"/>
        </w:rPr>
        <w:t xml:space="preserve"> </w:t>
      </w:r>
      <w:r w:rsidRPr="00494251">
        <w:rPr>
          <w:rFonts w:ascii="Calibri" w:hAnsi="Calibri"/>
          <w:lang w:val="gl-ES"/>
        </w:rPr>
        <w:t>de transparencia, acceso á información pública e bo goberno, de carácter básico</w:t>
      </w:r>
      <w:r>
        <w:rPr>
          <w:rFonts w:ascii="Calibri" w:hAnsi="Calibri"/>
          <w:lang w:val="gl-ES"/>
        </w:rPr>
        <w:t xml:space="preserve"> na súa práctica totalidade, establece que</w:t>
      </w:r>
      <w:r w:rsidRPr="003C2769">
        <w:rPr>
          <w:rFonts w:ascii="Calibri" w:hAnsi="Calibri"/>
          <w:lang w:val="gl-ES"/>
        </w:rPr>
        <w:t xml:space="preserve"> contra toda resolución expresa ou presunta en materia de acceso poderá interpoñerse unha reclamación ante o </w:t>
      </w:r>
      <w:r w:rsidRPr="001C1CB3">
        <w:rPr>
          <w:rFonts w:ascii="Calibri" w:hAnsi="Calibri"/>
          <w:i/>
          <w:lang w:val="gl-ES"/>
        </w:rPr>
        <w:t>Consejo de Transparencia y Buen Gobierno</w:t>
      </w:r>
      <w:r w:rsidRPr="003C2769">
        <w:rPr>
          <w:rFonts w:ascii="Calibri" w:hAnsi="Calibri"/>
          <w:lang w:val="gl-ES"/>
        </w:rPr>
        <w:t xml:space="preserve">, con carácter potestativo </w:t>
      </w:r>
      <w:r>
        <w:rPr>
          <w:rFonts w:ascii="Calibri" w:hAnsi="Calibri"/>
          <w:lang w:val="gl-ES"/>
        </w:rPr>
        <w:t>e</w:t>
      </w:r>
      <w:r w:rsidRPr="003C2769">
        <w:rPr>
          <w:rFonts w:ascii="Calibri" w:hAnsi="Calibri"/>
          <w:lang w:val="gl-ES"/>
        </w:rPr>
        <w:t xml:space="preserve"> previa a súa impugnación en vía</w:t>
      </w:r>
      <w:r>
        <w:rPr>
          <w:rFonts w:ascii="Calibri" w:hAnsi="Calibri"/>
          <w:lang w:val="gl-ES"/>
        </w:rPr>
        <w:t xml:space="preserve"> contencioso-administrativa. Es</w:t>
      </w:r>
      <w:r w:rsidRPr="003C2769">
        <w:rPr>
          <w:rFonts w:ascii="Calibri" w:hAnsi="Calibri"/>
          <w:lang w:val="gl-ES"/>
        </w:rPr>
        <w:t>a mesma lei, na súa disposición adicional cuarta</w:t>
      </w:r>
      <w:r>
        <w:rPr>
          <w:rFonts w:ascii="Calibri" w:hAnsi="Calibri"/>
          <w:lang w:val="gl-ES"/>
        </w:rPr>
        <w:t>,</w:t>
      </w:r>
      <w:r w:rsidRPr="003C2769">
        <w:rPr>
          <w:rFonts w:ascii="Calibri" w:hAnsi="Calibri"/>
          <w:lang w:val="gl-ES"/>
        </w:rPr>
        <w:t xml:space="preserve"> establece que a resolución da reclamación prevista no artigo 24 corresponderá, nos supost</w:t>
      </w:r>
      <w:r>
        <w:rPr>
          <w:rFonts w:ascii="Calibri" w:hAnsi="Calibri"/>
          <w:lang w:val="gl-ES"/>
        </w:rPr>
        <w:t>os de resolucións ditadas polas</w:t>
      </w:r>
      <w:r w:rsidRPr="003C2769">
        <w:rPr>
          <w:rFonts w:ascii="Calibri" w:hAnsi="Calibri"/>
          <w:lang w:val="gl-ES"/>
        </w:rPr>
        <w:t xml:space="preserve"> Administracións das Comunidades autónomas e o seu sector público, e polas Entidades Locais comprendidas no seu ámbito territorial, ao órgano independente que determinen as Comunidades Autóno</w:t>
      </w:r>
      <w:r>
        <w:rPr>
          <w:rFonts w:ascii="Calibri" w:hAnsi="Calibri"/>
          <w:lang w:val="gl-ES"/>
        </w:rPr>
        <w:t>mas</w:t>
      </w:r>
      <w:r w:rsidRPr="003C2769">
        <w:rPr>
          <w:rFonts w:ascii="Calibri" w:hAnsi="Calibri"/>
          <w:lang w:val="gl-ES"/>
        </w:rPr>
        <w:t>.</w:t>
      </w:r>
    </w:p>
    <w:p w14:paraId="3151B632" w14:textId="7E51E026"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t>A lexislación aplicable a este procedemento ven configurada pola</w:t>
      </w:r>
      <w:r>
        <w:rPr>
          <w:rFonts w:ascii="Calibri" w:hAnsi="Calibri"/>
          <w:lang w:val="gl-ES"/>
        </w:rPr>
        <w:t xml:space="preserve"> citada Lei </w:t>
      </w:r>
      <w:r w:rsidR="009771DE">
        <w:rPr>
          <w:rFonts w:ascii="Calibri" w:hAnsi="Calibri"/>
          <w:lang w:val="gl-ES"/>
        </w:rPr>
        <w:t>19/2013, do 9 de decembro, do 9 de decembro</w:t>
      </w:r>
      <w:r w:rsidRPr="00494251">
        <w:rPr>
          <w:rFonts w:ascii="Calibri" w:hAnsi="Calibri"/>
          <w:lang w:val="gl-ES"/>
        </w:rPr>
        <w:t xml:space="preserve"> e </w:t>
      </w:r>
      <w:r>
        <w:rPr>
          <w:rFonts w:ascii="Calibri" w:hAnsi="Calibri"/>
          <w:lang w:val="gl-ES"/>
        </w:rPr>
        <w:t xml:space="preserve">pola Lei </w:t>
      </w:r>
      <w:r w:rsidR="009771DE">
        <w:rPr>
          <w:rFonts w:ascii="Calibri" w:hAnsi="Calibri"/>
          <w:lang w:val="gl-ES"/>
        </w:rPr>
        <w:t xml:space="preserve">1/2016, do 18 de xaneiro </w:t>
      </w:r>
      <w:r w:rsidRPr="00494251">
        <w:rPr>
          <w:rFonts w:ascii="Calibri" w:hAnsi="Calibri"/>
          <w:lang w:val="gl-ES"/>
        </w:rPr>
        <w:t>xunto coa lexislación básica en materia de procedemento administrativ</w:t>
      </w:r>
      <w:r>
        <w:rPr>
          <w:rFonts w:ascii="Calibri" w:hAnsi="Calibri"/>
          <w:lang w:val="gl-ES"/>
        </w:rPr>
        <w:t>o</w:t>
      </w:r>
      <w:r w:rsidRPr="00494251">
        <w:rPr>
          <w:rFonts w:ascii="Calibri" w:hAnsi="Calibri"/>
          <w:lang w:val="gl-ES"/>
        </w:rPr>
        <w:t>.</w:t>
      </w:r>
    </w:p>
    <w:p w14:paraId="4AB6B0AD" w14:textId="0B068446" w:rsidR="00FF39A6" w:rsidRDefault="00FF39A6" w:rsidP="00FF39A6">
      <w:pPr>
        <w:spacing w:before="100" w:beforeAutospacing="1" w:after="240"/>
        <w:jc w:val="both"/>
        <w:rPr>
          <w:rFonts w:ascii="Calibri" w:hAnsi="Calibri"/>
          <w:lang w:val="gl-ES"/>
        </w:rPr>
      </w:pPr>
      <w:r>
        <w:rPr>
          <w:rFonts w:ascii="Calibri" w:hAnsi="Calibri"/>
          <w:lang w:val="gl-ES"/>
        </w:rPr>
        <w:t xml:space="preserve">A disposición adicional </w:t>
      </w:r>
      <w:r w:rsidR="00860C8A">
        <w:rPr>
          <w:rFonts w:ascii="Calibri" w:hAnsi="Calibri"/>
          <w:lang w:val="gl-ES"/>
        </w:rPr>
        <w:t>quinta</w:t>
      </w:r>
      <w:r>
        <w:rPr>
          <w:rFonts w:ascii="Calibri" w:hAnsi="Calibri"/>
          <w:lang w:val="gl-ES"/>
        </w:rPr>
        <w:t xml:space="preserve"> da </w:t>
      </w:r>
      <w:r w:rsidR="00066F20" w:rsidRPr="003C2769">
        <w:rPr>
          <w:rFonts w:ascii="Calibri" w:hAnsi="Calibri"/>
          <w:lang w:val="gl-ES"/>
        </w:rPr>
        <w:t xml:space="preserve">Lei </w:t>
      </w:r>
      <w:r w:rsidR="00066F20">
        <w:rPr>
          <w:rFonts w:ascii="Calibri" w:hAnsi="Calibri"/>
          <w:lang w:val="gl-ES"/>
        </w:rPr>
        <w:t>1/2016, do 18 de xaneiro</w:t>
      </w:r>
      <w:r>
        <w:rPr>
          <w:rFonts w:ascii="Calibri" w:hAnsi="Calibri"/>
          <w:lang w:val="gl-ES"/>
        </w:rPr>
        <w:t xml:space="preserve"> establece que resolver esas reclamacións</w:t>
      </w:r>
      <w:r w:rsidRPr="003C2769">
        <w:rPr>
          <w:rFonts w:ascii="Calibri" w:hAnsi="Calibri"/>
          <w:lang w:val="gl-ES"/>
        </w:rPr>
        <w:t xml:space="preserve"> corresponderá, no suposto de resolucións ditadas polas entidades locais de Galicia, ao Valedor d</w:t>
      </w:r>
      <w:r>
        <w:rPr>
          <w:rFonts w:ascii="Calibri" w:hAnsi="Calibri"/>
          <w:lang w:val="gl-ES"/>
        </w:rPr>
        <w:t xml:space="preserve">o Pobo, </w:t>
      </w:r>
      <w:r w:rsidRPr="003C2769">
        <w:rPr>
          <w:rFonts w:ascii="Calibri" w:hAnsi="Calibri"/>
          <w:lang w:val="gl-ES"/>
        </w:rPr>
        <w:t>a</w:t>
      </w:r>
      <w:r>
        <w:rPr>
          <w:rFonts w:ascii="Calibri" w:hAnsi="Calibri"/>
          <w:lang w:val="gl-ES"/>
        </w:rPr>
        <w:t>o que adscríbese a</w:t>
      </w:r>
      <w:r w:rsidRPr="003C2769">
        <w:rPr>
          <w:rFonts w:ascii="Calibri" w:hAnsi="Calibri"/>
          <w:lang w:val="gl-ES"/>
        </w:rPr>
        <w:t xml:space="preserve"> Comisión da Transparencia</w:t>
      </w:r>
      <w:r>
        <w:rPr>
          <w:rFonts w:ascii="Calibri" w:hAnsi="Calibri"/>
          <w:lang w:val="gl-ES"/>
        </w:rPr>
        <w:t>, que por tanto é a competente</w:t>
      </w:r>
      <w:r w:rsidRPr="003C2769">
        <w:rPr>
          <w:rFonts w:ascii="Calibri" w:hAnsi="Calibri"/>
          <w:lang w:val="gl-ES"/>
        </w:rPr>
        <w:t>.</w:t>
      </w:r>
    </w:p>
    <w:p w14:paraId="785E2A88" w14:textId="77777777" w:rsidR="00BD1EDE" w:rsidRDefault="00BD1EDE" w:rsidP="00FF39A6">
      <w:pPr>
        <w:spacing w:before="100" w:beforeAutospacing="1" w:after="240"/>
        <w:jc w:val="both"/>
        <w:rPr>
          <w:rFonts w:ascii="Calibri" w:hAnsi="Calibri"/>
          <w:b/>
          <w:lang w:val="gl-ES"/>
        </w:rPr>
      </w:pPr>
    </w:p>
    <w:p w14:paraId="5DA4BB2E" w14:textId="77777777" w:rsidR="00FF39A6" w:rsidRPr="00494251" w:rsidRDefault="00FF39A6" w:rsidP="00FF39A6">
      <w:pPr>
        <w:spacing w:before="100" w:beforeAutospacing="1" w:after="240"/>
        <w:jc w:val="both"/>
        <w:rPr>
          <w:rFonts w:ascii="Calibri" w:hAnsi="Calibri"/>
          <w:b/>
          <w:lang w:val="gl-ES"/>
        </w:rPr>
      </w:pPr>
      <w:r>
        <w:rPr>
          <w:rFonts w:ascii="Calibri" w:hAnsi="Calibri"/>
          <w:b/>
          <w:lang w:val="gl-ES"/>
        </w:rPr>
        <w:t>Segundo. Procedemento aplicable</w:t>
      </w:r>
    </w:p>
    <w:p w14:paraId="13ADC7DA" w14:textId="250052EE"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lastRenderedPageBreak/>
        <w:t>O artigo 28.</w:t>
      </w:r>
      <w:r>
        <w:rPr>
          <w:rFonts w:ascii="Calibri" w:hAnsi="Calibri"/>
          <w:lang w:val="gl-ES"/>
        </w:rPr>
        <w:t xml:space="preserve">3 da Lei </w:t>
      </w:r>
      <w:r w:rsidR="009771DE">
        <w:rPr>
          <w:rFonts w:ascii="Calibri" w:hAnsi="Calibri"/>
          <w:lang w:val="gl-ES"/>
        </w:rPr>
        <w:t>1/2016, do 18 de xaneiro</w:t>
      </w:r>
      <w:r>
        <w:rPr>
          <w:rFonts w:ascii="Calibri" w:hAnsi="Calibri"/>
          <w:lang w:val="gl-ES"/>
        </w:rPr>
        <w:t xml:space="preserve"> preceptúa que o</w:t>
      </w:r>
      <w:r w:rsidRPr="00494251">
        <w:rPr>
          <w:rFonts w:ascii="Calibri" w:hAnsi="Calibri"/>
          <w:lang w:val="gl-ES"/>
        </w:rPr>
        <w:t xml:space="preserve"> procedemento se axustará ao previsto nos números 2, 3, e 4 do ar</w:t>
      </w:r>
      <w:r>
        <w:rPr>
          <w:rFonts w:ascii="Calibri" w:hAnsi="Calibri"/>
          <w:lang w:val="gl-ES"/>
        </w:rPr>
        <w:t xml:space="preserve">tigo 24 da Lei </w:t>
      </w:r>
      <w:r w:rsidR="009771DE">
        <w:rPr>
          <w:rFonts w:ascii="Calibri" w:hAnsi="Calibri"/>
          <w:lang w:val="gl-ES"/>
        </w:rPr>
        <w:t>19/2013, do 9 de decembro</w:t>
      </w:r>
      <w:r w:rsidRPr="00494251">
        <w:rPr>
          <w:rFonts w:ascii="Calibri" w:hAnsi="Calibri"/>
          <w:lang w:val="gl-ES"/>
        </w:rPr>
        <w:t>.</w:t>
      </w:r>
      <w:r>
        <w:rPr>
          <w:rFonts w:ascii="Calibri" w:hAnsi="Calibri"/>
          <w:lang w:val="gl-ES"/>
        </w:rPr>
        <w:t xml:space="preserve"> Esta lei </w:t>
      </w:r>
      <w:r w:rsidR="009771DE">
        <w:rPr>
          <w:rFonts w:ascii="Calibri" w:hAnsi="Calibri"/>
          <w:lang w:val="gl-ES"/>
        </w:rPr>
        <w:t>19/2013, do 9 de decembro</w:t>
      </w:r>
      <w:r w:rsidR="00863979">
        <w:rPr>
          <w:rFonts w:ascii="Calibri" w:hAnsi="Calibri"/>
          <w:lang w:val="gl-ES"/>
        </w:rPr>
        <w:t>,</w:t>
      </w:r>
      <w:r w:rsidRPr="00494251">
        <w:rPr>
          <w:rFonts w:ascii="Calibri" w:hAnsi="Calibri"/>
          <w:lang w:val="gl-ES"/>
        </w:rPr>
        <w:t xml:space="preserve"> sinala que estamos ante unha reclamación c</w:t>
      </w:r>
      <w:r>
        <w:rPr>
          <w:rFonts w:ascii="Calibri" w:hAnsi="Calibri"/>
          <w:lang w:val="gl-ES"/>
        </w:rPr>
        <w:t>on carácter potestativo e previa á</w:t>
      </w:r>
      <w:r w:rsidRPr="00494251">
        <w:rPr>
          <w:rFonts w:ascii="Calibri" w:hAnsi="Calibri"/>
          <w:lang w:val="gl-ES"/>
        </w:rPr>
        <w:t xml:space="preserve"> impugnación en</w:t>
      </w:r>
      <w:r>
        <w:rPr>
          <w:rFonts w:ascii="Calibri" w:hAnsi="Calibri"/>
          <w:lang w:val="gl-ES"/>
        </w:rPr>
        <w:t xml:space="preserve"> vía contencioso-administrativa</w:t>
      </w:r>
      <w:r w:rsidRPr="00494251">
        <w:rPr>
          <w:rFonts w:ascii="Calibri" w:hAnsi="Calibri"/>
          <w:lang w:val="gl-ES"/>
        </w:rPr>
        <w:t xml:space="preserve"> e que se axustará na súa tramitación ao disposto na lexislación de procedemento administrativ</w:t>
      </w:r>
      <w:r>
        <w:rPr>
          <w:rFonts w:ascii="Calibri" w:hAnsi="Calibri"/>
          <w:lang w:val="gl-ES"/>
        </w:rPr>
        <w:t>o común en materia de recursos.</w:t>
      </w:r>
    </w:p>
    <w:p w14:paraId="0CD8BE81" w14:textId="77777777" w:rsidR="00FF39A6" w:rsidRPr="00566674" w:rsidRDefault="00FF39A6" w:rsidP="00FF39A6">
      <w:pPr>
        <w:spacing w:before="100" w:beforeAutospacing="1" w:after="240"/>
        <w:jc w:val="both"/>
        <w:rPr>
          <w:rFonts w:ascii="Calibri" w:hAnsi="Calibri"/>
          <w:b/>
          <w:lang w:val="gl-ES"/>
        </w:rPr>
      </w:pPr>
      <w:r>
        <w:rPr>
          <w:rFonts w:ascii="Calibri" w:hAnsi="Calibri"/>
          <w:b/>
          <w:lang w:val="gl-ES"/>
        </w:rPr>
        <w:t>Terceiro. Dereito de acceso á información pública</w:t>
      </w:r>
    </w:p>
    <w:p w14:paraId="72111933" w14:textId="187A4935" w:rsidR="00FF39A6" w:rsidRPr="00566674" w:rsidRDefault="00FF39A6" w:rsidP="00FF39A6">
      <w:pPr>
        <w:spacing w:before="100" w:beforeAutospacing="1" w:after="240"/>
        <w:jc w:val="both"/>
        <w:rPr>
          <w:rFonts w:ascii="Calibri" w:hAnsi="Calibri"/>
          <w:i/>
          <w:lang w:val="gl-ES"/>
        </w:rPr>
      </w:pPr>
      <w:r>
        <w:rPr>
          <w:rFonts w:ascii="Calibri" w:hAnsi="Calibri"/>
          <w:lang w:val="gl-ES"/>
        </w:rPr>
        <w:t xml:space="preserve">A Lei </w:t>
      </w:r>
      <w:r w:rsidR="009771DE">
        <w:rPr>
          <w:rFonts w:ascii="Calibri" w:hAnsi="Calibri"/>
          <w:lang w:val="gl-ES"/>
        </w:rPr>
        <w:t>1/2016, do 18 de xaneiro</w:t>
      </w:r>
      <w:r w:rsidR="00863979">
        <w:rPr>
          <w:rFonts w:ascii="Calibri" w:hAnsi="Calibri"/>
          <w:lang w:val="gl-ES"/>
        </w:rPr>
        <w:t>,</w:t>
      </w:r>
      <w:r w:rsidRPr="00494251">
        <w:rPr>
          <w:rFonts w:ascii="Calibri" w:hAnsi="Calibri"/>
          <w:lang w:val="gl-ES"/>
        </w:rPr>
        <w:t xml:space="preserve"> recoñece no seu artigo 24 o dereito de todas as persoas a acceder á</w:t>
      </w:r>
      <w:r>
        <w:rPr>
          <w:rFonts w:ascii="Calibri" w:hAnsi="Calibri"/>
          <w:lang w:val="gl-ES"/>
        </w:rPr>
        <w:t xml:space="preserve"> información pública, entendida</w:t>
      </w:r>
      <w:r w:rsidRPr="00494251">
        <w:rPr>
          <w:rFonts w:ascii="Calibri" w:hAnsi="Calibri"/>
          <w:lang w:val="gl-ES"/>
        </w:rPr>
        <w:t xml:space="preserve"> como “</w:t>
      </w:r>
      <w:r w:rsidRPr="00494251">
        <w:rPr>
          <w:rFonts w:ascii="Calibri" w:hAnsi="Calibri"/>
          <w:i/>
          <w:lang w:val="gl-ES"/>
        </w:rPr>
        <w:t>os contidos ou documentos, calquera que sexa o seu formato ou soporte, que consten en poder dalgún dos suxeitos incluídos no ámbito de aplicación desta lei e que fosen elaborados ou adquiridos en exercicio das súas</w:t>
      </w:r>
      <w:r>
        <w:rPr>
          <w:rFonts w:ascii="Calibri" w:hAnsi="Calibri"/>
          <w:i/>
          <w:lang w:val="gl-ES"/>
        </w:rPr>
        <w:t xml:space="preserve"> funcións”.</w:t>
      </w:r>
    </w:p>
    <w:p w14:paraId="1500BE87" w14:textId="7B69BFC3"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t>O ar</w:t>
      </w:r>
      <w:r>
        <w:rPr>
          <w:rFonts w:ascii="Calibri" w:hAnsi="Calibri"/>
          <w:lang w:val="gl-ES"/>
        </w:rPr>
        <w:t xml:space="preserve">tigo 12 da Lei </w:t>
      </w:r>
      <w:r w:rsidR="009771DE">
        <w:rPr>
          <w:rFonts w:ascii="Calibri" w:hAnsi="Calibri"/>
          <w:lang w:val="gl-ES"/>
        </w:rPr>
        <w:t>19/2013, do 9 de decembro</w:t>
      </w:r>
      <w:r w:rsidR="00863979">
        <w:rPr>
          <w:rFonts w:ascii="Calibri" w:hAnsi="Calibri"/>
          <w:lang w:val="gl-ES"/>
        </w:rPr>
        <w:t>,</w:t>
      </w:r>
      <w:r w:rsidRPr="00494251">
        <w:rPr>
          <w:rFonts w:ascii="Calibri" w:hAnsi="Calibri"/>
          <w:lang w:val="gl-ES"/>
        </w:rPr>
        <w:t xml:space="preserve"> configura o dereito de acceso á información pública de forma ampla, sendo titulares do mesmo todas as persoas.</w:t>
      </w:r>
      <w:r>
        <w:rPr>
          <w:rFonts w:ascii="Calibri" w:hAnsi="Calibri"/>
          <w:lang w:val="gl-ES"/>
        </w:rPr>
        <w:t xml:space="preserve"> A Lei </w:t>
      </w:r>
      <w:r w:rsidR="009771DE">
        <w:rPr>
          <w:rFonts w:ascii="Calibri" w:hAnsi="Calibri"/>
          <w:lang w:val="gl-ES"/>
        </w:rPr>
        <w:t>1/2016, do 18 de xaneiro</w:t>
      </w:r>
      <w:r w:rsidR="00863979">
        <w:rPr>
          <w:rFonts w:ascii="Calibri" w:hAnsi="Calibri"/>
          <w:lang w:val="gl-ES"/>
        </w:rPr>
        <w:t>,</w:t>
      </w:r>
      <w:r>
        <w:rPr>
          <w:rFonts w:ascii="Calibri" w:hAnsi="Calibri"/>
          <w:lang w:val="gl-ES"/>
        </w:rPr>
        <w:t xml:space="preserve"> sinala que o</w:t>
      </w:r>
      <w:r w:rsidRPr="00494251">
        <w:rPr>
          <w:rFonts w:ascii="Calibri" w:hAnsi="Calibri"/>
          <w:lang w:val="gl-ES"/>
        </w:rPr>
        <w:t xml:space="preserve"> solicitante non está obrigada a motivar a súa sol</w:t>
      </w:r>
      <w:r>
        <w:rPr>
          <w:rFonts w:ascii="Calibri" w:hAnsi="Calibri"/>
          <w:lang w:val="gl-ES"/>
        </w:rPr>
        <w:t>icitude de acceso á información</w:t>
      </w:r>
      <w:r w:rsidRPr="00494251">
        <w:rPr>
          <w:rFonts w:ascii="Calibri" w:hAnsi="Calibri"/>
          <w:lang w:val="gl-ES"/>
        </w:rPr>
        <w:t xml:space="preserve"> </w:t>
      </w:r>
      <w:r>
        <w:rPr>
          <w:rFonts w:ascii="Calibri" w:hAnsi="Calibri"/>
          <w:lang w:val="gl-ES"/>
        </w:rPr>
        <w:t>(</w:t>
      </w:r>
      <w:r w:rsidRPr="00494251">
        <w:rPr>
          <w:rFonts w:ascii="Calibri" w:hAnsi="Calibri"/>
          <w:lang w:val="gl-ES"/>
        </w:rPr>
        <w:t>artigo 26.4</w:t>
      </w:r>
      <w:r>
        <w:rPr>
          <w:rFonts w:ascii="Calibri" w:hAnsi="Calibri"/>
          <w:lang w:val="gl-ES"/>
        </w:rPr>
        <w:t>)</w:t>
      </w:r>
      <w:r w:rsidRPr="00494251">
        <w:rPr>
          <w:rFonts w:ascii="Calibri" w:hAnsi="Calibri"/>
          <w:lang w:val="gl-ES"/>
        </w:rPr>
        <w:t>.</w:t>
      </w:r>
    </w:p>
    <w:p w14:paraId="589A0467" w14:textId="77777777" w:rsidR="00FF39A6" w:rsidRDefault="00FF39A6" w:rsidP="00FF39A6">
      <w:pPr>
        <w:spacing w:before="100" w:beforeAutospacing="1" w:after="240"/>
        <w:jc w:val="both"/>
        <w:rPr>
          <w:rFonts w:ascii="Calibri" w:hAnsi="Calibri"/>
          <w:b/>
          <w:lang w:val="gl-ES"/>
        </w:rPr>
      </w:pPr>
      <w:r>
        <w:rPr>
          <w:rFonts w:ascii="Calibri" w:hAnsi="Calibri"/>
          <w:b/>
          <w:lang w:val="gl-ES"/>
        </w:rPr>
        <w:t>Cuarto. Análise do expediente</w:t>
      </w:r>
    </w:p>
    <w:p w14:paraId="6456BE85" w14:textId="02907B78" w:rsidR="00E615F8" w:rsidRDefault="00EA36FD" w:rsidP="00BB627C">
      <w:pPr>
        <w:spacing w:before="100" w:beforeAutospacing="1" w:after="240"/>
        <w:jc w:val="both"/>
        <w:rPr>
          <w:rFonts w:ascii="Calibri" w:hAnsi="Calibri"/>
          <w:lang w:val="gl-ES"/>
        </w:rPr>
      </w:pPr>
      <w:r w:rsidRPr="00EA36FD">
        <w:rPr>
          <w:rFonts w:ascii="Calibri" w:hAnsi="Calibri"/>
          <w:lang w:val="gl-ES"/>
        </w:rPr>
        <w:t xml:space="preserve">A solicitude de acceso á información foi presentada </w:t>
      </w:r>
      <w:r w:rsidR="00BB627C">
        <w:rPr>
          <w:rFonts w:ascii="Calibri" w:hAnsi="Calibri"/>
          <w:lang w:val="gl-ES"/>
        </w:rPr>
        <w:t xml:space="preserve">polo Delegado Sindical da Sección Sindical do CSI-F na </w:t>
      </w:r>
      <w:r w:rsidR="00E4206C">
        <w:rPr>
          <w:rFonts w:ascii="Calibri" w:hAnsi="Calibri"/>
          <w:lang w:val="gl-ES"/>
        </w:rPr>
        <w:t>Deputación da Coruña</w:t>
      </w:r>
      <w:r w:rsidR="00BB627C">
        <w:rPr>
          <w:rFonts w:ascii="Calibri" w:hAnsi="Calibri"/>
          <w:lang w:val="gl-ES"/>
        </w:rPr>
        <w:t>. Refírese ao descoñecemento do p</w:t>
      </w:r>
      <w:r w:rsidR="0075248C">
        <w:rPr>
          <w:rFonts w:ascii="Calibri" w:hAnsi="Calibri"/>
          <w:lang w:val="gl-ES"/>
        </w:rPr>
        <w:t>roceso selectivo da traballadora e</w:t>
      </w:r>
      <w:r w:rsidR="00BB627C">
        <w:rPr>
          <w:rFonts w:ascii="Calibri" w:hAnsi="Calibri"/>
          <w:lang w:val="gl-ES"/>
        </w:rPr>
        <w:t xml:space="preserve"> da </w:t>
      </w:r>
      <w:r w:rsidR="00BB627C" w:rsidRPr="00BB627C">
        <w:rPr>
          <w:rFonts w:ascii="Calibri" w:hAnsi="Calibri"/>
          <w:lang w:val="gl-ES"/>
        </w:rPr>
        <w:t xml:space="preserve">existencia </w:t>
      </w:r>
      <w:r w:rsidR="00BB627C">
        <w:rPr>
          <w:rFonts w:ascii="Calibri" w:hAnsi="Calibri"/>
          <w:lang w:val="gl-ES"/>
        </w:rPr>
        <w:t>ou</w:t>
      </w:r>
      <w:r w:rsidR="00BB627C" w:rsidRPr="00BB627C">
        <w:rPr>
          <w:rFonts w:ascii="Calibri" w:hAnsi="Calibri"/>
          <w:lang w:val="gl-ES"/>
        </w:rPr>
        <w:t xml:space="preserve"> vi</w:t>
      </w:r>
      <w:r w:rsidR="00BB627C">
        <w:rPr>
          <w:rFonts w:ascii="Calibri" w:hAnsi="Calibri"/>
          <w:lang w:val="gl-ES"/>
        </w:rPr>
        <w:t>x</w:t>
      </w:r>
      <w:r w:rsidR="00BB627C" w:rsidRPr="00BB627C">
        <w:rPr>
          <w:rFonts w:ascii="Calibri" w:hAnsi="Calibri"/>
          <w:lang w:val="gl-ES"/>
        </w:rPr>
        <w:t>encia de ningun</w:t>
      </w:r>
      <w:r w:rsidR="00BB627C">
        <w:rPr>
          <w:rFonts w:ascii="Calibri" w:hAnsi="Calibri"/>
          <w:lang w:val="gl-ES"/>
        </w:rPr>
        <w:t>h</w:t>
      </w:r>
      <w:r w:rsidR="00BB627C" w:rsidRPr="00BB627C">
        <w:rPr>
          <w:rFonts w:ascii="Calibri" w:hAnsi="Calibri"/>
          <w:lang w:val="gl-ES"/>
        </w:rPr>
        <w:t xml:space="preserve">a lista </w:t>
      </w:r>
      <w:r w:rsidR="00BB627C">
        <w:rPr>
          <w:rFonts w:ascii="Calibri" w:hAnsi="Calibri"/>
          <w:lang w:val="gl-ES"/>
        </w:rPr>
        <w:t>de contratación para esa pr</w:t>
      </w:r>
      <w:r w:rsidR="00BB627C" w:rsidRPr="00BB627C">
        <w:rPr>
          <w:rFonts w:ascii="Calibri" w:hAnsi="Calibri"/>
          <w:lang w:val="gl-ES"/>
        </w:rPr>
        <w:t xml:space="preserve">aza </w:t>
      </w:r>
      <w:r w:rsidR="00BB627C">
        <w:rPr>
          <w:rFonts w:ascii="Calibri" w:hAnsi="Calibri"/>
          <w:lang w:val="gl-ES"/>
        </w:rPr>
        <w:t>e</w:t>
      </w:r>
      <w:r w:rsidR="00BB627C" w:rsidRPr="00BB627C">
        <w:rPr>
          <w:rFonts w:ascii="Calibri" w:hAnsi="Calibri"/>
          <w:lang w:val="gl-ES"/>
        </w:rPr>
        <w:t xml:space="preserve"> p</w:t>
      </w:r>
      <w:r w:rsidR="00BB627C">
        <w:rPr>
          <w:rFonts w:ascii="Calibri" w:hAnsi="Calibri"/>
          <w:lang w:val="gl-ES"/>
        </w:rPr>
        <w:t>o</w:t>
      </w:r>
      <w:r w:rsidR="00BB627C" w:rsidRPr="00BB627C">
        <w:rPr>
          <w:rFonts w:ascii="Calibri" w:hAnsi="Calibri"/>
          <w:lang w:val="gl-ES"/>
        </w:rPr>
        <w:t>sto de traba</w:t>
      </w:r>
      <w:r w:rsidR="00BB627C">
        <w:rPr>
          <w:rFonts w:ascii="Calibri" w:hAnsi="Calibri"/>
          <w:lang w:val="gl-ES"/>
        </w:rPr>
        <w:t>ll</w:t>
      </w:r>
      <w:r w:rsidR="00BB627C" w:rsidRPr="00BB627C">
        <w:rPr>
          <w:rFonts w:ascii="Calibri" w:hAnsi="Calibri"/>
          <w:lang w:val="gl-ES"/>
        </w:rPr>
        <w:t>o</w:t>
      </w:r>
      <w:r w:rsidR="00BB627C">
        <w:rPr>
          <w:rFonts w:ascii="Calibri" w:hAnsi="Calibri"/>
          <w:lang w:val="gl-ES"/>
        </w:rPr>
        <w:t xml:space="preserve">, e a cualificación específica da traballadora contratada para o manexo de determinada maquinaria. </w:t>
      </w:r>
    </w:p>
    <w:p w14:paraId="6165EBE9" w14:textId="68600273" w:rsidR="00BB627C" w:rsidRDefault="00752BAF" w:rsidP="00BB627C">
      <w:pPr>
        <w:spacing w:before="100" w:beforeAutospacing="1" w:after="240"/>
        <w:jc w:val="both"/>
        <w:rPr>
          <w:rFonts w:ascii="Calibri" w:hAnsi="Calibri"/>
          <w:lang w:val="gl-ES"/>
        </w:rPr>
      </w:pPr>
      <w:r>
        <w:rPr>
          <w:rFonts w:ascii="Calibri" w:hAnsi="Calibri"/>
          <w:lang w:val="gl-ES"/>
        </w:rPr>
        <w:t>Como ten declarado de</w:t>
      </w:r>
      <w:r w:rsidRPr="00752BAF">
        <w:rPr>
          <w:rFonts w:ascii="Calibri" w:hAnsi="Calibri"/>
          <w:lang w:val="gl-ES"/>
        </w:rPr>
        <w:t xml:space="preserve"> forma reiterada o Tribunal Constitucional, o dereito á liberdade sindical, recollido no art. 28.1 CE, comprende, xunto a facetas puramente organizativas, tamén o dereito dos grupos sindicais a despregar a súa actividade específica, isto é, o dereito a que os sindicatos realicen as funcións que deles </w:t>
      </w:r>
      <w:r>
        <w:rPr>
          <w:rFonts w:ascii="Calibri" w:hAnsi="Calibri"/>
          <w:lang w:val="gl-ES"/>
        </w:rPr>
        <w:t>cabe</w:t>
      </w:r>
      <w:r w:rsidRPr="00752BAF">
        <w:rPr>
          <w:rFonts w:ascii="Calibri" w:hAnsi="Calibri"/>
          <w:lang w:val="gl-ES"/>
        </w:rPr>
        <w:t xml:space="preserve"> esperar, de acordo co carácter democrático do Estado e coas coordinadas que a esta institución hai que recoñecer (por todas, STC núm. 75/1992, do 14 de maio). Neste sentido, atópase dentro das súas facultades o dereito de información en tanto que garda relación directa coa obrigación que os representantes sindicais teñen respecto dos traballadores a quen representa</w:t>
      </w:r>
      <w:r>
        <w:rPr>
          <w:rFonts w:ascii="Calibri" w:hAnsi="Calibri"/>
          <w:lang w:val="gl-ES"/>
        </w:rPr>
        <w:t>n</w:t>
      </w:r>
      <w:r w:rsidRPr="00752BAF">
        <w:rPr>
          <w:rFonts w:ascii="Calibri" w:hAnsi="Calibri"/>
          <w:lang w:val="gl-ES"/>
        </w:rPr>
        <w:t>. Así, estes non só gozan do dereito para recibir información do empresario acerca das cuestións previstas no art. 64 ET senón que tamén pesa sobre eles o deber de manter informados aos seus representados. E iso en tanto que ese fluxo de información é o fundamento da participación, permite o exercicio cabal dunha acción sindical, propicia o desenvolvemento da democracia e do pluralismo sindical e, en definitiva, constitúe un elemento esencial do dereito fundamental á liberdade sindical (SSTC núm. 94/1995, do 19 de xuño e 168/1996, do 29 de outubro, entre outras moitas).</w:t>
      </w:r>
    </w:p>
    <w:p w14:paraId="4510103C" w14:textId="05449491" w:rsidR="00752BAF" w:rsidRPr="00752BAF" w:rsidRDefault="00752BAF" w:rsidP="00752BAF">
      <w:pPr>
        <w:spacing w:before="100" w:beforeAutospacing="1" w:after="240"/>
        <w:jc w:val="both"/>
        <w:rPr>
          <w:rFonts w:ascii="Calibri" w:hAnsi="Calibri"/>
          <w:lang w:val="gl-ES"/>
        </w:rPr>
      </w:pPr>
      <w:r>
        <w:rPr>
          <w:rFonts w:ascii="Calibri" w:hAnsi="Calibri"/>
          <w:lang w:val="gl-ES"/>
        </w:rPr>
        <w:lastRenderedPageBreak/>
        <w:t xml:space="preserve">Pola súa parte, o </w:t>
      </w:r>
      <w:r w:rsidRPr="00752BAF">
        <w:rPr>
          <w:rFonts w:ascii="Calibri" w:hAnsi="Calibri"/>
          <w:lang w:val="gl-ES"/>
        </w:rPr>
        <w:t xml:space="preserve">art. 10.3 </w:t>
      </w:r>
      <w:r>
        <w:rPr>
          <w:rFonts w:ascii="Calibri" w:hAnsi="Calibri"/>
          <w:lang w:val="gl-ES"/>
        </w:rPr>
        <w:t xml:space="preserve">da </w:t>
      </w:r>
      <w:r w:rsidRPr="00752BAF">
        <w:rPr>
          <w:rFonts w:ascii="Calibri" w:hAnsi="Calibri"/>
          <w:lang w:val="gl-ES"/>
        </w:rPr>
        <w:t>L</w:t>
      </w:r>
      <w:r>
        <w:rPr>
          <w:rFonts w:ascii="Calibri" w:hAnsi="Calibri"/>
          <w:lang w:val="gl-ES"/>
        </w:rPr>
        <w:t xml:space="preserve">ei </w:t>
      </w:r>
      <w:r w:rsidRPr="00752BAF">
        <w:rPr>
          <w:rFonts w:ascii="Calibri" w:hAnsi="Calibri"/>
          <w:lang w:val="gl-ES"/>
        </w:rPr>
        <w:t>O</w:t>
      </w:r>
      <w:r>
        <w:rPr>
          <w:rFonts w:ascii="Calibri" w:hAnsi="Calibri"/>
          <w:lang w:val="gl-ES"/>
        </w:rPr>
        <w:t xml:space="preserve">rgánica de </w:t>
      </w:r>
      <w:r w:rsidRPr="00752BAF">
        <w:rPr>
          <w:rFonts w:ascii="Calibri" w:hAnsi="Calibri"/>
          <w:lang w:val="gl-ES"/>
        </w:rPr>
        <w:t>L</w:t>
      </w:r>
      <w:r>
        <w:rPr>
          <w:rFonts w:ascii="Calibri" w:hAnsi="Calibri"/>
          <w:lang w:val="gl-ES"/>
        </w:rPr>
        <w:t xml:space="preserve">iberdade </w:t>
      </w:r>
      <w:r w:rsidRPr="00752BAF">
        <w:rPr>
          <w:rFonts w:ascii="Calibri" w:hAnsi="Calibri"/>
          <w:lang w:val="gl-ES"/>
        </w:rPr>
        <w:t>S</w:t>
      </w:r>
      <w:r>
        <w:rPr>
          <w:rFonts w:ascii="Calibri" w:hAnsi="Calibri"/>
          <w:lang w:val="gl-ES"/>
        </w:rPr>
        <w:t>indical</w:t>
      </w:r>
      <w:r w:rsidRPr="00752BAF">
        <w:rPr>
          <w:rFonts w:ascii="Calibri" w:hAnsi="Calibri"/>
          <w:lang w:val="gl-ES"/>
        </w:rPr>
        <w:t xml:space="preserve"> establece idénticos dereitos, para os efectos que nos ocupan, aos delegados sindica</w:t>
      </w:r>
      <w:r>
        <w:rPr>
          <w:rFonts w:ascii="Calibri" w:hAnsi="Calibri"/>
          <w:lang w:val="gl-ES"/>
        </w:rPr>
        <w:t xml:space="preserve">is e ao comité de empresa, cando sinala que os </w:t>
      </w:r>
      <w:r w:rsidRPr="00752BAF">
        <w:rPr>
          <w:rFonts w:ascii="Calibri" w:hAnsi="Calibri"/>
          <w:lang w:val="gl-ES"/>
        </w:rPr>
        <w:t>delegados sindicais, no caso de que non formen parte do comité de empresa, terán as mesmas garantías que as establecidas legalmente para os membros dos comités de empresa ou dos órganos de representación que se establezan nas Administracións Públicas, así como os seguintes dereitos a salvo do que se puidese establecer por convenio colectivo:</w:t>
      </w:r>
    </w:p>
    <w:p w14:paraId="57066706" w14:textId="6FDF61BB" w:rsidR="00752BAF" w:rsidRDefault="00752BAF" w:rsidP="00752BAF">
      <w:pPr>
        <w:spacing w:before="100" w:beforeAutospacing="1" w:after="240"/>
        <w:jc w:val="both"/>
        <w:rPr>
          <w:rFonts w:ascii="Calibri" w:hAnsi="Calibri"/>
          <w:lang w:val="gl-ES"/>
        </w:rPr>
      </w:pPr>
      <w:r>
        <w:rPr>
          <w:rFonts w:ascii="Calibri" w:hAnsi="Calibri"/>
          <w:lang w:val="gl-ES"/>
        </w:rPr>
        <w:t>“</w:t>
      </w:r>
      <w:r w:rsidRPr="00752BAF">
        <w:rPr>
          <w:rFonts w:ascii="Calibri" w:hAnsi="Calibri"/>
          <w:lang w:val="gl-ES"/>
        </w:rPr>
        <w:t>1º. Ter acceso á mesma información e documentación que a empresa poña a disposición do comité de empresa, estando obrigados os delegados sindicais a gardar sixilo profesional naquelas materias nas que legalmente proceda</w:t>
      </w:r>
      <w:r>
        <w:rPr>
          <w:rFonts w:ascii="Calibri" w:hAnsi="Calibri"/>
          <w:lang w:val="gl-ES"/>
        </w:rPr>
        <w:t>”</w:t>
      </w:r>
      <w:r w:rsidRPr="00752BAF">
        <w:rPr>
          <w:rFonts w:ascii="Calibri" w:hAnsi="Calibri"/>
          <w:lang w:val="gl-ES"/>
        </w:rPr>
        <w:t>.</w:t>
      </w:r>
    </w:p>
    <w:p w14:paraId="464AF12F" w14:textId="202C39C3" w:rsidR="00E615F8" w:rsidRDefault="00E615F8" w:rsidP="00752BAF">
      <w:pPr>
        <w:spacing w:before="100" w:beforeAutospacing="1" w:after="240"/>
        <w:jc w:val="both"/>
        <w:rPr>
          <w:rFonts w:ascii="Calibri" w:hAnsi="Calibri"/>
          <w:lang w:val="gl-ES"/>
        </w:rPr>
      </w:pPr>
      <w:r>
        <w:rPr>
          <w:rFonts w:ascii="Calibri" w:hAnsi="Calibri"/>
          <w:lang w:val="gl-ES"/>
        </w:rPr>
        <w:t xml:space="preserve">Neste caso, a institución provincial non </w:t>
      </w:r>
      <w:r w:rsidR="0075248C">
        <w:rPr>
          <w:rFonts w:ascii="Calibri" w:hAnsi="Calibri"/>
          <w:lang w:val="gl-ES"/>
        </w:rPr>
        <w:t xml:space="preserve">deu resposta á petición do reclamante, cando se trata de </w:t>
      </w:r>
      <w:r w:rsidR="0075248C" w:rsidRPr="0075248C">
        <w:rPr>
          <w:rFonts w:ascii="Calibri" w:hAnsi="Calibri"/>
          <w:lang w:val="gl-ES"/>
        </w:rPr>
        <w:t>información pública que est</w:t>
      </w:r>
      <w:r w:rsidR="0075248C">
        <w:rPr>
          <w:rFonts w:ascii="Calibri" w:hAnsi="Calibri"/>
          <w:lang w:val="gl-ES"/>
        </w:rPr>
        <w:t>á</w:t>
      </w:r>
      <w:r w:rsidR="0075248C" w:rsidRPr="0075248C">
        <w:rPr>
          <w:rFonts w:ascii="Calibri" w:hAnsi="Calibri"/>
          <w:lang w:val="gl-ES"/>
        </w:rPr>
        <w:t xml:space="preserve"> en posesión do Organismo ao que se dirixe a solicitude ben porque el mesmo elaborouna ou porque a obtivo no exercicio da</w:t>
      </w:r>
      <w:r w:rsidR="0075248C">
        <w:rPr>
          <w:rFonts w:ascii="Calibri" w:hAnsi="Calibri"/>
          <w:lang w:val="gl-ES"/>
        </w:rPr>
        <w:t xml:space="preserve">s funcións que ten encomendadas. Tampouco foi remitido o informe e o expediente elaborado a esta Comisión. </w:t>
      </w:r>
    </w:p>
    <w:p w14:paraId="3B8A1501" w14:textId="37BBF02E" w:rsidR="0075248C" w:rsidRPr="0075248C" w:rsidRDefault="0075248C" w:rsidP="0075248C">
      <w:pPr>
        <w:jc w:val="both"/>
        <w:rPr>
          <w:rFonts w:asciiTheme="minorHAnsi" w:hAnsiTheme="minorHAnsi"/>
          <w:lang w:val="gl-ES"/>
        </w:rPr>
      </w:pPr>
      <w:r w:rsidRPr="00494251">
        <w:rPr>
          <w:rFonts w:asciiTheme="minorHAnsi" w:hAnsiTheme="minorHAnsi"/>
          <w:b/>
          <w:lang w:val="gl-ES"/>
        </w:rPr>
        <w:t>Quinto.-</w:t>
      </w:r>
      <w:r>
        <w:rPr>
          <w:rFonts w:asciiTheme="minorHAnsi" w:hAnsiTheme="minorHAnsi"/>
          <w:b/>
          <w:lang w:val="gl-ES"/>
        </w:rPr>
        <w:t xml:space="preserve"> </w:t>
      </w:r>
      <w:r>
        <w:rPr>
          <w:rFonts w:ascii="Calibri" w:hAnsi="Calibri"/>
          <w:lang w:val="gl-ES"/>
        </w:rPr>
        <w:t xml:space="preserve">O obxecto da solicitude non é o específico contrato da traballadora, que podería conter datos protexidos, senón </w:t>
      </w:r>
      <w:r w:rsidRPr="0075248C">
        <w:rPr>
          <w:rFonts w:ascii="Calibri" w:hAnsi="Calibri"/>
          <w:lang w:val="gl-ES"/>
        </w:rPr>
        <w:t xml:space="preserve">información detallada sobre o proceso de selección de </w:t>
      </w:r>
      <w:r w:rsidR="00163A00" w:rsidRPr="00E91385">
        <w:rPr>
          <w:rFonts w:asciiTheme="minorHAnsi" w:hAnsiTheme="minorHAnsi"/>
          <w:highlight w:val="black"/>
          <w:lang w:val="gl-ES"/>
        </w:rPr>
        <w:t>x</w:t>
      </w:r>
      <w:r w:rsidR="00163A00">
        <w:rPr>
          <w:rFonts w:asciiTheme="minorHAnsi" w:hAnsiTheme="minorHAnsi"/>
          <w:lang w:val="gl-ES"/>
        </w:rPr>
        <w:t xml:space="preserve"> </w:t>
      </w:r>
      <w:proofErr w:type="spellStart"/>
      <w:r w:rsidR="00163A00" w:rsidRPr="00E91385">
        <w:rPr>
          <w:rFonts w:asciiTheme="minorHAnsi" w:hAnsiTheme="minorHAnsi"/>
          <w:highlight w:val="black"/>
          <w:lang w:val="gl-ES"/>
        </w:rPr>
        <w:t>xxxx</w:t>
      </w:r>
      <w:proofErr w:type="spellEnd"/>
      <w:r w:rsidR="00163A00">
        <w:rPr>
          <w:rFonts w:asciiTheme="minorHAnsi" w:hAnsiTheme="minorHAnsi"/>
          <w:lang w:val="gl-ES"/>
        </w:rPr>
        <w:t xml:space="preserve"> </w:t>
      </w:r>
      <w:proofErr w:type="spellStart"/>
      <w:r w:rsidR="00163A00" w:rsidRPr="00E91385">
        <w:rPr>
          <w:rFonts w:asciiTheme="minorHAnsi" w:hAnsiTheme="minorHAnsi"/>
          <w:highlight w:val="black"/>
          <w:lang w:val="gl-ES"/>
        </w:rPr>
        <w:t>xxxxx</w:t>
      </w:r>
      <w:proofErr w:type="spellEnd"/>
      <w:r w:rsidR="00163A00">
        <w:rPr>
          <w:rFonts w:asciiTheme="minorHAnsi" w:hAnsiTheme="minorHAnsi"/>
          <w:lang w:val="gl-ES"/>
        </w:rPr>
        <w:t xml:space="preserve"> </w:t>
      </w:r>
      <w:proofErr w:type="spellStart"/>
      <w:r w:rsidR="00163A00" w:rsidRPr="00E91385">
        <w:rPr>
          <w:rFonts w:asciiTheme="minorHAnsi" w:hAnsiTheme="minorHAnsi"/>
          <w:highlight w:val="black"/>
          <w:lang w:val="gl-ES"/>
        </w:rPr>
        <w:t>xxxxxxx</w:t>
      </w:r>
      <w:proofErr w:type="spellEnd"/>
      <w:r w:rsidR="00163A00">
        <w:rPr>
          <w:rFonts w:asciiTheme="minorHAnsi" w:hAnsiTheme="minorHAnsi"/>
          <w:lang w:val="gl-ES"/>
        </w:rPr>
        <w:t xml:space="preserve"> </w:t>
      </w:r>
      <w:proofErr w:type="spellStart"/>
      <w:r w:rsidR="00163A00" w:rsidRPr="00E91385">
        <w:rPr>
          <w:rFonts w:asciiTheme="minorHAnsi" w:hAnsiTheme="minorHAnsi"/>
          <w:highlight w:val="black"/>
          <w:lang w:val="gl-ES"/>
        </w:rPr>
        <w:t>xxxxxx</w:t>
      </w:r>
      <w:proofErr w:type="spellEnd"/>
      <w:r w:rsidRPr="0075248C">
        <w:rPr>
          <w:rFonts w:ascii="Calibri" w:hAnsi="Calibri"/>
          <w:lang w:val="gl-ES"/>
        </w:rPr>
        <w:t xml:space="preserve"> para a praza e posto de traballo de Operaria de Imprenta </w:t>
      </w:r>
      <w:r>
        <w:rPr>
          <w:rFonts w:ascii="Calibri" w:hAnsi="Calibri"/>
          <w:lang w:val="gl-ES"/>
        </w:rPr>
        <w:t xml:space="preserve">xa que non consta que houbera ningunha lista para a dita praza e posto de traballo </w:t>
      </w:r>
      <w:r w:rsidRPr="0075248C">
        <w:rPr>
          <w:rFonts w:ascii="Calibri" w:hAnsi="Calibri"/>
          <w:lang w:val="gl-ES"/>
        </w:rPr>
        <w:t>e, igualmente, información detallada sobre se a traballadora ten o cur</w:t>
      </w:r>
      <w:r>
        <w:rPr>
          <w:rFonts w:ascii="Calibri" w:hAnsi="Calibri"/>
          <w:lang w:val="gl-ES"/>
        </w:rPr>
        <w:t xml:space="preserve">so para o manexo </w:t>
      </w:r>
      <w:r w:rsidR="00E4206C">
        <w:rPr>
          <w:rFonts w:ascii="Calibri" w:hAnsi="Calibri"/>
          <w:lang w:val="gl-ES"/>
        </w:rPr>
        <w:t>dun</w:t>
      </w:r>
      <w:r>
        <w:rPr>
          <w:rFonts w:ascii="Calibri" w:hAnsi="Calibri"/>
          <w:lang w:val="gl-ES"/>
        </w:rPr>
        <w:t xml:space="preserve"> concret</w:t>
      </w:r>
      <w:r w:rsidR="00E4206C">
        <w:rPr>
          <w:rFonts w:ascii="Calibri" w:hAnsi="Calibri"/>
          <w:lang w:val="gl-ES"/>
        </w:rPr>
        <w:t>o</w:t>
      </w:r>
      <w:r>
        <w:rPr>
          <w:rFonts w:ascii="Calibri" w:hAnsi="Calibri"/>
          <w:lang w:val="gl-ES"/>
        </w:rPr>
        <w:t xml:space="preserve"> </w:t>
      </w:r>
      <w:r w:rsidR="00E4206C">
        <w:rPr>
          <w:rFonts w:ascii="Calibri" w:hAnsi="Calibri"/>
          <w:lang w:val="gl-ES"/>
        </w:rPr>
        <w:t>aparello</w:t>
      </w:r>
      <w:r>
        <w:rPr>
          <w:rFonts w:ascii="Calibri" w:hAnsi="Calibri"/>
          <w:lang w:val="gl-ES"/>
        </w:rPr>
        <w:t>, información esta última que ten un interese público por razóns de seguridade do resto dos traballadores e prevención dun risco laboral.</w:t>
      </w:r>
    </w:p>
    <w:p w14:paraId="04E32E69" w14:textId="77777777" w:rsidR="002F587A" w:rsidRDefault="002F587A" w:rsidP="002F587A">
      <w:pPr>
        <w:jc w:val="both"/>
        <w:rPr>
          <w:rFonts w:asciiTheme="minorHAnsi" w:hAnsiTheme="minorHAnsi"/>
          <w:lang w:val="gl-ES"/>
        </w:rPr>
      </w:pPr>
    </w:p>
    <w:p w14:paraId="65E3FB1C" w14:textId="17D5EC9E" w:rsidR="00804472" w:rsidRDefault="00804472" w:rsidP="002F587A">
      <w:pPr>
        <w:jc w:val="both"/>
        <w:rPr>
          <w:rFonts w:asciiTheme="minorHAnsi" w:hAnsiTheme="minorHAnsi"/>
          <w:lang w:val="gl-ES"/>
        </w:rPr>
      </w:pPr>
      <w:r>
        <w:rPr>
          <w:rFonts w:asciiTheme="minorHAnsi" w:hAnsiTheme="minorHAnsi"/>
          <w:lang w:val="gl-ES"/>
        </w:rPr>
        <w:t>En conclusión, a Comisión da Transparencia</w:t>
      </w:r>
    </w:p>
    <w:p w14:paraId="2D87B243" w14:textId="15F9A6D8" w:rsidR="00AA5EEF" w:rsidRPr="00E725B6" w:rsidRDefault="00804472" w:rsidP="00804472">
      <w:pPr>
        <w:pStyle w:val="Ttulo3"/>
        <w:spacing w:before="100" w:beforeAutospacing="1" w:after="240"/>
        <w:jc w:val="both"/>
        <w:rPr>
          <w:rFonts w:asciiTheme="minorHAnsi" w:hAnsiTheme="minorHAnsi"/>
          <w:sz w:val="28"/>
          <w:szCs w:val="28"/>
          <w:lang w:val="gl-ES"/>
        </w:rPr>
      </w:pPr>
      <w:r>
        <w:rPr>
          <w:rFonts w:asciiTheme="minorHAnsi" w:hAnsiTheme="minorHAnsi"/>
          <w:sz w:val="28"/>
          <w:szCs w:val="28"/>
          <w:lang w:val="gl-ES"/>
        </w:rPr>
        <w:t>ACORDA</w:t>
      </w:r>
    </w:p>
    <w:p w14:paraId="19090775" w14:textId="4C372667" w:rsidR="00812DE1" w:rsidRPr="00494251" w:rsidRDefault="00C5146F" w:rsidP="00494251">
      <w:pPr>
        <w:spacing w:before="100" w:beforeAutospacing="1" w:after="240"/>
        <w:jc w:val="both"/>
        <w:rPr>
          <w:rFonts w:asciiTheme="minorHAnsi" w:hAnsiTheme="minorHAnsi"/>
          <w:lang w:val="gl-ES"/>
        </w:rPr>
      </w:pPr>
      <w:r>
        <w:rPr>
          <w:rFonts w:asciiTheme="minorHAnsi" w:hAnsiTheme="minorHAnsi"/>
          <w:lang w:val="gl-ES"/>
        </w:rPr>
        <w:t xml:space="preserve">En atención </w:t>
      </w:r>
      <w:r w:rsidR="00812DE1" w:rsidRPr="00494251">
        <w:rPr>
          <w:rFonts w:asciiTheme="minorHAnsi" w:hAnsiTheme="minorHAnsi"/>
          <w:lang w:val="gl-ES"/>
        </w:rPr>
        <w:t>aos anteriores antecedentes, fundamentos xurídicos, procede</w:t>
      </w:r>
    </w:p>
    <w:p w14:paraId="5FBD37F2" w14:textId="0E1D2CDA" w:rsidR="00812DE1" w:rsidRDefault="00812DE1" w:rsidP="00494251">
      <w:pPr>
        <w:spacing w:before="100" w:beforeAutospacing="1" w:after="240"/>
        <w:jc w:val="both"/>
        <w:rPr>
          <w:rFonts w:asciiTheme="minorHAnsi" w:hAnsiTheme="minorHAnsi"/>
          <w:lang w:val="gl-ES"/>
        </w:rPr>
      </w:pPr>
      <w:r w:rsidRPr="00494251">
        <w:rPr>
          <w:rFonts w:asciiTheme="minorHAnsi" w:hAnsiTheme="minorHAnsi"/>
          <w:b/>
          <w:lang w:val="gl-ES"/>
        </w:rPr>
        <w:t>Primeiro</w:t>
      </w:r>
      <w:r w:rsidR="00C5146F">
        <w:rPr>
          <w:rFonts w:asciiTheme="minorHAnsi" w:hAnsiTheme="minorHAnsi"/>
          <w:lang w:val="gl-ES"/>
        </w:rPr>
        <w:t xml:space="preserve">: </w:t>
      </w:r>
      <w:r w:rsidR="0075248C">
        <w:rPr>
          <w:rFonts w:asciiTheme="minorHAnsi" w:hAnsiTheme="minorHAnsi"/>
          <w:lang w:val="gl-ES"/>
        </w:rPr>
        <w:t>Estimar</w:t>
      </w:r>
      <w:r w:rsidRPr="00494251">
        <w:rPr>
          <w:rFonts w:asciiTheme="minorHAnsi" w:hAnsiTheme="minorHAnsi"/>
          <w:lang w:val="gl-ES"/>
        </w:rPr>
        <w:t xml:space="preserve"> a reclamación presentada por</w:t>
      </w:r>
      <w:r w:rsidR="00C5146F">
        <w:rPr>
          <w:rFonts w:asciiTheme="minorHAnsi" w:hAnsiTheme="minorHAnsi"/>
          <w:lang w:val="gl-ES"/>
        </w:rPr>
        <w:t xml:space="preserve"> </w:t>
      </w:r>
      <w:r w:rsidR="00163A00" w:rsidRPr="00E91385">
        <w:rPr>
          <w:rFonts w:asciiTheme="minorHAnsi" w:hAnsiTheme="minorHAnsi"/>
          <w:highlight w:val="black"/>
          <w:lang w:val="gl-ES"/>
        </w:rPr>
        <w:t>x</w:t>
      </w:r>
      <w:r w:rsidR="00163A00">
        <w:rPr>
          <w:rFonts w:asciiTheme="minorHAnsi" w:hAnsiTheme="minorHAnsi"/>
          <w:lang w:val="gl-ES"/>
        </w:rPr>
        <w:t xml:space="preserve"> </w:t>
      </w:r>
      <w:proofErr w:type="spellStart"/>
      <w:r w:rsidR="00163A00" w:rsidRPr="00E91385">
        <w:rPr>
          <w:rFonts w:asciiTheme="minorHAnsi" w:hAnsiTheme="minorHAnsi"/>
          <w:highlight w:val="black"/>
          <w:lang w:val="gl-ES"/>
        </w:rPr>
        <w:t>xxxx</w:t>
      </w:r>
      <w:proofErr w:type="spellEnd"/>
      <w:r w:rsidR="00163A00">
        <w:rPr>
          <w:rFonts w:asciiTheme="minorHAnsi" w:hAnsiTheme="minorHAnsi"/>
          <w:lang w:val="gl-ES"/>
        </w:rPr>
        <w:t xml:space="preserve"> </w:t>
      </w:r>
      <w:proofErr w:type="spellStart"/>
      <w:r w:rsidR="00163A00" w:rsidRPr="00E91385">
        <w:rPr>
          <w:rFonts w:asciiTheme="minorHAnsi" w:hAnsiTheme="minorHAnsi"/>
          <w:highlight w:val="black"/>
          <w:lang w:val="gl-ES"/>
        </w:rPr>
        <w:t>xxxxx</w:t>
      </w:r>
      <w:proofErr w:type="spellEnd"/>
      <w:r w:rsidR="00163A00">
        <w:rPr>
          <w:rFonts w:asciiTheme="minorHAnsi" w:hAnsiTheme="minorHAnsi"/>
          <w:lang w:val="gl-ES"/>
        </w:rPr>
        <w:t xml:space="preserve"> </w:t>
      </w:r>
      <w:proofErr w:type="spellStart"/>
      <w:r w:rsidR="00163A00" w:rsidRPr="00E91385">
        <w:rPr>
          <w:rFonts w:asciiTheme="minorHAnsi" w:hAnsiTheme="minorHAnsi"/>
          <w:highlight w:val="black"/>
          <w:lang w:val="gl-ES"/>
        </w:rPr>
        <w:t>xxxxxxx</w:t>
      </w:r>
      <w:proofErr w:type="spellEnd"/>
      <w:r w:rsidR="00163A00">
        <w:rPr>
          <w:rFonts w:asciiTheme="minorHAnsi" w:hAnsiTheme="minorHAnsi"/>
          <w:lang w:val="gl-ES"/>
        </w:rPr>
        <w:t xml:space="preserve"> </w:t>
      </w:r>
      <w:proofErr w:type="spellStart"/>
      <w:r w:rsidR="00163A00" w:rsidRPr="00E91385">
        <w:rPr>
          <w:rFonts w:asciiTheme="minorHAnsi" w:hAnsiTheme="minorHAnsi"/>
          <w:highlight w:val="black"/>
          <w:lang w:val="gl-ES"/>
        </w:rPr>
        <w:t>xxxxxx</w:t>
      </w:r>
      <w:proofErr w:type="spellEnd"/>
      <w:r w:rsidR="00163A00" w:rsidRPr="00494251">
        <w:rPr>
          <w:rFonts w:asciiTheme="minorHAnsi" w:hAnsiTheme="minorHAnsi"/>
          <w:lang w:val="gl-ES"/>
        </w:rPr>
        <w:t xml:space="preserve"> </w:t>
      </w:r>
      <w:r w:rsidRPr="00494251">
        <w:rPr>
          <w:rFonts w:asciiTheme="minorHAnsi" w:hAnsiTheme="minorHAnsi"/>
          <w:lang w:val="gl-ES"/>
        </w:rPr>
        <w:t>con data</w:t>
      </w:r>
      <w:r w:rsidR="00C5146F">
        <w:rPr>
          <w:rFonts w:asciiTheme="minorHAnsi" w:hAnsiTheme="minorHAnsi"/>
          <w:lang w:val="gl-ES"/>
        </w:rPr>
        <w:t xml:space="preserve"> do12 de maio de 2017</w:t>
      </w:r>
      <w:r w:rsidRPr="00494251">
        <w:rPr>
          <w:rFonts w:asciiTheme="minorHAnsi" w:hAnsiTheme="minorHAnsi"/>
          <w:lang w:val="gl-ES"/>
        </w:rPr>
        <w:t xml:space="preserve">, contra a denegación </w:t>
      </w:r>
      <w:r w:rsidR="0075248C">
        <w:rPr>
          <w:rFonts w:asciiTheme="minorHAnsi" w:hAnsiTheme="minorHAnsi"/>
          <w:lang w:val="gl-ES"/>
        </w:rPr>
        <w:t xml:space="preserve">por silencio </w:t>
      </w:r>
      <w:r w:rsidRPr="00494251">
        <w:rPr>
          <w:rFonts w:asciiTheme="minorHAnsi" w:hAnsiTheme="minorHAnsi"/>
          <w:lang w:val="gl-ES"/>
        </w:rPr>
        <w:t>d</w:t>
      </w:r>
      <w:r w:rsidR="00C5146F">
        <w:rPr>
          <w:rFonts w:asciiTheme="minorHAnsi" w:hAnsiTheme="minorHAnsi"/>
          <w:lang w:val="gl-ES"/>
        </w:rPr>
        <w:t>o acceso á información po</w:t>
      </w:r>
      <w:r w:rsidR="0075248C">
        <w:rPr>
          <w:rFonts w:asciiTheme="minorHAnsi" w:hAnsiTheme="minorHAnsi"/>
          <w:lang w:val="gl-ES"/>
        </w:rPr>
        <w:t>r parte da</w:t>
      </w:r>
      <w:r w:rsidR="00C5146F">
        <w:rPr>
          <w:rFonts w:asciiTheme="minorHAnsi" w:hAnsiTheme="minorHAnsi"/>
          <w:lang w:val="gl-ES"/>
        </w:rPr>
        <w:t xml:space="preserve"> </w:t>
      </w:r>
      <w:r w:rsidR="00E4206C">
        <w:rPr>
          <w:rFonts w:asciiTheme="minorHAnsi" w:hAnsiTheme="minorHAnsi"/>
          <w:lang w:val="gl-ES"/>
        </w:rPr>
        <w:t>Deputación da Coruña</w:t>
      </w:r>
      <w:r w:rsidR="00C5146F">
        <w:rPr>
          <w:rFonts w:asciiTheme="minorHAnsi" w:hAnsiTheme="minorHAnsi"/>
          <w:lang w:val="gl-ES"/>
        </w:rPr>
        <w:t xml:space="preserve">.  </w:t>
      </w:r>
    </w:p>
    <w:p w14:paraId="17E19B37" w14:textId="728D08B7" w:rsidR="00E4206C" w:rsidRPr="00494251" w:rsidRDefault="00E4206C" w:rsidP="00E4206C">
      <w:pPr>
        <w:spacing w:before="100" w:beforeAutospacing="1" w:after="240"/>
        <w:jc w:val="both"/>
        <w:rPr>
          <w:rFonts w:asciiTheme="minorHAnsi" w:hAnsiTheme="minorHAnsi"/>
          <w:lang w:val="gl-ES"/>
        </w:rPr>
      </w:pPr>
      <w:r w:rsidRPr="00494251">
        <w:rPr>
          <w:rFonts w:asciiTheme="minorHAnsi" w:hAnsiTheme="minorHAnsi"/>
          <w:b/>
          <w:lang w:val="gl-ES"/>
        </w:rPr>
        <w:t>Segundo</w:t>
      </w:r>
      <w:r w:rsidRPr="00494251">
        <w:rPr>
          <w:rFonts w:asciiTheme="minorHAnsi" w:hAnsiTheme="minorHAnsi"/>
          <w:lang w:val="gl-ES"/>
        </w:rPr>
        <w:t xml:space="preserve">: Instar </w:t>
      </w:r>
      <w:r>
        <w:rPr>
          <w:rFonts w:asciiTheme="minorHAnsi" w:hAnsiTheme="minorHAnsi"/>
          <w:lang w:val="gl-ES"/>
        </w:rPr>
        <w:t>á Deputación da Coruña</w:t>
      </w:r>
      <w:r w:rsidRPr="00494251">
        <w:rPr>
          <w:rFonts w:asciiTheme="minorHAnsi" w:hAnsiTheme="minorHAnsi"/>
          <w:lang w:val="gl-ES"/>
        </w:rPr>
        <w:t xml:space="preserve">, a que, no prazo máximo de 15 días hábiles, se responda á petición de información solicitada, respectando os límites dos artigos 14 e 15 da Lei </w:t>
      </w:r>
      <w:r>
        <w:rPr>
          <w:rFonts w:asciiTheme="minorHAnsi" w:hAnsiTheme="minorHAnsi"/>
          <w:lang w:val="gl-ES"/>
        </w:rPr>
        <w:t>19/2013, do 9 de decembro</w:t>
      </w:r>
      <w:r w:rsidRPr="00494251">
        <w:rPr>
          <w:rFonts w:asciiTheme="minorHAnsi" w:hAnsiTheme="minorHAnsi"/>
          <w:lang w:val="gl-ES"/>
        </w:rPr>
        <w:t>.</w:t>
      </w:r>
    </w:p>
    <w:p w14:paraId="23762564" w14:textId="32040042" w:rsidR="0075248C" w:rsidRPr="00494251" w:rsidRDefault="00E4206C" w:rsidP="00494251">
      <w:pPr>
        <w:spacing w:before="100" w:beforeAutospacing="1" w:after="240"/>
        <w:jc w:val="both"/>
        <w:rPr>
          <w:rFonts w:asciiTheme="minorHAnsi" w:hAnsiTheme="minorHAnsi"/>
          <w:lang w:val="gl-ES"/>
        </w:rPr>
      </w:pPr>
      <w:r w:rsidRPr="00494251">
        <w:rPr>
          <w:rFonts w:asciiTheme="minorHAnsi" w:hAnsiTheme="minorHAnsi"/>
          <w:b/>
          <w:lang w:val="gl-ES"/>
        </w:rPr>
        <w:t>Terceiro</w:t>
      </w:r>
      <w:r w:rsidRPr="00494251">
        <w:rPr>
          <w:rFonts w:asciiTheme="minorHAnsi" w:hAnsiTheme="minorHAnsi"/>
          <w:lang w:val="gl-ES"/>
        </w:rPr>
        <w:t xml:space="preserve">: Instar </w:t>
      </w:r>
      <w:r>
        <w:rPr>
          <w:rFonts w:asciiTheme="minorHAnsi" w:hAnsiTheme="minorHAnsi"/>
          <w:lang w:val="gl-ES"/>
        </w:rPr>
        <w:t>á Deputación da Coruña</w:t>
      </w:r>
      <w:r w:rsidRPr="00494251">
        <w:rPr>
          <w:rFonts w:asciiTheme="minorHAnsi" w:hAnsiTheme="minorHAnsi"/>
          <w:lang w:val="gl-ES"/>
        </w:rPr>
        <w:t xml:space="preserve"> a que, no prazo máximo de 15 días hábiles, remita a esa Comisión da Transparencia copia do envío e a recepción da información solicitada polo reclamante.</w:t>
      </w:r>
    </w:p>
    <w:p w14:paraId="62EDB229" w14:textId="404CA712" w:rsidR="00AA5EEF"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lastRenderedPageBreak/>
        <w:t xml:space="preserve">Contra </w:t>
      </w:r>
      <w:r w:rsidR="00494251">
        <w:rPr>
          <w:rFonts w:asciiTheme="minorHAnsi" w:hAnsiTheme="minorHAnsi"/>
          <w:lang w:val="gl-ES"/>
        </w:rPr>
        <w:t>esta</w:t>
      </w:r>
      <w:r w:rsidRPr="00494251">
        <w:rPr>
          <w:rFonts w:asciiTheme="minorHAnsi" w:hAnsiTheme="minorHAnsi"/>
          <w:lang w:val="gl-ES"/>
        </w:rPr>
        <w:t xml:space="preserve"> resolución, que pon fin á vía administrativa, </w:t>
      </w:r>
      <w:r w:rsidR="00494251" w:rsidRPr="00494251">
        <w:rPr>
          <w:rFonts w:asciiTheme="minorHAnsi" w:hAnsiTheme="minorHAnsi"/>
          <w:lang w:val="gl-ES"/>
        </w:rPr>
        <w:t>unicamente</w:t>
      </w:r>
      <w:r w:rsidR="00B60072" w:rsidRPr="00494251">
        <w:rPr>
          <w:rFonts w:asciiTheme="minorHAnsi" w:hAnsiTheme="minorHAnsi"/>
          <w:lang w:val="gl-ES"/>
        </w:rPr>
        <w:t xml:space="preserve"> cabe, en caso de </w:t>
      </w:r>
      <w:r w:rsidR="00494251" w:rsidRPr="00494251">
        <w:rPr>
          <w:rFonts w:asciiTheme="minorHAnsi" w:hAnsiTheme="minorHAnsi"/>
          <w:lang w:val="gl-ES"/>
        </w:rPr>
        <w:t>desconformidade</w:t>
      </w:r>
      <w:r w:rsidR="00494251">
        <w:rPr>
          <w:rFonts w:asciiTheme="minorHAnsi" w:hAnsiTheme="minorHAnsi"/>
          <w:lang w:val="gl-ES"/>
        </w:rPr>
        <w:t>,</w:t>
      </w:r>
      <w:r w:rsidRPr="00494251">
        <w:rPr>
          <w:rFonts w:asciiTheme="minorHAnsi" w:hAnsiTheme="minorHAnsi"/>
          <w:lang w:val="gl-ES"/>
        </w:rPr>
        <w:t xml:space="preserve"> interpoñer recurso contencioso-administrativo, </w:t>
      </w:r>
      <w:r w:rsidR="00B60072" w:rsidRPr="00494251">
        <w:rPr>
          <w:rFonts w:asciiTheme="minorHAnsi" w:hAnsiTheme="minorHAnsi"/>
          <w:lang w:val="gl-ES"/>
        </w:rPr>
        <w:t xml:space="preserve">no prazo de dous meses, contados desde o día seguinte </w:t>
      </w:r>
      <w:r w:rsidR="00494251">
        <w:rPr>
          <w:rFonts w:asciiTheme="minorHAnsi" w:hAnsiTheme="minorHAnsi"/>
          <w:lang w:val="gl-ES"/>
        </w:rPr>
        <w:t>á</w:t>
      </w:r>
      <w:r w:rsidR="00B60072" w:rsidRPr="00494251">
        <w:rPr>
          <w:rFonts w:asciiTheme="minorHAnsi" w:hAnsiTheme="minorHAnsi"/>
          <w:lang w:val="gl-ES"/>
        </w:rPr>
        <w:t xml:space="preserve"> notificación desta </w:t>
      </w:r>
      <w:r w:rsidR="00494251" w:rsidRPr="00494251">
        <w:rPr>
          <w:rFonts w:asciiTheme="minorHAnsi" w:hAnsiTheme="minorHAnsi"/>
          <w:lang w:val="gl-ES"/>
        </w:rPr>
        <w:t>resolución, de</w:t>
      </w:r>
      <w:r w:rsidRPr="00494251">
        <w:rPr>
          <w:rFonts w:asciiTheme="minorHAnsi" w:hAnsiTheme="minorHAnsi"/>
          <w:lang w:val="gl-ES"/>
        </w:rPr>
        <w:t xml:space="preserve"> conformidade co previsto n</w:t>
      </w:r>
      <w:r w:rsidR="00CB5C46">
        <w:rPr>
          <w:rFonts w:asciiTheme="minorHAnsi" w:hAnsiTheme="minorHAnsi"/>
          <w:lang w:val="gl-ES"/>
        </w:rPr>
        <w:t>o artigo 8.3</w:t>
      </w:r>
      <w:r w:rsidR="00B60072" w:rsidRPr="00494251">
        <w:rPr>
          <w:rFonts w:asciiTheme="minorHAnsi" w:hAnsiTheme="minorHAnsi"/>
          <w:lang w:val="gl-ES"/>
        </w:rPr>
        <w:t xml:space="preserve"> </w:t>
      </w:r>
      <w:r w:rsidRPr="00494251">
        <w:rPr>
          <w:rFonts w:asciiTheme="minorHAnsi" w:hAnsiTheme="minorHAnsi"/>
          <w:lang w:val="gl-ES"/>
        </w:rPr>
        <w:t>a Lei 29/1998, do 13 de xullo, reguladora da xurisdición contencioso-administrativa.</w:t>
      </w:r>
      <w:bookmarkStart w:id="0" w:name="_GoBack"/>
      <w:bookmarkEnd w:id="0"/>
    </w:p>
    <w:p w14:paraId="5A862DB8" w14:textId="278CED41" w:rsidR="00027417" w:rsidRPr="00494251" w:rsidRDefault="00027417" w:rsidP="00494251">
      <w:pPr>
        <w:spacing w:before="100" w:beforeAutospacing="1" w:after="240"/>
        <w:jc w:val="both"/>
        <w:rPr>
          <w:rFonts w:asciiTheme="minorHAnsi" w:hAnsiTheme="minorHAnsi"/>
          <w:lang w:val="gl-ES"/>
        </w:rPr>
      </w:pPr>
      <w:r>
        <w:rPr>
          <w:rFonts w:asciiTheme="minorHAnsi" w:hAnsiTheme="minorHAnsi"/>
          <w:lang w:val="gl-ES"/>
        </w:rPr>
        <w:t>Santiago de Compostela, a</w:t>
      </w:r>
      <w:r w:rsidR="002F587A">
        <w:rPr>
          <w:rFonts w:asciiTheme="minorHAnsi" w:hAnsiTheme="minorHAnsi"/>
          <w:lang w:val="gl-ES"/>
        </w:rPr>
        <w:t xml:space="preserve"> </w:t>
      </w:r>
      <w:r w:rsidR="00C3773B">
        <w:rPr>
          <w:rFonts w:asciiTheme="minorHAnsi" w:hAnsiTheme="minorHAnsi"/>
          <w:lang w:val="gl-ES"/>
        </w:rPr>
        <w:t>8 de novembro</w:t>
      </w:r>
      <w:r w:rsidR="002F587A">
        <w:rPr>
          <w:rFonts w:asciiTheme="minorHAnsi" w:hAnsiTheme="minorHAnsi"/>
          <w:lang w:val="gl-ES"/>
        </w:rPr>
        <w:t xml:space="preserve"> de 2017</w:t>
      </w:r>
    </w:p>
    <w:p w14:paraId="3DEFD661" w14:textId="77777777"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A presidenta da Comisión da Transparencia </w:t>
      </w:r>
    </w:p>
    <w:p w14:paraId="35000C40" w14:textId="77777777" w:rsidR="00AA5EEF" w:rsidRDefault="00AA5EEF" w:rsidP="00494251">
      <w:pPr>
        <w:spacing w:before="100" w:beforeAutospacing="1" w:after="240"/>
        <w:jc w:val="both"/>
        <w:rPr>
          <w:rFonts w:asciiTheme="minorHAnsi" w:hAnsiTheme="minorHAnsi"/>
          <w:lang w:val="gl-ES"/>
        </w:rPr>
      </w:pPr>
    </w:p>
    <w:p w14:paraId="5DE2B1E3" w14:textId="77777777" w:rsidR="00AA5EEF" w:rsidRPr="00494251" w:rsidRDefault="00AA5EEF" w:rsidP="00822F7C">
      <w:pPr>
        <w:spacing w:before="100" w:beforeAutospacing="1" w:after="240"/>
        <w:ind w:left="708" w:hanging="708"/>
        <w:jc w:val="both"/>
        <w:rPr>
          <w:rFonts w:asciiTheme="minorHAnsi" w:hAnsiTheme="minorHAnsi"/>
          <w:lang w:val="gl-ES"/>
        </w:rPr>
      </w:pPr>
      <w:r w:rsidRPr="00494251">
        <w:rPr>
          <w:rFonts w:asciiTheme="minorHAnsi" w:hAnsiTheme="minorHAnsi"/>
          <w:lang w:val="gl-ES"/>
        </w:rPr>
        <w:t>Milagros Otero Parga</w:t>
      </w:r>
    </w:p>
    <w:p w14:paraId="6D2C9535" w14:textId="77777777" w:rsidR="00422D6A" w:rsidRPr="00494251" w:rsidRDefault="00422D6A" w:rsidP="00494251">
      <w:pPr>
        <w:spacing w:before="100" w:beforeAutospacing="1" w:after="240"/>
        <w:jc w:val="both"/>
        <w:rPr>
          <w:rFonts w:asciiTheme="minorHAnsi" w:hAnsiTheme="minorHAnsi"/>
          <w:lang w:val="gl-ES"/>
        </w:rPr>
      </w:pPr>
    </w:p>
    <w:sectPr w:rsidR="00422D6A" w:rsidRPr="00494251" w:rsidSect="007B46C4">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F3BF0" w14:textId="77777777" w:rsidR="00D96E8C" w:rsidRDefault="00D96E8C" w:rsidP="00AA5EEF">
      <w:r>
        <w:separator/>
      </w:r>
    </w:p>
  </w:endnote>
  <w:endnote w:type="continuationSeparator" w:id="0">
    <w:p w14:paraId="5895D9D1" w14:textId="77777777" w:rsidR="00D96E8C" w:rsidRDefault="00D96E8C"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822F7C">
          <w:rPr>
            <w:rFonts w:asciiTheme="minorHAnsi" w:hAnsiTheme="minorHAnsi"/>
            <w:noProof/>
            <w:color w:val="99CB38" w:themeColor="accent1"/>
          </w:rPr>
          <w:t>5</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DA0E7" w14:textId="77777777" w:rsidR="00D96E8C" w:rsidRDefault="00D96E8C" w:rsidP="00AA5EEF">
      <w:r>
        <w:separator/>
      </w:r>
    </w:p>
  </w:footnote>
  <w:footnote w:type="continuationSeparator" w:id="0">
    <w:p w14:paraId="101EEEDB" w14:textId="77777777" w:rsidR="00D96E8C" w:rsidRDefault="00D96E8C"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27417"/>
    <w:rsid w:val="00066F20"/>
    <w:rsid w:val="000808E0"/>
    <w:rsid w:val="000F0057"/>
    <w:rsid w:val="00116436"/>
    <w:rsid w:val="00163A00"/>
    <w:rsid w:val="00177A03"/>
    <w:rsid w:val="001A7FCE"/>
    <w:rsid w:val="001B08EB"/>
    <w:rsid w:val="00232198"/>
    <w:rsid w:val="0027595A"/>
    <w:rsid w:val="002C418C"/>
    <w:rsid w:val="002D7793"/>
    <w:rsid w:val="002F587A"/>
    <w:rsid w:val="003739ED"/>
    <w:rsid w:val="003C1BB7"/>
    <w:rsid w:val="003C2769"/>
    <w:rsid w:val="003C576C"/>
    <w:rsid w:val="003E5806"/>
    <w:rsid w:val="00422D6A"/>
    <w:rsid w:val="00475107"/>
    <w:rsid w:val="00494251"/>
    <w:rsid w:val="004E2A8B"/>
    <w:rsid w:val="004E3F05"/>
    <w:rsid w:val="0058228A"/>
    <w:rsid w:val="00592FAF"/>
    <w:rsid w:val="005C3C2B"/>
    <w:rsid w:val="005C6756"/>
    <w:rsid w:val="006303E0"/>
    <w:rsid w:val="00637C82"/>
    <w:rsid w:val="00663AB0"/>
    <w:rsid w:val="006D7D09"/>
    <w:rsid w:val="006E7832"/>
    <w:rsid w:val="006F0CA3"/>
    <w:rsid w:val="006F5051"/>
    <w:rsid w:val="00714D9D"/>
    <w:rsid w:val="007267B8"/>
    <w:rsid w:val="007358AB"/>
    <w:rsid w:val="00740E93"/>
    <w:rsid w:val="0075248C"/>
    <w:rsid w:val="00752BAF"/>
    <w:rsid w:val="0075663E"/>
    <w:rsid w:val="007B46C4"/>
    <w:rsid w:val="007D7B92"/>
    <w:rsid w:val="007E5AF3"/>
    <w:rsid w:val="00804472"/>
    <w:rsid w:val="00812DE1"/>
    <w:rsid w:val="00822F7C"/>
    <w:rsid w:val="00860C8A"/>
    <w:rsid w:val="00863979"/>
    <w:rsid w:val="008D3DA8"/>
    <w:rsid w:val="008E54D8"/>
    <w:rsid w:val="008F1DC4"/>
    <w:rsid w:val="00943EF7"/>
    <w:rsid w:val="009501C2"/>
    <w:rsid w:val="0096214E"/>
    <w:rsid w:val="009631E6"/>
    <w:rsid w:val="009771DE"/>
    <w:rsid w:val="00981A6D"/>
    <w:rsid w:val="009825D7"/>
    <w:rsid w:val="009B6DE2"/>
    <w:rsid w:val="009F46FE"/>
    <w:rsid w:val="00A87352"/>
    <w:rsid w:val="00A94965"/>
    <w:rsid w:val="00AA5EEF"/>
    <w:rsid w:val="00B042C7"/>
    <w:rsid w:val="00B60072"/>
    <w:rsid w:val="00BB627C"/>
    <w:rsid w:val="00BD1EDE"/>
    <w:rsid w:val="00C3773B"/>
    <w:rsid w:val="00C47C93"/>
    <w:rsid w:val="00C5146F"/>
    <w:rsid w:val="00CB5C46"/>
    <w:rsid w:val="00CD27FE"/>
    <w:rsid w:val="00D17F31"/>
    <w:rsid w:val="00D604CD"/>
    <w:rsid w:val="00D94691"/>
    <w:rsid w:val="00D96E8C"/>
    <w:rsid w:val="00D97D97"/>
    <w:rsid w:val="00DD2FF1"/>
    <w:rsid w:val="00E175E5"/>
    <w:rsid w:val="00E33590"/>
    <w:rsid w:val="00E4206C"/>
    <w:rsid w:val="00E615F8"/>
    <w:rsid w:val="00E64109"/>
    <w:rsid w:val="00E725B6"/>
    <w:rsid w:val="00E91385"/>
    <w:rsid w:val="00EA36FD"/>
    <w:rsid w:val="00FF39A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character" w:styleId="Hipervnculo">
    <w:name w:val="Hyperlink"/>
    <w:basedOn w:val="Fuentedeprrafopredeter"/>
    <w:uiPriority w:val="99"/>
    <w:unhideWhenUsed/>
    <w:rsid w:val="007D7B92"/>
    <w:rPr>
      <w:color w:val="EE7B08" w:themeColor="hyperlink"/>
      <w:u w:val="single"/>
    </w:rPr>
  </w:style>
  <w:style w:type="paragraph" w:styleId="Textodeglobo">
    <w:name w:val="Balloon Text"/>
    <w:basedOn w:val="Normal"/>
    <w:link w:val="TextodegloboCar"/>
    <w:uiPriority w:val="99"/>
    <w:semiHidden/>
    <w:unhideWhenUsed/>
    <w:rsid w:val="00981A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A6D"/>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2653">
      <w:bodyDiv w:val="1"/>
      <w:marLeft w:val="0"/>
      <w:marRight w:val="0"/>
      <w:marTop w:val="0"/>
      <w:marBottom w:val="0"/>
      <w:divBdr>
        <w:top w:val="none" w:sz="0" w:space="0" w:color="auto"/>
        <w:left w:val="none" w:sz="0" w:space="0" w:color="auto"/>
        <w:bottom w:val="none" w:sz="0" w:space="0" w:color="auto"/>
        <w:right w:val="none" w:sz="0" w:space="0" w:color="auto"/>
      </w:divBdr>
    </w:div>
    <w:div w:id="949631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1508</Words>
  <Characters>8598</Characters>
  <Application>Microsoft Office Word</Application>
  <DocSecurity>0</DocSecurity>
  <Lines>71</Lines>
  <Paragraphs>20</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13</cp:revision>
  <cp:lastPrinted>2017-11-09T09:29:00Z</cp:lastPrinted>
  <dcterms:created xsi:type="dcterms:W3CDTF">2017-11-08T12:12:00Z</dcterms:created>
  <dcterms:modified xsi:type="dcterms:W3CDTF">2017-11-20T12:20:00Z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Vancouver</vt:lpwstr>
  </property>
</Properties>
</file>