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9E09A2" w14:textId="164A8263" w:rsidR="00422D6A" w:rsidRDefault="00924F46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ab/>
      </w:r>
      <w:r>
        <w:rPr>
          <w:rFonts w:asciiTheme="minorHAnsi" w:hAnsiTheme="minorHAnsi"/>
          <w:lang w:val="gl-ES"/>
        </w:rPr>
        <w:tab/>
      </w:r>
      <w:r>
        <w:rPr>
          <w:rFonts w:asciiTheme="minorHAnsi" w:hAnsiTheme="minorHAnsi"/>
          <w:lang w:val="gl-ES"/>
        </w:rPr>
        <w:tab/>
      </w:r>
    </w:p>
    <w:p w14:paraId="42E46803" w14:textId="76FCFCC9" w:rsidR="009825D7" w:rsidRPr="00494251" w:rsidRDefault="00924F46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ab/>
      </w:r>
      <w:r>
        <w:rPr>
          <w:rFonts w:asciiTheme="minorHAnsi" w:hAnsiTheme="minorHAnsi"/>
          <w:lang w:val="gl-ES"/>
        </w:rPr>
        <w:tab/>
      </w:r>
      <w:r>
        <w:rPr>
          <w:rFonts w:asciiTheme="minorHAnsi" w:hAnsiTheme="minorHAnsi"/>
          <w:lang w:val="gl-ES"/>
        </w:rPr>
        <w:tab/>
      </w:r>
      <w:r>
        <w:rPr>
          <w:rFonts w:asciiTheme="minorHAnsi" w:hAnsiTheme="minorHAnsi"/>
          <w:lang w:val="gl-ES"/>
        </w:rPr>
        <w:tab/>
      </w:r>
      <w:r>
        <w:rPr>
          <w:rFonts w:asciiTheme="minorHAnsi" w:hAnsiTheme="minorHAnsi"/>
          <w:lang w:val="gl-ES"/>
        </w:rPr>
        <w:tab/>
      </w:r>
      <w:r>
        <w:rPr>
          <w:rFonts w:asciiTheme="minorHAnsi" w:hAnsiTheme="minorHAnsi"/>
          <w:lang w:val="gl-ES"/>
        </w:rPr>
        <w:tab/>
      </w:r>
      <w:r>
        <w:rPr>
          <w:rFonts w:asciiTheme="minorHAnsi" w:hAnsiTheme="minorHAnsi"/>
          <w:lang w:val="gl-ES"/>
        </w:rPr>
        <w:tab/>
      </w:r>
    </w:p>
    <w:p w14:paraId="462C02A7" w14:textId="526D073D" w:rsidR="0058228A" w:rsidRPr="00494251" w:rsidRDefault="001B08EB" w:rsidP="00494251">
      <w:pPr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Reclamante:</w:t>
      </w:r>
      <w:r w:rsidR="00924F46" w:rsidRPr="00924F46">
        <w:rPr>
          <w:rFonts w:asciiTheme="minorHAnsi" w:hAnsiTheme="minorHAnsi"/>
          <w:lang w:val="gl-ES"/>
        </w:rPr>
        <w:t xml:space="preserve"> </w:t>
      </w:r>
      <w:proofErr w:type="spellStart"/>
      <w:r w:rsidR="009F061C" w:rsidRPr="009F061C">
        <w:rPr>
          <w:rFonts w:asciiTheme="minorHAnsi" w:hAnsiTheme="minorHAnsi"/>
          <w:highlight w:val="black"/>
          <w:lang w:val="gl-ES"/>
        </w:rPr>
        <w:t>xxxx</w:t>
      </w:r>
      <w:proofErr w:type="spellEnd"/>
      <w:r w:rsidR="009F061C">
        <w:rPr>
          <w:rFonts w:asciiTheme="minorHAnsi" w:hAnsiTheme="minorHAnsi"/>
          <w:lang w:val="gl-ES"/>
        </w:rPr>
        <w:t xml:space="preserve"> </w:t>
      </w:r>
      <w:proofErr w:type="spellStart"/>
      <w:r w:rsidR="009F061C" w:rsidRPr="009F061C">
        <w:rPr>
          <w:rFonts w:asciiTheme="minorHAnsi" w:hAnsiTheme="minorHAnsi"/>
          <w:highlight w:val="black"/>
          <w:lang w:val="gl-ES"/>
        </w:rPr>
        <w:t>xxxxxxxxxx</w:t>
      </w:r>
      <w:proofErr w:type="spellEnd"/>
      <w:r w:rsidR="009F061C">
        <w:rPr>
          <w:rFonts w:asciiTheme="minorHAnsi" w:hAnsiTheme="minorHAnsi"/>
          <w:lang w:val="gl-ES"/>
        </w:rPr>
        <w:t xml:space="preserve"> </w:t>
      </w:r>
      <w:proofErr w:type="spellStart"/>
      <w:r w:rsidR="009F061C" w:rsidRPr="009F061C">
        <w:rPr>
          <w:rFonts w:asciiTheme="minorHAnsi" w:hAnsiTheme="minorHAnsi"/>
          <w:highlight w:val="black"/>
          <w:lang w:val="gl-ES"/>
        </w:rPr>
        <w:t>xxxxxxxxx</w:t>
      </w:r>
      <w:proofErr w:type="spellEnd"/>
      <w:r w:rsidR="009F061C">
        <w:rPr>
          <w:rFonts w:asciiTheme="minorHAnsi" w:hAnsiTheme="minorHAnsi"/>
          <w:lang w:val="gl-ES"/>
        </w:rPr>
        <w:t xml:space="preserve"> </w:t>
      </w:r>
      <w:proofErr w:type="spellStart"/>
      <w:r w:rsidR="009F061C" w:rsidRPr="009F061C">
        <w:rPr>
          <w:rFonts w:asciiTheme="minorHAnsi" w:hAnsiTheme="minorHAnsi"/>
          <w:highlight w:val="black"/>
          <w:lang w:val="gl-ES"/>
        </w:rPr>
        <w:t>xxxxxxxxxxxx</w:t>
      </w:r>
      <w:proofErr w:type="spellEnd"/>
    </w:p>
    <w:p w14:paraId="73006607" w14:textId="5D9D64E6" w:rsidR="001B08EB" w:rsidRPr="00494251" w:rsidRDefault="001A7FCE" w:rsidP="00494251">
      <w:pPr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Expedien</w:t>
      </w:r>
      <w:r w:rsidR="005C6756">
        <w:rPr>
          <w:rFonts w:asciiTheme="minorHAnsi" w:hAnsiTheme="minorHAnsi"/>
          <w:lang w:val="gl-ES"/>
        </w:rPr>
        <w:t xml:space="preserve">te. Nº </w:t>
      </w:r>
      <w:r w:rsidR="00C30F75">
        <w:rPr>
          <w:rFonts w:asciiTheme="minorHAnsi" w:hAnsiTheme="minorHAnsi"/>
          <w:b/>
          <w:lang w:val="gl-ES"/>
        </w:rPr>
        <w:t>RSCTG 049</w:t>
      </w:r>
      <w:r w:rsidR="005C6756" w:rsidRPr="00116436">
        <w:rPr>
          <w:rFonts w:asciiTheme="minorHAnsi" w:hAnsiTheme="minorHAnsi"/>
          <w:b/>
          <w:lang w:val="gl-ES"/>
        </w:rPr>
        <w:t>/2017</w:t>
      </w:r>
      <w:r w:rsidR="001B08EB" w:rsidRPr="00494251">
        <w:rPr>
          <w:rFonts w:asciiTheme="minorHAnsi" w:hAnsiTheme="minorHAnsi"/>
          <w:lang w:val="gl-ES"/>
        </w:rPr>
        <w:tab/>
      </w:r>
    </w:p>
    <w:p w14:paraId="6FD9B5C1" w14:textId="237BD8F7" w:rsidR="00924F46" w:rsidRPr="00924F46" w:rsidRDefault="001B08EB" w:rsidP="00924F46">
      <w:pPr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Correo electrónico</w:t>
      </w:r>
      <w:r w:rsidR="00924F46">
        <w:rPr>
          <w:rFonts w:asciiTheme="minorHAnsi" w:hAnsiTheme="minorHAnsi"/>
          <w:lang w:val="gl-ES"/>
        </w:rPr>
        <w:t xml:space="preserve">: </w:t>
      </w:r>
      <w:r w:rsidR="009F061C" w:rsidRPr="009F061C">
        <w:rPr>
          <w:rFonts w:asciiTheme="minorHAnsi" w:hAnsiTheme="minorHAnsi"/>
          <w:highlight w:val="black"/>
          <w:lang w:val="gl-ES"/>
        </w:rPr>
        <w:t>correo@email</w:t>
      </w:r>
      <w:r w:rsidR="00924F46" w:rsidRPr="009F061C">
        <w:rPr>
          <w:rFonts w:asciiTheme="minorHAnsi" w:hAnsiTheme="minorHAnsi"/>
          <w:highlight w:val="black"/>
          <w:lang w:val="gl-ES"/>
        </w:rPr>
        <w:t>.com</w:t>
      </w:r>
    </w:p>
    <w:p w14:paraId="34315F8A" w14:textId="1E0114E6" w:rsidR="001B08EB" w:rsidRPr="00494251" w:rsidRDefault="001B08EB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4B12FFF4" w14:textId="48192144" w:rsidR="00AA5EEF" w:rsidRPr="00E725B6" w:rsidRDefault="00AA5EEF" w:rsidP="00494251">
      <w:pPr>
        <w:pStyle w:val="Ttulo3"/>
        <w:spacing w:before="100" w:beforeAutospacing="1" w:after="240"/>
        <w:jc w:val="both"/>
        <w:rPr>
          <w:rStyle w:val="Textoennegrita"/>
          <w:rFonts w:asciiTheme="minorHAnsi" w:hAnsiTheme="minorHAnsi"/>
          <w:sz w:val="28"/>
          <w:szCs w:val="28"/>
          <w:lang w:val="gl-ES"/>
        </w:rPr>
      </w:pPr>
      <w:r w:rsidRPr="00E725B6">
        <w:rPr>
          <w:rFonts w:asciiTheme="minorHAnsi" w:hAnsiTheme="minorHAnsi"/>
          <w:sz w:val="28"/>
          <w:szCs w:val="28"/>
          <w:lang w:val="gl-ES"/>
        </w:rPr>
        <w:t>ASUNTO</w:t>
      </w:r>
      <w:r w:rsidR="006303E0" w:rsidRPr="00E725B6">
        <w:rPr>
          <w:rFonts w:asciiTheme="minorHAnsi" w:hAnsiTheme="minorHAnsi"/>
          <w:sz w:val="28"/>
          <w:szCs w:val="28"/>
          <w:lang w:val="gl-ES"/>
        </w:rPr>
        <w:t xml:space="preserve">: </w:t>
      </w:r>
      <w:r w:rsidRPr="00E725B6">
        <w:rPr>
          <w:rStyle w:val="Textoennegrita"/>
          <w:rFonts w:asciiTheme="minorHAnsi" w:hAnsiTheme="minorHAnsi"/>
          <w:b/>
          <w:sz w:val="28"/>
          <w:szCs w:val="28"/>
          <w:lang w:val="gl-ES"/>
        </w:rPr>
        <w:t xml:space="preserve">Resolución da Comisión da Transparencia de Galicia na reclamación presentada ao amparo do </w:t>
      </w:r>
      <w:r w:rsidR="00924F46">
        <w:rPr>
          <w:rStyle w:val="Textoennegrita"/>
          <w:rFonts w:asciiTheme="minorHAnsi" w:hAnsiTheme="minorHAnsi"/>
          <w:b/>
          <w:sz w:val="28"/>
          <w:szCs w:val="28"/>
          <w:lang w:val="gl-ES"/>
        </w:rPr>
        <w:t xml:space="preserve">disposto na </w:t>
      </w:r>
      <w:r w:rsidR="00924F46" w:rsidRPr="00924F46">
        <w:rPr>
          <w:rStyle w:val="Textoennegrita"/>
          <w:rFonts w:asciiTheme="minorHAnsi" w:hAnsiTheme="minorHAnsi"/>
          <w:b/>
          <w:sz w:val="28"/>
          <w:szCs w:val="28"/>
          <w:lang w:val="gl-ES"/>
        </w:rPr>
        <w:t xml:space="preserve">disposición adicional quinta </w:t>
      </w:r>
      <w:r w:rsidR="00924F46">
        <w:rPr>
          <w:rStyle w:val="Textoennegrita"/>
          <w:rFonts w:asciiTheme="minorHAnsi" w:hAnsiTheme="minorHAnsi"/>
          <w:b/>
          <w:sz w:val="28"/>
          <w:szCs w:val="28"/>
          <w:lang w:val="gl-ES"/>
        </w:rPr>
        <w:t>da L</w:t>
      </w:r>
      <w:r w:rsidRPr="00E725B6">
        <w:rPr>
          <w:rStyle w:val="Textoennegrita"/>
          <w:rFonts w:asciiTheme="minorHAnsi" w:hAnsiTheme="minorHAnsi"/>
          <w:b/>
          <w:sz w:val="28"/>
          <w:szCs w:val="28"/>
          <w:lang w:val="gl-ES"/>
        </w:rPr>
        <w:t xml:space="preserve">ei </w:t>
      </w:r>
      <w:r w:rsidR="009771DE">
        <w:rPr>
          <w:rStyle w:val="Textoennegrita"/>
          <w:rFonts w:asciiTheme="minorHAnsi" w:hAnsiTheme="minorHAnsi"/>
          <w:b/>
          <w:sz w:val="28"/>
          <w:szCs w:val="28"/>
          <w:lang w:val="gl-ES"/>
        </w:rPr>
        <w:t xml:space="preserve">1/2016, </w:t>
      </w:r>
      <w:r w:rsidRPr="00E725B6">
        <w:rPr>
          <w:rStyle w:val="Textoennegrita"/>
          <w:rFonts w:asciiTheme="minorHAnsi" w:hAnsiTheme="minorHAnsi"/>
          <w:b/>
          <w:sz w:val="28"/>
          <w:szCs w:val="28"/>
          <w:lang w:val="gl-ES"/>
        </w:rPr>
        <w:t>do 18 de xaneiro, de transparencia e bo goberno</w:t>
      </w:r>
      <w:r w:rsidRPr="00E725B6">
        <w:rPr>
          <w:rStyle w:val="Textoennegrita"/>
          <w:rFonts w:asciiTheme="minorHAnsi" w:hAnsiTheme="minorHAnsi"/>
          <w:sz w:val="28"/>
          <w:szCs w:val="28"/>
          <w:lang w:val="gl-ES"/>
        </w:rPr>
        <w:t xml:space="preserve"> </w:t>
      </w:r>
    </w:p>
    <w:p w14:paraId="0DDBD840" w14:textId="0EBE9A44" w:rsidR="00AA5EEF" w:rsidRPr="00494251" w:rsidRDefault="00AA5EEF" w:rsidP="00924F46">
      <w:pPr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En respost</w:t>
      </w:r>
      <w:r w:rsidR="009F061C">
        <w:rPr>
          <w:rFonts w:asciiTheme="minorHAnsi" w:hAnsiTheme="minorHAnsi"/>
          <w:lang w:val="gl-ES"/>
        </w:rPr>
        <w:t xml:space="preserve">a á reclamación presentada por </w:t>
      </w:r>
      <w:proofErr w:type="spellStart"/>
      <w:r w:rsidR="009F061C" w:rsidRPr="009F061C">
        <w:rPr>
          <w:rFonts w:asciiTheme="minorHAnsi" w:hAnsiTheme="minorHAnsi"/>
          <w:highlight w:val="black"/>
          <w:lang w:val="gl-ES"/>
        </w:rPr>
        <w:t>xxxx</w:t>
      </w:r>
      <w:proofErr w:type="spellEnd"/>
      <w:r w:rsidR="009F061C">
        <w:rPr>
          <w:rFonts w:asciiTheme="minorHAnsi" w:hAnsiTheme="minorHAnsi"/>
          <w:lang w:val="gl-ES"/>
        </w:rPr>
        <w:t xml:space="preserve"> </w:t>
      </w:r>
      <w:proofErr w:type="spellStart"/>
      <w:r w:rsidR="009F061C" w:rsidRPr="009F061C">
        <w:rPr>
          <w:rFonts w:asciiTheme="minorHAnsi" w:hAnsiTheme="minorHAnsi"/>
          <w:highlight w:val="black"/>
          <w:lang w:val="gl-ES"/>
        </w:rPr>
        <w:t>xxxxxxxxxx</w:t>
      </w:r>
      <w:proofErr w:type="spellEnd"/>
      <w:r w:rsidR="009F061C">
        <w:rPr>
          <w:rFonts w:asciiTheme="minorHAnsi" w:hAnsiTheme="minorHAnsi"/>
          <w:lang w:val="gl-ES"/>
        </w:rPr>
        <w:t xml:space="preserve"> </w:t>
      </w:r>
      <w:proofErr w:type="spellStart"/>
      <w:r w:rsidR="009F061C" w:rsidRPr="009F061C">
        <w:rPr>
          <w:rFonts w:asciiTheme="minorHAnsi" w:hAnsiTheme="minorHAnsi"/>
          <w:highlight w:val="black"/>
          <w:lang w:val="gl-ES"/>
        </w:rPr>
        <w:t>xxxxxxxxx</w:t>
      </w:r>
      <w:proofErr w:type="spellEnd"/>
      <w:r w:rsidR="009F061C">
        <w:rPr>
          <w:rFonts w:asciiTheme="minorHAnsi" w:hAnsiTheme="minorHAnsi"/>
          <w:lang w:val="gl-ES"/>
        </w:rPr>
        <w:t xml:space="preserve"> </w:t>
      </w:r>
      <w:proofErr w:type="spellStart"/>
      <w:r w:rsidR="009F061C" w:rsidRPr="009F061C">
        <w:rPr>
          <w:rFonts w:asciiTheme="minorHAnsi" w:hAnsiTheme="minorHAnsi"/>
          <w:highlight w:val="black"/>
          <w:lang w:val="gl-ES"/>
        </w:rPr>
        <w:t>xxxxxxxxxxxx</w:t>
      </w:r>
      <w:proofErr w:type="spellEnd"/>
      <w:r w:rsidR="00924F46">
        <w:rPr>
          <w:rFonts w:asciiTheme="minorHAnsi" w:hAnsiTheme="minorHAnsi"/>
          <w:lang w:val="gl-ES"/>
        </w:rPr>
        <w:t>, mediante escrito do 2 de maio de 2017</w:t>
      </w:r>
      <w:r w:rsidRPr="00494251">
        <w:rPr>
          <w:rFonts w:asciiTheme="minorHAnsi" w:hAnsiTheme="minorHAnsi"/>
          <w:lang w:val="gl-ES"/>
        </w:rPr>
        <w:t>, a Comisión da Transparencia, considerando</w:t>
      </w:r>
      <w:r w:rsidR="007B46C4">
        <w:rPr>
          <w:rFonts w:asciiTheme="minorHAnsi" w:hAnsiTheme="minorHAnsi"/>
          <w:lang w:val="gl-ES"/>
        </w:rPr>
        <w:t xml:space="preserve"> os antecedentes e fundamentos x</w:t>
      </w:r>
      <w:r w:rsidRPr="00494251">
        <w:rPr>
          <w:rFonts w:asciiTheme="minorHAnsi" w:hAnsiTheme="minorHAnsi"/>
          <w:lang w:val="gl-ES"/>
        </w:rPr>
        <w:t>urídicos que se especifican a continuación, adopta a seguinte resolución:</w:t>
      </w:r>
    </w:p>
    <w:p w14:paraId="1C20CAEA" w14:textId="77777777" w:rsidR="00AA5EEF" w:rsidRPr="00E725B6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 w:rsidRPr="00E725B6">
        <w:rPr>
          <w:rFonts w:asciiTheme="minorHAnsi" w:hAnsiTheme="minorHAnsi"/>
          <w:sz w:val="28"/>
          <w:szCs w:val="28"/>
          <w:lang w:val="gl-ES"/>
        </w:rPr>
        <w:t>ANTECEDENTES</w:t>
      </w:r>
    </w:p>
    <w:p w14:paraId="31152B94" w14:textId="27F92515" w:rsidR="00AA5EEF" w:rsidRPr="00924F46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Primeiro</w:t>
      </w:r>
      <w:r w:rsidRPr="00494251">
        <w:rPr>
          <w:rFonts w:asciiTheme="minorHAnsi" w:hAnsiTheme="minorHAnsi"/>
          <w:lang w:val="gl-ES"/>
        </w:rPr>
        <w:t xml:space="preserve">. </w:t>
      </w:r>
      <w:proofErr w:type="spellStart"/>
      <w:r w:rsidR="009F061C" w:rsidRPr="009F061C">
        <w:rPr>
          <w:rFonts w:asciiTheme="minorHAnsi" w:hAnsiTheme="minorHAnsi"/>
          <w:highlight w:val="black"/>
          <w:lang w:val="gl-ES"/>
        </w:rPr>
        <w:t>xxxx</w:t>
      </w:r>
      <w:proofErr w:type="spellEnd"/>
      <w:r w:rsidR="009F061C">
        <w:rPr>
          <w:rFonts w:asciiTheme="minorHAnsi" w:hAnsiTheme="minorHAnsi"/>
          <w:lang w:val="gl-ES"/>
        </w:rPr>
        <w:t xml:space="preserve"> </w:t>
      </w:r>
      <w:proofErr w:type="spellStart"/>
      <w:r w:rsidR="009F061C" w:rsidRPr="009F061C">
        <w:rPr>
          <w:rFonts w:asciiTheme="minorHAnsi" w:hAnsiTheme="minorHAnsi"/>
          <w:highlight w:val="black"/>
          <w:lang w:val="gl-ES"/>
        </w:rPr>
        <w:t>xxxxxxxxxx</w:t>
      </w:r>
      <w:proofErr w:type="spellEnd"/>
      <w:r w:rsidR="009F061C">
        <w:rPr>
          <w:rFonts w:asciiTheme="minorHAnsi" w:hAnsiTheme="minorHAnsi"/>
          <w:lang w:val="gl-ES"/>
        </w:rPr>
        <w:t xml:space="preserve"> </w:t>
      </w:r>
      <w:proofErr w:type="spellStart"/>
      <w:r w:rsidR="009F061C" w:rsidRPr="009F061C">
        <w:rPr>
          <w:rFonts w:asciiTheme="minorHAnsi" w:hAnsiTheme="minorHAnsi"/>
          <w:highlight w:val="black"/>
          <w:lang w:val="gl-ES"/>
        </w:rPr>
        <w:t>xxxxxxxxx</w:t>
      </w:r>
      <w:proofErr w:type="spellEnd"/>
      <w:r w:rsidR="009F061C">
        <w:rPr>
          <w:rFonts w:asciiTheme="minorHAnsi" w:hAnsiTheme="minorHAnsi"/>
          <w:lang w:val="gl-ES"/>
        </w:rPr>
        <w:t xml:space="preserve"> </w:t>
      </w:r>
      <w:proofErr w:type="spellStart"/>
      <w:r w:rsidR="009F061C" w:rsidRPr="009F061C">
        <w:rPr>
          <w:rFonts w:asciiTheme="minorHAnsi" w:hAnsiTheme="minorHAnsi"/>
          <w:highlight w:val="black"/>
          <w:lang w:val="gl-ES"/>
        </w:rPr>
        <w:t>xxxxxxxxxxxx</w:t>
      </w:r>
      <w:proofErr w:type="spellEnd"/>
      <w:r w:rsidR="00924F46">
        <w:rPr>
          <w:rFonts w:asciiTheme="minorHAnsi" w:hAnsiTheme="minorHAnsi"/>
          <w:lang w:val="gl-ES"/>
        </w:rPr>
        <w:t xml:space="preserve">, </w:t>
      </w:r>
      <w:proofErr w:type="spellStart"/>
      <w:r w:rsidR="009F061C" w:rsidRPr="009F061C">
        <w:rPr>
          <w:rFonts w:asciiTheme="minorHAnsi" w:hAnsiTheme="minorHAnsi"/>
          <w:highlight w:val="black"/>
          <w:lang w:val="gl-ES"/>
        </w:rPr>
        <w:t>xxxx</w:t>
      </w:r>
      <w:proofErr w:type="spellEnd"/>
      <w:r w:rsidR="009F061C">
        <w:rPr>
          <w:rFonts w:asciiTheme="minorHAnsi" w:hAnsiTheme="minorHAnsi"/>
          <w:lang w:val="gl-ES"/>
        </w:rPr>
        <w:t xml:space="preserve"> </w:t>
      </w:r>
      <w:proofErr w:type="spellStart"/>
      <w:r w:rsidR="009F061C" w:rsidRPr="009F061C">
        <w:rPr>
          <w:rFonts w:asciiTheme="minorHAnsi" w:hAnsiTheme="minorHAnsi"/>
          <w:highlight w:val="black"/>
          <w:lang w:val="gl-ES"/>
        </w:rPr>
        <w:t>xxxxxxxxxx</w:t>
      </w:r>
      <w:proofErr w:type="spellEnd"/>
      <w:r w:rsidR="009F061C">
        <w:rPr>
          <w:rFonts w:asciiTheme="minorHAnsi" w:hAnsiTheme="minorHAnsi"/>
          <w:lang w:val="gl-ES"/>
        </w:rPr>
        <w:t xml:space="preserve"> </w:t>
      </w:r>
      <w:proofErr w:type="spellStart"/>
      <w:r w:rsidR="009F061C" w:rsidRPr="009F061C">
        <w:rPr>
          <w:rFonts w:asciiTheme="minorHAnsi" w:hAnsiTheme="minorHAnsi"/>
          <w:highlight w:val="black"/>
          <w:lang w:val="gl-ES"/>
        </w:rPr>
        <w:t>xxxxxxxxx</w:t>
      </w:r>
      <w:proofErr w:type="spellEnd"/>
      <w:r w:rsidR="009F061C">
        <w:rPr>
          <w:rFonts w:asciiTheme="minorHAnsi" w:hAnsiTheme="minorHAnsi"/>
          <w:lang w:val="gl-ES"/>
        </w:rPr>
        <w:t xml:space="preserve"> </w:t>
      </w:r>
      <w:proofErr w:type="spellStart"/>
      <w:r w:rsidR="009F061C" w:rsidRPr="009F061C">
        <w:rPr>
          <w:rFonts w:asciiTheme="minorHAnsi" w:hAnsiTheme="minorHAnsi"/>
          <w:highlight w:val="black"/>
          <w:lang w:val="gl-ES"/>
        </w:rPr>
        <w:t>xxxxxxxxxxxx</w:t>
      </w:r>
      <w:proofErr w:type="spellEnd"/>
      <w:r w:rsidR="00924F46">
        <w:rPr>
          <w:rFonts w:asciiTheme="minorHAnsi" w:hAnsiTheme="minorHAnsi"/>
          <w:lang w:val="gl-ES"/>
        </w:rPr>
        <w:t>,</w:t>
      </w:r>
      <w:r w:rsidRPr="00494251">
        <w:rPr>
          <w:rFonts w:asciiTheme="minorHAnsi" w:hAnsiTheme="minorHAnsi"/>
          <w:lang w:val="gl-ES"/>
        </w:rPr>
        <w:t xml:space="preserve"> presentou, mediante escrito con entrada no rexistro do Valedor do Pobo o día </w:t>
      </w:r>
      <w:r w:rsidR="00924F46">
        <w:rPr>
          <w:rFonts w:asciiTheme="minorHAnsi" w:hAnsiTheme="minorHAnsi"/>
          <w:lang w:val="gl-ES"/>
        </w:rPr>
        <w:t>10 de maio</w:t>
      </w:r>
      <w:r w:rsidRPr="00494251">
        <w:rPr>
          <w:rFonts w:asciiTheme="minorHAnsi" w:hAnsiTheme="minorHAnsi"/>
          <w:lang w:val="gl-ES"/>
        </w:rPr>
        <w:t xml:space="preserve">, unha reclamación ao amparo do disposto </w:t>
      </w:r>
      <w:r w:rsidR="00924F46">
        <w:rPr>
          <w:rFonts w:asciiTheme="minorHAnsi" w:hAnsiTheme="minorHAnsi"/>
          <w:lang w:val="gl-ES"/>
        </w:rPr>
        <w:t xml:space="preserve">na </w:t>
      </w:r>
      <w:r w:rsidRPr="00494251">
        <w:rPr>
          <w:rFonts w:asciiTheme="minorHAnsi" w:hAnsiTheme="minorHAnsi"/>
          <w:lang w:val="gl-ES"/>
        </w:rPr>
        <w:t xml:space="preserve">disposición adicional </w:t>
      </w:r>
      <w:r w:rsidR="00860C8A">
        <w:rPr>
          <w:rFonts w:asciiTheme="minorHAnsi" w:hAnsiTheme="minorHAnsi"/>
          <w:lang w:val="gl-ES"/>
        </w:rPr>
        <w:t>quinta</w:t>
      </w:r>
      <w:r w:rsidR="00F91518">
        <w:rPr>
          <w:rFonts w:asciiTheme="minorHAnsi" w:hAnsiTheme="minorHAnsi"/>
          <w:lang w:val="gl-ES"/>
        </w:rPr>
        <w:t xml:space="preserve"> da Lei 1/2016, do 18 de xaneiro</w:t>
      </w:r>
      <w:r w:rsidR="00924F46">
        <w:rPr>
          <w:rFonts w:asciiTheme="minorHAnsi" w:hAnsiTheme="minorHAnsi"/>
          <w:lang w:val="gl-ES"/>
        </w:rPr>
        <w:t>,</w:t>
      </w:r>
      <w:r w:rsidRPr="00494251">
        <w:rPr>
          <w:rFonts w:asciiTheme="minorHAnsi" w:hAnsiTheme="minorHAnsi"/>
          <w:lang w:val="gl-ES"/>
        </w:rPr>
        <w:t xml:space="preserve">  por entender desatendida unha solicitude de acceso á información por parte do </w:t>
      </w:r>
      <w:r w:rsidR="00924F46">
        <w:rPr>
          <w:rFonts w:asciiTheme="minorHAnsi" w:hAnsiTheme="minorHAnsi"/>
          <w:lang w:val="gl-ES"/>
        </w:rPr>
        <w:t xml:space="preserve">Concello de Ponteareas. O escrito foi remitido por correo electrónico desde o </w:t>
      </w:r>
      <w:r w:rsidR="00924F46" w:rsidRPr="00924F46">
        <w:rPr>
          <w:rFonts w:asciiTheme="minorHAnsi" w:hAnsiTheme="minorHAnsi"/>
          <w:i/>
          <w:lang w:val="gl-ES"/>
        </w:rPr>
        <w:t>Consejo de Transparencia y Buen Gobierno</w:t>
      </w:r>
      <w:r w:rsidR="00924F46">
        <w:rPr>
          <w:rFonts w:asciiTheme="minorHAnsi" w:hAnsiTheme="minorHAnsi"/>
          <w:i/>
          <w:lang w:val="gl-ES"/>
        </w:rPr>
        <w:t xml:space="preserve">, </w:t>
      </w:r>
      <w:r w:rsidR="00924F46">
        <w:rPr>
          <w:rFonts w:asciiTheme="minorHAnsi" w:hAnsiTheme="minorHAnsi"/>
          <w:lang w:val="gl-ES"/>
        </w:rPr>
        <w:t>ante o que se presentou inicialmente.</w:t>
      </w:r>
    </w:p>
    <w:p w14:paraId="1435ABED" w14:textId="0EF484B7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O interesado indicaba que </w:t>
      </w:r>
      <w:r w:rsidR="009D7D1C">
        <w:rPr>
          <w:rFonts w:asciiTheme="minorHAnsi" w:hAnsiTheme="minorHAnsi"/>
          <w:lang w:val="gl-ES"/>
        </w:rPr>
        <w:t>remitira ao Concello de Ponteareas o 18 de marzo de 2016</w:t>
      </w:r>
      <w:r w:rsidR="00C057BF">
        <w:rPr>
          <w:rFonts w:asciiTheme="minorHAnsi" w:hAnsiTheme="minorHAnsi"/>
          <w:lang w:val="gl-ES"/>
        </w:rPr>
        <w:t xml:space="preserve"> e o 18 de setembro de 2016</w:t>
      </w:r>
      <w:r w:rsidR="009D7D1C">
        <w:rPr>
          <w:rFonts w:asciiTheme="minorHAnsi" w:hAnsiTheme="minorHAnsi"/>
          <w:lang w:val="gl-ES"/>
        </w:rPr>
        <w:t xml:space="preserve"> dous faxes nos que, tras relacionar unha serie de feitos, formulaba unha solicitude de acceso á seguinte información: </w:t>
      </w:r>
    </w:p>
    <w:p w14:paraId="603BCF41" w14:textId="551F28B9" w:rsidR="009D7D1C" w:rsidRPr="00C713E7" w:rsidRDefault="00C713E7" w:rsidP="009D7D1C">
      <w:pPr>
        <w:spacing w:after="120"/>
        <w:ind w:left="567"/>
        <w:jc w:val="both"/>
        <w:rPr>
          <w:rFonts w:asciiTheme="majorHAnsi" w:hAnsiTheme="majorHAnsi"/>
          <w:i/>
          <w:sz w:val="22"/>
          <w:szCs w:val="22"/>
          <w:lang w:val="gl-ES"/>
        </w:rPr>
      </w:pPr>
      <w:r>
        <w:rPr>
          <w:rFonts w:asciiTheme="majorHAnsi" w:hAnsiTheme="majorHAnsi"/>
          <w:i/>
          <w:sz w:val="22"/>
          <w:szCs w:val="22"/>
          <w:lang w:val="gl-ES"/>
        </w:rPr>
        <w:t>“</w:t>
      </w:r>
      <w:r w:rsidR="009D7D1C" w:rsidRPr="00C713E7">
        <w:rPr>
          <w:rFonts w:asciiTheme="majorHAnsi" w:hAnsiTheme="majorHAnsi"/>
          <w:i/>
          <w:sz w:val="22"/>
          <w:szCs w:val="22"/>
          <w:lang w:val="gl-ES"/>
        </w:rPr>
        <w:t>1.</w:t>
      </w:r>
      <w:r w:rsidR="009D7D1C" w:rsidRPr="00C713E7">
        <w:rPr>
          <w:rFonts w:asciiTheme="majorHAnsi" w:hAnsiTheme="majorHAnsi"/>
          <w:i/>
          <w:sz w:val="22"/>
          <w:szCs w:val="22"/>
          <w:lang w:val="gl-ES"/>
        </w:rPr>
        <w:tab/>
        <w:t xml:space="preserve">Se nos remita número de expedientes </w:t>
      </w:r>
      <w:proofErr w:type="spellStart"/>
      <w:r w:rsidR="009D7D1C" w:rsidRPr="00C713E7">
        <w:rPr>
          <w:rFonts w:asciiTheme="majorHAnsi" w:hAnsiTheme="majorHAnsi"/>
          <w:i/>
          <w:sz w:val="22"/>
          <w:szCs w:val="22"/>
          <w:lang w:val="gl-ES"/>
        </w:rPr>
        <w:t>abiertos</w:t>
      </w:r>
      <w:proofErr w:type="spellEnd"/>
      <w:r w:rsidR="009D7D1C" w:rsidRPr="00C713E7">
        <w:rPr>
          <w:rFonts w:asciiTheme="majorHAnsi" w:hAnsiTheme="majorHAnsi"/>
          <w:i/>
          <w:sz w:val="22"/>
          <w:szCs w:val="22"/>
          <w:lang w:val="gl-ES"/>
        </w:rPr>
        <w:t xml:space="preserve"> en materia de sanción urbanística en los últimos </w:t>
      </w:r>
      <w:proofErr w:type="spellStart"/>
      <w:r w:rsidR="009D7D1C" w:rsidRPr="00C713E7">
        <w:rPr>
          <w:rFonts w:asciiTheme="majorHAnsi" w:hAnsiTheme="majorHAnsi"/>
          <w:i/>
          <w:sz w:val="22"/>
          <w:szCs w:val="22"/>
          <w:lang w:val="gl-ES"/>
        </w:rPr>
        <w:t>diez</w:t>
      </w:r>
      <w:proofErr w:type="spellEnd"/>
      <w:r w:rsidR="009D7D1C" w:rsidRPr="00C713E7">
        <w:rPr>
          <w:rFonts w:asciiTheme="majorHAnsi" w:hAnsiTheme="majorHAnsi"/>
          <w:i/>
          <w:sz w:val="22"/>
          <w:szCs w:val="22"/>
          <w:lang w:val="gl-ES"/>
        </w:rPr>
        <w:t xml:space="preserve"> años.</w:t>
      </w:r>
    </w:p>
    <w:p w14:paraId="718ADFBB" w14:textId="77777777" w:rsidR="009D7D1C" w:rsidRPr="00C713E7" w:rsidRDefault="009D7D1C" w:rsidP="009D7D1C">
      <w:pPr>
        <w:spacing w:after="120"/>
        <w:ind w:left="567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C713E7">
        <w:rPr>
          <w:rFonts w:asciiTheme="majorHAnsi" w:hAnsiTheme="majorHAnsi"/>
          <w:i/>
          <w:sz w:val="22"/>
          <w:szCs w:val="22"/>
          <w:lang w:val="gl-ES"/>
        </w:rPr>
        <w:t>2.</w:t>
      </w:r>
      <w:r w:rsidRPr="00C713E7">
        <w:rPr>
          <w:rFonts w:asciiTheme="majorHAnsi" w:hAnsiTheme="majorHAnsi"/>
          <w:i/>
          <w:sz w:val="22"/>
          <w:szCs w:val="22"/>
          <w:lang w:val="gl-ES"/>
        </w:rPr>
        <w:tab/>
        <w:t xml:space="preserve">Se nos remita número de expedientes </w:t>
      </w:r>
      <w:proofErr w:type="spellStart"/>
      <w:r w:rsidRPr="00C713E7">
        <w:rPr>
          <w:rFonts w:asciiTheme="majorHAnsi" w:hAnsiTheme="majorHAnsi"/>
          <w:i/>
          <w:sz w:val="22"/>
          <w:szCs w:val="22"/>
          <w:lang w:val="gl-ES"/>
        </w:rPr>
        <w:t>archivados</w:t>
      </w:r>
      <w:proofErr w:type="spellEnd"/>
      <w:r w:rsidRPr="00C713E7">
        <w:rPr>
          <w:rFonts w:asciiTheme="majorHAnsi" w:hAnsiTheme="majorHAnsi"/>
          <w:i/>
          <w:sz w:val="22"/>
          <w:szCs w:val="22"/>
          <w:lang w:val="gl-ES"/>
        </w:rPr>
        <w:t xml:space="preserve"> </w:t>
      </w:r>
      <w:proofErr w:type="spellStart"/>
      <w:r w:rsidRPr="00C713E7">
        <w:rPr>
          <w:rFonts w:asciiTheme="majorHAnsi" w:hAnsiTheme="majorHAnsi"/>
          <w:i/>
          <w:sz w:val="22"/>
          <w:szCs w:val="22"/>
          <w:lang w:val="gl-ES"/>
        </w:rPr>
        <w:t>sin</w:t>
      </w:r>
      <w:proofErr w:type="spellEnd"/>
      <w:r w:rsidRPr="00C713E7">
        <w:rPr>
          <w:rFonts w:asciiTheme="majorHAnsi" w:hAnsiTheme="majorHAnsi"/>
          <w:i/>
          <w:sz w:val="22"/>
          <w:szCs w:val="22"/>
          <w:lang w:val="gl-ES"/>
        </w:rPr>
        <w:t xml:space="preserve"> </w:t>
      </w:r>
      <w:proofErr w:type="spellStart"/>
      <w:r w:rsidRPr="00C713E7">
        <w:rPr>
          <w:rFonts w:asciiTheme="majorHAnsi" w:hAnsiTheme="majorHAnsi"/>
          <w:i/>
          <w:sz w:val="22"/>
          <w:szCs w:val="22"/>
          <w:lang w:val="gl-ES"/>
        </w:rPr>
        <w:t>responsabilidad</w:t>
      </w:r>
      <w:proofErr w:type="spellEnd"/>
      <w:r w:rsidRPr="00C713E7">
        <w:rPr>
          <w:rFonts w:asciiTheme="majorHAnsi" w:hAnsiTheme="majorHAnsi"/>
          <w:i/>
          <w:sz w:val="22"/>
          <w:szCs w:val="22"/>
          <w:lang w:val="gl-ES"/>
        </w:rPr>
        <w:t>.</w:t>
      </w:r>
    </w:p>
    <w:p w14:paraId="77B5F115" w14:textId="77777777" w:rsidR="009D7D1C" w:rsidRPr="00C713E7" w:rsidRDefault="009D7D1C" w:rsidP="009D7D1C">
      <w:pPr>
        <w:spacing w:after="120"/>
        <w:ind w:left="567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C713E7">
        <w:rPr>
          <w:rFonts w:asciiTheme="majorHAnsi" w:hAnsiTheme="majorHAnsi"/>
          <w:i/>
          <w:sz w:val="22"/>
          <w:szCs w:val="22"/>
          <w:lang w:val="gl-ES"/>
        </w:rPr>
        <w:t>3.</w:t>
      </w:r>
      <w:r w:rsidRPr="00C713E7">
        <w:rPr>
          <w:rFonts w:asciiTheme="majorHAnsi" w:hAnsiTheme="majorHAnsi"/>
          <w:i/>
          <w:sz w:val="22"/>
          <w:szCs w:val="22"/>
          <w:lang w:val="gl-ES"/>
        </w:rPr>
        <w:tab/>
        <w:t xml:space="preserve">Se nos remita número de expedientes terminados con </w:t>
      </w:r>
      <w:proofErr w:type="spellStart"/>
      <w:r w:rsidRPr="00C713E7">
        <w:rPr>
          <w:rFonts w:asciiTheme="majorHAnsi" w:hAnsiTheme="majorHAnsi"/>
          <w:i/>
          <w:sz w:val="22"/>
          <w:szCs w:val="22"/>
          <w:lang w:val="gl-ES"/>
        </w:rPr>
        <w:t>responsabilidad</w:t>
      </w:r>
      <w:proofErr w:type="spellEnd"/>
      <w:r w:rsidRPr="00C713E7">
        <w:rPr>
          <w:rFonts w:asciiTheme="majorHAnsi" w:hAnsiTheme="majorHAnsi"/>
          <w:i/>
          <w:sz w:val="22"/>
          <w:szCs w:val="22"/>
          <w:lang w:val="gl-ES"/>
        </w:rPr>
        <w:t>.</w:t>
      </w:r>
    </w:p>
    <w:p w14:paraId="19EE9F0E" w14:textId="77777777" w:rsidR="009D7D1C" w:rsidRPr="00C713E7" w:rsidRDefault="009D7D1C" w:rsidP="009D7D1C">
      <w:pPr>
        <w:spacing w:after="120"/>
        <w:ind w:left="567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C713E7">
        <w:rPr>
          <w:rFonts w:asciiTheme="majorHAnsi" w:hAnsiTheme="majorHAnsi"/>
          <w:i/>
          <w:sz w:val="22"/>
          <w:szCs w:val="22"/>
          <w:lang w:val="gl-ES"/>
        </w:rPr>
        <w:t>4.</w:t>
      </w:r>
      <w:r w:rsidRPr="00C713E7">
        <w:rPr>
          <w:rFonts w:asciiTheme="majorHAnsi" w:hAnsiTheme="majorHAnsi"/>
          <w:i/>
          <w:sz w:val="22"/>
          <w:szCs w:val="22"/>
          <w:lang w:val="gl-ES"/>
        </w:rPr>
        <w:tab/>
        <w:t xml:space="preserve">Se nos entregue sobre expedientes de infracción número de </w:t>
      </w:r>
      <w:proofErr w:type="spellStart"/>
      <w:r w:rsidRPr="00C713E7">
        <w:rPr>
          <w:rFonts w:asciiTheme="majorHAnsi" w:hAnsiTheme="majorHAnsi"/>
          <w:i/>
          <w:sz w:val="22"/>
          <w:szCs w:val="22"/>
          <w:lang w:val="gl-ES"/>
        </w:rPr>
        <w:t>ejecutadas</w:t>
      </w:r>
      <w:proofErr w:type="spellEnd"/>
      <w:r w:rsidRPr="00C713E7">
        <w:rPr>
          <w:rFonts w:asciiTheme="majorHAnsi" w:hAnsiTheme="majorHAnsi"/>
          <w:i/>
          <w:sz w:val="22"/>
          <w:szCs w:val="22"/>
          <w:lang w:val="gl-ES"/>
        </w:rPr>
        <w:t xml:space="preserve"> las </w:t>
      </w:r>
      <w:proofErr w:type="spellStart"/>
      <w:r w:rsidRPr="00C713E7">
        <w:rPr>
          <w:rFonts w:asciiTheme="majorHAnsi" w:hAnsiTheme="majorHAnsi"/>
          <w:i/>
          <w:sz w:val="22"/>
          <w:szCs w:val="22"/>
          <w:lang w:val="gl-ES"/>
        </w:rPr>
        <w:t>resoluciones</w:t>
      </w:r>
      <w:proofErr w:type="spellEnd"/>
      <w:r w:rsidRPr="00C713E7">
        <w:rPr>
          <w:rFonts w:asciiTheme="majorHAnsi" w:hAnsiTheme="majorHAnsi"/>
          <w:i/>
          <w:sz w:val="22"/>
          <w:szCs w:val="22"/>
          <w:lang w:val="gl-ES"/>
        </w:rPr>
        <w:t xml:space="preserve"> y las que </w:t>
      </w:r>
      <w:proofErr w:type="spellStart"/>
      <w:r w:rsidRPr="00C713E7">
        <w:rPr>
          <w:rFonts w:asciiTheme="majorHAnsi" w:hAnsiTheme="majorHAnsi"/>
          <w:i/>
          <w:sz w:val="22"/>
          <w:szCs w:val="22"/>
          <w:lang w:val="gl-ES"/>
        </w:rPr>
        <w:t>siendo</w:t>
      </w:r>
      <w:proofErr w:type="spellEnd"/>
      <w:r w:rsidRPr="00C713E7">
        <w:rPr>
          <w:rFonts w:asciiTheme="majorHAnsi" w:hAnsiTheme="majorHAnsi"/>
          <w:i/>
          <w:sz w:val="22"/>
          <w:szCs w:val="22"/>
          <w:lang w:val="gl-ES"/>
        </w:rPr>
        <w:t xml:space="preserve"> sancionados están en la </w:t>
      </w:r>
      <w:proofErr w:type="spellStart"/>
      <w:r w:rsidRPr="00C713E7">
        <w:rPr>
          <w:rFonts w:asciiTheme="majorHAnsi" w:hAnsiTheme="majorHAnsi"/>
          <w:i/>
          <w:sz w:val="22"/>
          <w:szCs w:val="22"/>
          <w:lang w:val="gl-ES"/>
        </w:rPr>
        <w:t>actualidad</w:t>
      </w:r>
      <w:proofErr w:type="spellEnd"/>
      <w:r w:rsidRPr="00C713E7">
        <w:rPr>
          <w:rFonts w:asciiTheme="majorHAnsi" w:hAnsiTheme="majorHAnsi"/>
          <w:i/>
          <w:sz w:val="22"/>
          <w:szCs w:val="22"/>
          <w:lang w:val="gl-ES"/>
        </w:rPr>
        <w:t xml:space="preserve"> </w:t>
      </w:r>
      <w:proofErr w:type="spellStart"/>
      <w:r w:rsidRPr="00C713E7">
        <w:rPr>
          <w:rFonts w:asciiTheme="majorHAnsi" w:hAnsiTheme="majorHAnsi"/>
          <w:i/>
          <w:sz w:val="22"/>
          <w:szCs w:val="22"/>
          <w:lang w:val="gl-ES"/>
        </w:rPr>
        <w:t>sin</w:t>
      </w:r>
      <w:proofErr w:type="spellEnd"/>
      <w:r w:rsidRPr="00C713E7">
        <w:rPr>
          <w:rFonts w:asciiTheme="majorHAnsi" w:hAnsiTheme="majorHAnsi"/>
          <w:i/>
          <w:sz w:val="22"/>
          <w:szCs w:val="22"/>
          <w:lang w:val="gl-ES"/>
        </w:rPr>
        <w:t xml:space="preserve"> </w:t>
      </w:r>
      <w:proofErr w:type="spellStart"/>
      <w:r w:rsidRPr="00C713E7">
        <w:rPr>
          <w:rFonts w:asciiTheme="majorHAnsi" w:hAnsiTheme="majorHAnsi"/>
          <w:i/>
          <w:sz w:val="22"/>
          <w:szCs w:val="22"/>
          <w:lang w:val="gl-ES"/>
        </w:rPr>
        <w:t>ejecutar</w:t>
      </w:r>
      <w:proofErr w:type="spellEnd"/>
      <w:r w:rsidRPr="00C713E7">
        <w:rPr>
          <w:rFonts w:asciiTheme="majorHAnsi" w:hAnsiTheme="majorHAnsi"/>
          <w:i/>
          <w:sz w:val="22"/>
          <w:szCs w:val="22"/>
          <w:lang w:val="gl-ES"/>
        </w:rPr>
        <w:t xml:space="preserve"> y causas de las </w:t>
      </w:r>
      <w:proofErr w:type="spellStart"/>
      <w:r w:rsidRPr="00C713E7">
        <w:rPr>
          <w:rFonts w:asciiTheme="majorHAnsi" w:hAnsiTheme="majorHAnsi"/>
          <w:i/>
          <w:sz w:val="22"/>
          <w:szCs w:val="22"/>
          <w:lang w:val="gl-ES"/>
        </w:rPr>
        <w:t>mismas</w:t>
      </w:r>
      <w:proofErr w:type="spellEnd"/>
      <w:r w:rsidRPr="00C713E7">
        <w:rPr>
          <w:rFonts w:asciiTheme="majorHAnsi" w:hAnsiTheme="majorHAnsi"/>
          <w:i/>
          <w:sz w:val="22"/>
          <w:szCs w:val="22"/>
          <w:lang w:val="gl-ES"/>
        </w:rPr>
        <w:t>.</w:t>
      </w:r>
    </w:p>
    <w:p w14:paraId="72588944" w14:textId="77777777" w:rsidR="009D7D1C" w:rsidRPr="00C713E7" w:rsidRDefault="009D7D1C" w:rsidP="009D7D1C">
      <w:pPr>
        <w:spacing w:after="120"/>
        <w:ind w:left="567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C713E7">
        <w:rPr>
          <w:rFonts w:asciiTheme="majorHAnsi" w:hAnsiTheme="majorHAnsi"/>
          <w:i/>
          <w:sz w:val="22"/>
          <w:szCs w:val="22"/>
          <w:lang w:val="gl-ES"/>
        </w:rPr>
        <w:t>5.</w:t>
      </w:r>
      <w:r w:rsidRPr="00C713E7">
        <w:rPr>
          <w:rFonts w:asciiTheme="majorHAnsi" w:hAnsiTheme="majorHAnsi"/>
          <w:i/>
          <w:sz w:val="22"/>
          <w:szCs w:val="22"/>
          <w:lang w:val="gl-ES"/>
        </w:rPr>
        <w:tab/>
        <w:t xml:space="preserve">Se nos remita número de denuncias presentadas en materia </w:t>
      </w:r>
      <w:proofErr w:type="spellStart"/>
      <w:r w:rsidRPr="00C713E7">
        <w:rPr>
          <w:rFonts w:asciiTheme="majorHAnsi" w:hAnsiTheme="majorHAnsi"/>
          <w:i/>
          <w:sz w:val="22"/>
          <w:szCs w:val="22"/>
          <w:lang w:val="gl-ES"/>
        </w:rPr>
        <w:t>urbanistica</w:t>
      </w:r>
      <w:proofErr w:type="spellEnd"/>
      <w:r w:rsidRPr="00C713E7">
        <w:rPr>
          <w:rFonts w:asciiTheme="majorHAnsi" w:hAnsiTheme="majorHAnsi"/>
          <w:i/>
          <w:sz w:val="22"/>
          <w:szCs w:val="22"/>
          <w:lang w:val="gl-ES"/>
        </w:rPr>
        <w:t xml:space="preserve"> y resultado de las </w:t>
      </w:r>
      <w:proofErr w:type="spellStart"/>
      <w:r w:rsidRPr="00C713E7">
        <w:rPr>
          <w:rFonts w:asciiTheme="majorHAnsi" w:hAnsiTheme="majorHAnsi"/>
          <w:i/>
          <w:sz w:val="22"/>
          <w:szCs w:val="22"/>
          <w:lang w:val="gl-ES"/>
        </w:rPr>
        <w:t>mismas</w:t>
      </w:r>
      <w:proofErr w:type="spellEnd"/>
      <w:r w:rsidRPr="00C713E7">
        <w:rPr>
          <w:rFonts w:asciiTheme="majorHAnsi" w:hAnsiTheme="majorHAnsi"/>
          <w:i/>
          <w:sz w:val="22"/>
          <w:szCs w:val="22"/>
          <w:lang w:val="gl-ES"/>
        </w:rPr>
        <w:t>.</w:t>
      </w:r>
    </w:p>
    <w:p w14:paraId="4996E3D9" w14:textId="77777777" w:rsidR="009D7D1C" w:rsidRPr="00C713E7" w:rsidRDefault="009D7D1C" w:rsidP="009D7D1C">
      <w:pPr>
        <w:spacing w:after="120"/>
        <w:ind w:left="567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C713E7">
        <w:rPr>
          <w:rFonts w:asciiTheme="majorHAnsi" w:hAnsiTheme="majorHAnsi"/>
          <w:i/>
          <w:sz w:val="22"/>
          <w:szCs w:val="22"/>
          <w:lang w:val="gl-ES"/>
        </w:rPr>
        <w:lastRenderedPageBreak/>
        <w:t>6.</w:t>
      </w:r>
      <w:r w:rsidRPr="00C713E7">
        <w:rPr>
          <w:rFonts w:asciiTheme="majorHAnsi" w:hAnsiTheme="majorHAnsi"/>
          <w:i/>
          <w:sz w:val="22"/>
          <w:szCs w:val="22"/>
          <w:lang w:val="gl-ES"/>
        </w:rPr>
        <w:tab/>
        <w:t xml:space="preserve">Se nos remita numero y </w:t>
      </w:r>
      <w:proofErr w:type="spellStart"/>
      <w:r w:rsidRPr="00C713E7">
        <w:rPr>
          <w:rFonts w:asciiTheme="majorHAnsi" w:hAnsiTheme="majorHAnsi"/>
          <w:i/>
          <w:sz w:val="22"/>
          <w:szCs w:val="22"/>
          <w:lang w:val="gl-ES"/>
        </w:rPr>
        <w:t>estadísticas</w:t>
      </w:r>
      <w:proofErr w:type="spellEnd"/>
      <w:r w:rsidRPr="00C713E7">
        <w:rPr>
          <w:rFonts w:asciiTheme="majorHAnsi" w:hAnsiTheme="majorHAnsi"/>
          <w:i/>
          <w:sz w:val="22"/>
          <w:szCs w:val="22"/>
          <w:lang w:val="gl-ES"/>
        </w:rPr>
        <w:t xml:space="preserve"> de expedientes de infracción urbanística tramitados ante órganos </w:t>
      </w:r>
      <w:proofErr w:type="spellStart"/>
      <w:r w:rsidRPr="00C713E7">
        <w:rPr>
          <w:rFonts w:asciiTheme="majorHAnsi" w:hAnsiTheme="majorHAnsi"/>
          <w:i/>
          <w:sz w:val="22"/>
          <w:szCs w:val="22"/>
          <w:lang w:val="gl-ES"/>
        </w:rPr>
        <w:t>supramunicipales</w:t>
      </w:r>
      <w:proofErr w:type="spellEnd"/>
      <w:r w:rsidRPr="00C713E7">
        <w:rPr>
          <w:rFonts w:asciiTheme="majorHAnsi" w:hAnsiTheme="majorHAnsi"/>
          <w:i/>
          <w:sz w:val="22"/>
          <w:szCs w:val="22"/>
          <w:lang w:val="gl-ES"/>
        </w:rPr>
        <w:t xml:space="preserve">, la Xunta o </w:t>
      </w:r>
      <w:proofErr w:type="spellStart"/>
      <w:r w:rsidRPr="00C713E7">
        <w:rPr>
          <w:rFonts w:asciiTheme="majorHAnsi" w:hAnsiTheme="majorHAnsi"/>
          <w:i/>
          <w:sz w:val="22"/>
          <w:szCs w:val="22"/>
          <w:lang w:val="gl-ES"/>
        </w:rPr>
        <w:t>Agencia</w:t>
      </w:r>
      <w:proofErr w:type="spellEnd"/>
      <w:r w:rsidRPr="00C713E7">
        <w:rPr>
          <w:rFonts w:asciiTheme="majorHAnsi" w:hAnsiTheme="majorHAnsi"/>
          <w:i/>
          <w:sz w:val="22"/>
          <w:szCs w:val="22"/>
          <w:lang w:val="gl-ES"/>
        </w:rPr>
        <w:t xml:space="preserve"> Protección de la </w:t>
      </w:r>
      <w:proofErr w:type="spellStart"/>
      <w:r w:rsidRPr="00C713E7">
        <w:rPr>
          <w:rFonts w:asciiTheme="majorHAnsi" w:hAnsiTheme="majorHAnsi"/>
          <w:i/>
          <w:sz w:val="22"/>
          <w:szCs w:val="22"/>
          <w:lang w:val="gl-ES"/>
        </w:rPr>
        <w:t>legalidad</w:t>
      </w:r>
      <w:proofErr w:type="spellEnd"/>
      <w:r w:rsidRPr="00C713E7">
        <w:rPr>
          <w:rFonts w:asciiTheme="majorHAnsi" w:hAnsiTheme="majorHAnsi"/>
          <w:i/>
          <w:sz w:val="22"/>
          <w:szCs w:val="22"/>
          <w:lang w:val="gl-ES"/>
        </w:rPr>
        <w:t>.</w:t>
      </w:r>
    </w:p>
    <w:p w14:paraId="3CAFD645" w14:textId="77777777" w:rsidR="009D7D1C" w:rsidRPr="00C713E7" w:rsidRDefault="009D7D1C" w:rsidP="009D7D1C">
      <w:pPr>
        <w:spacing w:after="120"/>
        <w:ind w:left="567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C713E7">
        <w:rPr>
          <w:rFonts w:asciiTheme="majorHAnsi" w:hAnsiTheme="majorHAnsi"/>
          <w:i/>
          <w:sz w:val="22"/>
          <w:szCs w:val="22"/>
          <w:lang w:val="gl-ES"/>
        </w:rPr>
        <w:t>7.</w:t>
      </w:r>
      <w:r w:rsidRPr="00C713E7">
        <w:rPr>
          <w:rFonts w:asciiTheme="majorHAnsi" w:hAnsiTheme="majorHAnsi"/>
          <w:i/>
          <w:sz w:val="22"/>
          <w:szCs w:val="22"/>
          <w:lang w:val="gl-ES"/>
        </w:rPr>
        <w:tab/>
        <w:t xml:space="preserve">Se nos motive en caso de existir expedientes paralizados a pesar de existir infracción </w:t>
      </w:r>
      <w:proofErr w:type="spellStart"/>
      <w:r w:rsidRPr="00C713E7">
        <w:rPr>
          <w:rFonts w:asciiTheme="majorHAnsi" w:hAnsiTheme="majorHAnsi"/>
          <w:i/>
          <w:sz w:val="22"/>
          <w:szCs w:val="22"/>
          <w:lang w:val="gl-ES"/>
        </w:rPr>
        <w:t>urbanistica</w:t>
      </w:r>
      <w:proofErr w:type="spellEnd"/>
      <w:r w:rsidRPr="00C713E7">
        <w:rPr>
          <w:rFonts w:asciiTheme="majorHAnsi" w:hAnsiTheme="majorHAnsi"/>
          <w:i/>
          <w:sz w:val="22"/>
          <w:szCs w:val="22"/>
          <w:lang w:val="gl-ES"/>
        </w:rPr>
        <w:t xml:space="preserve"> los motivos de estar paralizados </w:t>
      </w:r>
      <w:proofErr w:type="spellStart"/>
      <w:r w:rsidRPr="00C713E7">
        <w:rPr>
          <w:rFonts w:asciiTheme="majorHAnsi" w:hAnsiTheme="majorHAnsi"/>
          <w:i/>
          <w:sz w:val="22"/>
          <w:szCs w:val="22"/>
          <w:lang w:val="gl-ES"/>
        </w:rPr>
        <w:t>sin</w:t>
      </w:r>
      <w:proofErr w:type="spellEnd"/>
      <w:r w:rsidRPr="00C713E7">
        <w:rPr>
          <w:rFonts w:asciiTheme="majorHAnsi" w:hAnsiTheme="majorHAnsi"/>
          <w:i/>
          <w:sz w:val="22"/>
          <w:szCs w:val="22"/>
          <w:lang w:val="gl-ES"/>
        </w:rPr>
        <w:t xml:space="preserve"> acción administrativa por parte de ese concello.</w:t>
      </w:r>
    </w:p>
    <w:p w14:paraId="40BBF81F" w14:textId="77777777" w:rsidR="009D7D1C" w:rsidRPr="00C713E7" w:rsidRDefault="009D7D1C" w:rsidP="009D7D1C">
      <w:pPr>
        <w:spacing w:after="120"/>
        <w:ind w:left="567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C713E7">
        <w:rPr>
          <w:rFonts w:asciiTheme="majorHAnsi" w:hAnsiTheme="majorHAnsi"/>
          <w:i/>
          <w:sz w:val="22"/>
          <w:szCs w:val="22"/>
          <w:lang w:val="gl-ES"/>
        </w:rPr>
        <w:t>8.</w:t>
      </w:r>
      <w:r w:rsidRPr="00C713E7">
        <w:rPr>
          <w:rFonts w:asciiTheme="majorHAnsi" w:hAnsiTheme="majorHAnsi"/>
          <w:i/>
          <w:sz w:val="22"/>
          <w:szCs w:val="22"/>
          <w:lang w:val="gl-ES"/>
        </w:rPr>
        <w:tab/>
        <w:t xml:space="preserve">Se nos remita número de </w:t>
      </w:r>
      <w:proofErr w:type="spellStart"/>
      <w:r w:rsidRPr="00C713E7">
        <w:rPr>
          <w:rFonts w:asciiTheme="majorHAnsi" w:hAnsiTheme="majorHAnsi"/>
          <w:i/>
          <w:sz w:val="22"/>
          <w:szCs w:val="22"/>
          <w:lang w:val="gl-ES"/>
        </w:rPr>
        <w:t>infracciones</w:t>
      </w:r>
      <w:proofErr w:type="spellEnd"/>
      <w:r w:rsidRPr="00C713E7">
        <w:rPr>
          <w:rFonts w:asciiTheme="majorHAnsi" w:hAnsiTheme="majorHAnsi"/>
          <w:i/>
          <w:sz w:val="22"/>
          <w:szCs w:val="22"/>
          <w:lang w:val="gl-ES"/>
        </w:rPr>
        <w:t xml:space="preserve"> administrativas que por </w:t>
      </w:r>
      <w:proofErr w:type="spellStart"/>
      <w:r w:rsidRPr="00C713E7">
        <w:rPr>
          <w:rFonts w:asciiTheme="majorHAnsi" w:hAnsiTheme="majorHAnsi"/>
          <w:i/>
          <w:sz w:val="22"/>
          <w:szCs w:val="22"/>
          <w:lang w:val="gl-ES"/>
        </w:rPr>
        <w:t>su</w:t>
      </w:r>
      <w:proofErr w:type="spellEnd"/>
      <w:r w:rsidRPr="00C713E7">
        <w:rPr>
          <w:rFonts w:asciiTheme="majorHAnsi" w:hAnsiTheme="majorHAnsi"/>
          <w:i/>
          <w:sz w:val="22"/>
          <w:szCs w:val="22"/>
          <w:lang w:val="gl-ES"/>
        </w:rPr>
        <w:t xml:space="preserve"> relevancia han sido trasladada a Fiscalía u órgano </w:t>
      </w:r>
      <w:proofErr w:type="spellStart"/>
      <w:r w:rsidRPr="00C713E7">
        <w:rPr>
          <w:rFonts w:asciiTheme="majorHAnsi" w:hAnsiTheme="majorHAnsi"/>
          <w:i/>
          <w:sz w:val="22"/>
          <w:szCs w:val="22"/>
          <w:lang w:val="gl-ES"/>
        </w:rPr>
        <w:t>judicial</w:t>
      </w:r>
      <w:proofErr w:type="spellEnd"/>
      <w:r w:rsidRPr="00C713E7">
        <w:rPr>
          <w:rFonts w:asciiTheme="majorHAnsi" w:hAnsiTheme="majorHAnsi"/>
          <w:i/>
          <w:sz w:val="22"/>
          <w:szCs w:val="22"/>
          <w:lang w:val="gl-ES"/>
        </w:rPr>
        <w:t xml:space="preserve"> para la </w:t>
      </w:r>
      <w:proofErr w:type="spellStart"/>
      <w:r w:rsidRPr="00C713E7">
        <w:rPr>
          <w:rFonts w:asciiTheme="majorHAnsi" w:hAnsiTheme="majorHAnsi"/>
          <w:i/>
          <w:sz w:val="22"/>
          <w:szCs w:val="22"/>
          <w:lang w:val="gl-ES"/>
        </w:rPr>
        <w:t>averiguación</w:t>
      </w:r>
      <w:proofErr w:type="spellEnd"/>
      <w:r w:rsidRPr="00C713E7">
        <w:rPr>
          <w:rFonts w:asciiTheme="majorHAnsi" w:hAnsiTheme="majorHAnsi"/>
          <w:i/>
          <w:sz w:val="22"/>
          <w:szCs w:val="22"/>
          <w:lang w:val="gl-ES"/>
        </w:rPr>
        <w:t xml:space="preserve"> de posible responsabilidades </w:t>
      </w:r>
      <w:proofErr w:type="spellStart"/>
      <w:r w:rsidRPr="00C713E7">
        <w:rPr>
          <w:rFonts w:asciiTheme="majorHAnsi" w:hAnsiTheme="majorHAnsi"/>
          <w:i/>
          <w:sz w:val="22"/>
          <w:szCs w:val="22"/>
          <w:lang w:val="gl-ES"/>
        </w:rPr>
        <w:t>penales</w:t>
      </w:r>
      <w:proofErr w:type="spellEnd"/>
      <w:r w:rsidRPr="00C713E7">
        <w:rPr>
          <w:rFonts w:asciiTheme="majorHAnsi" w:hAnsiTheme="majorHAnsi"/>
          <w:i/>
          <w:sz w:val="22"/>
          <w:szCs w:val="22"/>
          <w:lang w:val="gl-ES"/>
        </w:rPr>
        <w:t>.</w:t>
      </w:r>
    </w:p>
    <w:p w14:paraId="616C505C" w14:textId="6C76438B" w:rsidR="009D7D1C" w:rsidRPr="00C713E7" w:rsidRDefault="009D7D1C" w:rsidP="009D7D1C">
      <w:pPr>
        <w:spacing w:after="120"/>
        <w:ind w:left="567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C713E7">
        <w:rPr>
          <w:rFonts w:asciiTheme="majorHAnsi" w:hAnsiTheme="majorHAnsi"/>
          <w:i/>
          <w:sz w:val="22"/>
          <w:szCs w:val="22"/>
          <w:lang w:val="gl-ES"/>
        </w:rPr>
        <w:t>9.</w:t>
      </w:r>
      <w:r w:rsidRPr="00C713E7">
        <w:rPr>
          <w:rFonts w:asciiTheme="majorHAnsi" w:hAnsiTheme="majorHAnsi"/>
          <w:i/>
          <w:sz w:val="22"/>
          <w:szCs w:val="22"/>
          <w:lang w:val="gl-ES"/>
        </w:rPr>
        <w:tab/>
      </w:r>
      <w:proofErr w:type="spellStart"/>
      <w:r w:rsidRPr="00C713E7">
        <w:rPr>
          <w:rFonts w:asciiTheme="majorHAnsi" w:hAnsiTheme="majorHAnsi"/>
          <w:i/>
          <w:sz w:val="22"/>
          <w:szCs w:val="22"/>
          <w:lang w:val="gl-ES"/>
        </w:rPr>
        <w:t>Hacer</w:t>
      </w:r>
      <w:proofErr w:type="spellEnd"/>
      <w:r w:rsidRPr="00C713E7">
        <w:rPr>
          <w:rFonts w:asciiTheme="majorHAnsi" w:hAnsiTheme="majorHAnsi"/>
          <w:i/>
          <w:sz w:val="22"/>
          <w:szCs w:val="22"/>
          <w:lang w:val="gl-ES"/>
        </w:rPr>
        <w:t xml:space="preserve"> especial mención a los expedientes sancionadores en curso y </w:t>
      </w:r>
      <w:proofErr w:type="spellStart"/>
      <w:r w:rsidRPr="00C713E7">
        <w:rPr>
          <w:rFonts w:asciiTheme="majorHAnsi" w:hAnsiTheme="majorHAnsi"/>
          <w:i/>
          <w:sz w:val="22"/>
          <w:szCs w:val="22"/>
          <w:lang w:val="gl-ES"/>
        </w:rPr>
        <w:t>conocidos</w:t>
      </w:r>
      <w:proofErr w:type="spellEnd"/>
      <w:r w:rsidRPr="00C713E7">
        <w:rPr>
          <w:rFonts w:asciiTheme="majorHAnsi" w:hAnsiTheme="majorHAnsi"/>
          <w:i/>
          <w:sz w:val="22"/>
          <w:szCs w:val="22"/>
          <w:lang w:val="gl-ES"/>
        </w:rPr>
        <w:t xml:space="preserve"> por haber sido publicado en prensa en referencia a las empresas </w:t>
      </w:r>
      <w:proofErr w:type="spellStart"/>
      <w:r w:rsidRPr="00C713E7">
        <w:rPr>
          <w:rFonts w:asciiTheme="majorHAnsi" w:hAnsiTheme="majorHAnsi"/>
          <w:i/>
          <w:sz w:val="22"/>
          <w:szCs w:val="22"/>
          <w:lang w:val="gl-ES"/>
        </w:rPr>
        <w:t>Ganomagoga</w:t>
      </w:r>
      <w:proofErr w:type="spellEnd"/>
      <w:r w:rsidRPr="00C713E7">
        <w:rPr>
          <w:rFonts w:asciiTheme="majorHAnsi" w:hAnsiTheme="majorHAnsi"/>
          <w:i/>
          <w:sz w:val="22"/>
          <w:szCs w:val="22"/>
          <w:lang w:val="gl-ES"/>
        </w:rPr>
        <w:t xml:space="preserve">, </w:t>
      </w:r>
      <w:proofErr w:type="spellStart"/>
      <w:r w:rsidRPr="00C713E7">
        <w:rPr>
          <w:rFonts w:asciiTheme="majorHAnsi" w:hAnsiTheme="majorHAnsi"/>
          <w:i/>
          <w:sz w:val="22"/>
          <w:szCs w:val="22"/>
          <w:lang w:val="gl-ES"/>
        </w:rPr>
        <w:t>Eroski</w:t>
      </w:r>
      <w:proofErr w:type="spellEnd"/>
      <w:r w:rsidRPr="00C713E7">
        <w:rPr>
          <w:rFonts w:asciiTheme="majorHAnsi" w:hAnsiTheme="majorHAnsi"/>
          <w:i/>
          <w:sz w:val="22"/>
          <w:szCs w:val="22"/>
          <w:lang w:val="gl-ES"/>
        </w:rPr>
        <w:t xml:space="preserve">, </w:t>
      </w:r>
      <w:proofErr w:type="spellStart"/>
      <w:r w:rsidRPr="00C713E7">
        <w:rPr>
          <w:rFonts w:asciiTheme="majorHAnsi" w:hAnsiTheme="majorHAnsi"/>
          <w:i/>
          <w:sz w:val="22"/>
          <w:szCs w:val="22"/>
          <w:lang w:val="gl-ES"/>
        </w:rPr>
        <w:t>Geriátrico</w:t>
      </w:r>
      <w:proofErr w:type="spellEnd"/>
      <w:r w:rsidRPr="00C713E7">
        <w:rPr>
          <w:rFonts w:asciiTheme="majorHAnsi" w:hAnsiTheme="majorHAnsi"/>
          <w:i/>
          <w:sz w:val="22"/>
          <w:szCs w:val="22"/>
          <w:lang w:val="gl-ES"/>
        </w:rPr>
        <w:t xml:space="preserve"> El Retiro, Covelo </w:t>
      </w:r>
      <w:proofErr w:type="spellStart"/>
      <w:r w:rsidRPr="00C713E7">
        <w:rPr>
          <w:rFonts w:asciiTheme="majorHAnsi" w:hAnsiTheme="majorHAnsi"/>
          <w:i/>
          <w:sz w:val="22"/>
          <w:szCs w:val="22"/>
          <w:lang w:val="gl-ES"/>
        </w:rPr>
        <w:t>Construcciones</w:t>
      </w:r>
      <w:proofErr w:type="spellEnd"/>
      <w:r w:rsidRPr="00C713E7">
        <w:rPr>
          <w:rFonts w:asciiTheme="majorHAnsi" w:hAnsiTheme="majorHAnsi"/>
          <w:i/>
          <w:sz w:val="22"/>
          <w:szCs w:val="22"/>
          <w:lang w:val="gl-ES"/>
        </w:rPr>
        <w:t xml:space="preserve"> etc. solicitando el estado , situación y </w:t>
      </w:r>
      <w:proofErr w:type="spellStart"/>
      <w:r w:rsidRPr="00C713E7">
        <w:rPr>
          <w:rFonts w:asciiTheme="majorHAnsi" w:hAnsiTheme="majorHAnsi"/>
          <w:i/>
          <w:sz w:val="22"/>
          <w:szCs w:val="22"/>
          <w:lang w:val="gl-ES"/>
        </w:rPr>
        <w:t>demás</w:t>
      </w:r>
      <w:proofErr w:type="spellEnd"/>
      <w:r w:rsidRPr="00C713E7">
        <w:rPr>
          <w:rFonts w:asciiTheme="majorHAnsi" w:hAnsiTheme="majorHAnsi"/>
          <w:i/>
          <w:sz w:val="22"/>
          <w:szCs w:val="22"/>
          <w:lang w:val="gl-ES"/>
        </w:rPr>
        <w:t xml:space="preserve"> </w:t>
      </w:r>
      <w:proofErr w:type="spellStart"/>
      <w:r w:rsidRPr="00C713E7">
        <w:rPr>
          <w:rFonts w:asciiTheme="majorHAnsi" w:hAnsiTheme="majorHAnsi"/>
          <w:i/>
          <w:sz w:val="22"/>
          <w:szCs w:val="22"/>
          <w:lang w:val="gl-ES"/>
        </w:rPr>
        <w:t>diligencias</w:t>
      </w:r>
      <w:proofErr w:type="spellEnd"/>
      <w:r w:rsidRPr="00C713E7">
        <w:rPr>
          <w:rFonts w:asciiTheme="majorHAnsi" w:hAnsiTheme="majorHAnsi"/>
          <w:i/>
          <w:sz w:val="22"/>
          <w:szCs w:val="22"/>
          <w:lang w:val="gl-ES"/>
        </w:rPr>
        <w:t xml:space="preserve"> relacionadas con las </w:t>
      </w:r>
      <w:proofErr w:type="spellStart"/>
      <w:r w:rsidRPr="00C713E7">
        <w:rPr>
          <w:rFonts w:asciiTheme="majorHAnsi" w:hAnsiTheme="majorHAnsi"/>
          <w:i/>
          <w:sz w:val="22"/>
          <w:szCs w:val="22"/>
          <w:lang w:val="gl-ES"/>
        </w:rPr>
        <w:t>mismas</w:t>
      </w:r>
      <w:proofErr w:type="spellEnd"/>
      <w:r w:rsidRPr="00C713E7">
        <w:rPr>
          <w:rFonts w:asciiTheme="majorHAnsi" w:hAnsiTheme="majorHAnsi"/>
          <w:i/>
          <w:sz w:val="22"/>
          <w:szCs w:val="22"/>
          <w:lang w:val="gl-ES"/>
        </w:rPr>
        <w:t xml:space="preserve"> con especial referencia a los </w:t>
      </w:r>
      <w:proofErr w:type="spellStart"/>
      <w:r w:rsidRPr="00C713E7">
        <w:rPr>
          <w:rFonts w:asciiTheme="majorHAnsi" w:hAnsiTheme="majorHAnsi"/>
          <w:i/>
          <w:sz w:val="22"/>
          <w:szCs w:val="22"/>
          <w:lang w:val="gl-ES"/>
        </w:rPr>
        <w:t>instructores</w:t>
      </w:r>
      <w:proofErr w:type="spellEnd"/>
      <w:r w:rsidRPr="00C713E7">
        <w:rPr>
          <w:rFonts w:asciiTheme="majorHAnsi" w:hAnsiTheme="majorHAnsi"/>
          <w:i/>
          <w:sz w:val="22"/>
          <w:szCs w:val="22"/>
          <w:lang w:val="gl-ES"/>
        </w:rPr>
        <w:t xml:space="preserve"> y secretarios en caso de existir expedientes en marcha.</w:t>
      </w:r>
      <w:r w:rsidR="00C713E7">
        <w:rPr>
          <w:rFonts w:asciiTheme="majorHAnsi" w:hAnsiTheme="majorHAnsi"/>
          <w:i/>
          <w:sz w:val="22"/>
          <w:szCs w:val="22"/>
          <w:lang w:val="gl-ES"/>
        </w:rPr>
        <w:t>”</w:t>
      </w:r>
    </w:p>
    <w:p w14:paraId="6A1170CC" w14:textId="0ACD946F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O escrito viña acompañado de</w:t>
      </w:r>
      <w:r w:rsidR="009D7D1C">
        <w:rPr>
          <w:rFonts w:asciiTheme="minorHAnsi" w:hAnsiTheme="minorHAnsi"/>
          <w:lang w:val="gl-ES"/>
        </w:rPr>
        <w:t xml:space="preserve"> copia do informe de transmisión de ambos os dous faxes e do formulario CTBG01 de reclamación ante o </w:t>
      </w:r>
      <w:r w:rsidR="009D7D1C" w:rsidRPr="00924F46">
        <w:rPr>
          <w:rFonts w:asciiTheme="minorHAnsi" w:hAnsiTheme="minorHAnsi"/>
          <w:i/>
          <w:lang w:val="gl-ES"/>
        </w:rPr>
        <w:t>Consejo de Transparencia y Buen Gobierno</w:t>
      </w:r>
      <w:r w:rsidR="009D7D1C">
        <w:rPr>
          <w:rFonts w:asciiTheme="minorHAnsi" w:hAnsiTheme="minorHAnsi"/>
          <w:i/>
          <w:lang w:val="gl-ES"/>
        </w:rPr>
        <w:t>.</w:t>
      </w:r>
    </w:p>
    <w:p w14:paraId="3A2129D0" w14:textId="4EEC545E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Segundo</w:t>
      </w:r>
      <w:r w:rsidRPr="00494251">
        <w:rPr>
          <w:rFonts w:asciiTheme="minorHAnsi" w:hAnsiTheme="minorHAnsi"/>
          <w:lang w:val="gl-ES"/>
        </w:rPr>
        <w:t xml:space="preserve">. Con data </w:t>
      </w:r>
      <w:r w:rsidR="00137600">
        <w:rPr>
          <w:rFonts w:asciiTheme="minorHAnsi" w:hAnsiTheme="minorHAnsi"/>
          <w:lang w:val="gl-ES"/>
        </w:rPr>
        <w:t>do 12 de maio</w:t>
      </w:r>
      <w:r w:rsidRPr="00494251">
        <w:rPr>
          <w:rFonts w:asciiTheme="minorHAnsi" w:hAnsiTheme="minorHAnsi"/>
          <w:lang w:val="gl-ES"/>
        </w:rPr>
        <w:t xml:space="preserve"> déuselle traslado da documentación achegada polo interesado </w:t>
      </w:r>
      <w:r w:rsidR="00137600">
        <w:rPr>
          <w:rFonts w:asciiTheme="minorHAnsi" w:hAnsiTheme="minorHAnsi"/>
          <w:lang w:val="gl-ES"/>
        </w:rPr>
        <w:t>ao Concello de Ponteareas</w:t>
      </w:r>
      <w:r w:rsidRPr="00494251">
        <w:rPr>
          <w:rFonts w:asciiTheme="minorHAnsi" w:hAnsiTheme="minorHAnsi"/>
          <w:lang w:val="gl-ES"/>
        </w:rPr>
        <w:t xml:space="preserve"> para que, en cumprimento da normativa de transparencia, acheg</w:t>
      </w:r>
      <w:r w:rsidR="00137600">
        <w:rPr>
          <w:rFonts w:asciiTheme="minorHAnsi" w:hAnsiTheme="minorHAnsi"/>
          <w:lang w:val="gl-ES"/>
        </w:rPr>
        <w:t>ase</w:t>
      </w:r>
      <w:r w:rsidRPr="00494251">
        <w:rPr>
          <w:rFonts w:asciiTheme="minorHAnsi" w:hAnsiTheme="minorHAnsi"/>
          <w:lang w:val="gl-ES"/>
        </w:rPr>
        <w:t xml:space="preserve"> informe e copia completa e ordenada do expediente. </w:t>
      </w:r>
    </w:p>
    <w:p w14:paraId="254DD307" w14:textId="0F7234D2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A recepción da solicitude pola administración foi o</w:t>
      </w:r>
      <w:r w:rsidR="00137600">
        <w:rPr>
          <w:rFonts w:asciiTheme="minorHAnsi" w:hAnsiTheme="minorHAnsi"/>
          <w:lang w:val="gl-ES"/>
        </w:rPr>
        <w:t xml:space="preserve"> 16 de maio de 2017</w:t>
      </w:r>
      <w:r w:rsidRPr="00494251">
        <w:rPr>
          <w:rFonts w:asciiTheme="minorHAnsi" w:hAnsiTheme="minorHAnsi"/>
          <w:lang w:val="gl-ES"/>
        </w:rPr>
        <w:t>.</w:t>
      </w:r>
    </w:p>
    <w:p w14:paraId="2B6114F0" w14:textId="03AE1E9A" w:rsidR="00137600" w:rsidRDefault="00137600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Ao me</w:t>
      </w:r>
      <w:r w:rsidR="00125EC7">
        <w:rPr>
          <w:rFonts w:asciiTheme="minorHAnsi" w:hAnsiTheme="minorHAnsi"/>
          <w:lang w:val="gl-ES"/>
        </w:rPr>
        <w:t>smo</w:t>
      </w:r>
      <w:r>
        <w:rPr>
          <w:rFonts w:asciiTheme="minorHAnsi" w:hAnsiTheme="minorHAnsi"/>
          <w:lang w:val="gl-ES"/>
        </w:rPr>
        <w:t xml:space="preserve"> tempo, solicitóuselle ao interesado que acreditase a autenticidade da súa vontade por calquera medio, sendo o máis sinxelo achegar copia do seu DNI e da representación que ostentaba na asociación, para o que se lle deu un prazo de dez días. </w:t>
      </w:r>
      <w:r w:rsidR="00B52575">
        <w:rPr>
          <w:rFonts w:asciiTheme="minorHAnsi" w:hAnsiTheme="minorHAnsi"/>
          <w:lang w:val="gl-ES"/>
        </w:rPr>
        <w:t>Ese</w:t>
      </w:r>
      <w:r>
        <w:rPr>
          <w:rFonts w:asciiTheme="minorHAnsi" w:hAnsiTheme="minorHAnsi"/>
          <w:lang w:val="gl-ES"/>
        </w:rPr>
        <w:t xml:space="preserve"> mesmo día, 12 de maio, achegouse toda a documentación cunha dilixencia notarial de </w:t>
      </w:r>
      <w:proofErr w:type="spellStart"/>
      <w:r>
        <w:rPr>
          <w:rFonts w:asciiTheme="minorHAnsi" w:hAnsiTheme="minorHAnsi"/>
          <w:lang w:val="gl-ES"/>
        </w:rPr>
        <w:t>autentificación</w:t>
      </w:r>
      <w:proofErr w:type="spellEnd"/>
      <w:r>
        <w:rPr>
          <w:rFonts w:asciiTheme="minorHAnsi" w:hAnsiTheme="minorHAnsi"/>
          <w:lang w:val="gl-ES"/>
        </w:rPr>
        <w:t xml:space="preserve"> do ano 2008.</w:t>
      </w:r>
    </w:p>
    <w:p w14:paraId="2E21EBE1" w14:textId="4E76AE72" w:rsidR="00217B94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Terceiro</w:t>
      </w:r>
      <w:r w:rsidR="00217B94">
        <w:rPr>
          <w:rFonts w:asciiTheme="minorHAnsi" w:hAnsiTheme="minorHAnsi"/>
          <w:lang w:val="gl-ES"/>
        </w:rPr>
        <w:t>. Con data do 29 de maio</w:t>
      </w:r>
      <w:r w:rsidRPr="00494251">
        <w:rPr>
          <w:rFonts w:asciiTheme="minorHAnsi" w:hAnsiTheme="minorHAnsi"/>
          <w:lang w:val="gl-ES"/>
        </w:rPr>
        <w:t xml:space="preserve"> se recibiu </w:t>
      </w:r>
      <w:r w:rsidR="00217B94">
        <w:rPr>
          <w:rFonts w:asciiTheme="minorHAnsi" w:hAnsiTheme="minorHAnsi"/>
          <w:lang w:val="gl-ES"/>
        </w:rPr>
        <w:t xml:space="preserve">un correo electrónico do reclamante ao que se achegaba copia dun oficio remitido desde o Concello de Ponteareas con saída do día 25 de maio no que se lle requiría para </w:t>
      </w:r>
      <w:proofErr w:type="spellStart"/>
      <w:r w:rsidR="00217B94">
        <w:rPr>
          <w:rFonts w:asciiTheme="minorHAnsi" w:hAnsiTheme="minorHAnsi"/>
          <w:lang w:val="gl-ES"/>
        </w:rPr>
        <w:t>subsanar</w:t>
      </w:r>
      <w:proofErr w:type="spellEnd"/>
      <w:r w:rsidR="00217B94">
        <w:rPr>
          <w:rFonts w:asciiTheme="minorHAnsi" w:hAnsiTheme="minorHAnsi"/>
          <w:lang w:val="gl-ES"/>
        </w:rPr>
        <w:t xml:space="preserve"> defectos na súa solicitude de acceso á información sobre expedientes en materia de urbanismo. Nese oficio figuraba como data de entrada da solicitude o día 8 de maio de 2017. En síntese, </w:t>
      </w:r>
      <w:r w:rsidR="005E49AA">
        <w:rPr>
          <w:rFonts w:asciiTheme="minorHAnsi" w:hAnsiTheme="minorHAnsi"/>
          <w:lang w:val="gl-ES"/>
        </w:rPr>
        <w:t xml:space="preserve">se lle solicitaba que </w:t>
      </w:r>
      <w:r w:rsidR="005E49AA" w:rsidRPr="005E49AA">
        <w:rPr>
          <w:rFonts w:asciiTheme="minorHAnsi" w:hAnsiTheme="minorHAnsi"/>
          <w:lang w:val="gl-ES"/>
        </w:rPr>
        <w:t>acredit</w:t>
      </w:r>
      <w:r w:rsidR="005E49AA">
        <w:rPr>
          <w:rFonts w:asciiTheme="minorHAnsi" w:hAnsiTheme="minorHAnsi"/>
          <w:lang w:val="gl-ES"/>
        </w:rPr>
        <w:t>as</w:t>
      </w:r>
      <w:r w:rsidR="005E49AA" w:rsidRPr="005E49AA">
        <w:rPr>
          <w:rFonts w:asciiTheme="minorHAnsi" w:hAnsiTheme="minorHAnsi"/>
          <w:lang w:val="gl-ES"/>
        </w:rPr>
        <w:t xml:space="preserve">e a representación </w:t>
      </w:r>
      <w:r w:rsidR="005E49AA">
        <w:rPr>
          <w:rFonts w:asciiTheme="minorHAnsi" w:hAnsiTheme="minorHAnsi"/>
          <w:lang w:val="gl-ES"/>
        </w:rPr>
        <w:t>da</w:t>
      </w:r>
      <w:r w:rsidR="005E49AA" w:rsidRPr="005E49AA">
        <w:rPr>
          <w:rFonts w:asciiTheme="minorHAnsi" w:hAnsiTheme="minorHAnsi"/>
          <w:lang w:val="gl-ES"/>
        </w:rPr>
        <w:t xml:space="preserve"> entidade a través de calquera medio válido</w:t>
      </w:r>
      <w:r w:rsidR="005E49AA">
        <w:rPr>
          <w:rFonts w:asciiTheme="minorHAnsi" w:hAnsiTheme="minorHAnsi"/>
          <w:lang w:val="gl-ES"/>
        </w:rPr>
        <w:t xml:space="preserve"> admitido en dereito, e que </w:t>
      </w:r>
      <w:r w:rsidR="005E49AA" w:rsidRPr="005E49AA">
        <w:rPr>
          <w:rFonts w:asciiTheme="minorHAnsi" w:hAnsiTheme="minorHAnsi"/>
          <w:lang w:val="gl-ES"/>
        </w:rPr>
        <w:t>aport</w:t>
      </w:r>
      <w:r w:rsidR="005E49AA">
        <w:rPr>
          <w:rFonts w:asciiTheme="minorHAnsi" w:hAnsiTheme="minorHAnsi"/>
          <w:lang w:val="gl-ES"/>
        </w:rPr>
        <w:t>as</w:t>
      </w:r>
      <w:r w:rsidR="005E49AA" w:rsidRPr="005E49AA">
        <w:rPr>
          <w:rFonts w:asciiTheme="minorHAnsi" w:hAnsiTheme="minorHAnsi"/>
          <w:lang w:val="gl-ES"/>
        </w:rPr>
        <w:t>e o acordo da devandita entidade decidindo formular a solicitude de referencia, acordo que ter</w:t>
      </w:r>
      <w:r w:rsidR="005E49AA">
        <w:rPr>
          <w:rFonts w:asciiTheme="minorHAnsi" w:hAnsiTheme="minorHAnsi"/>
          <w:lang w:val="gl-ES"/>
        </w:rPr>
        <w:t>ía</w:t>
      </w:r>
      <w:r w:rsidR="005E49AA" w:rsidRPr="005E49AA">
        <w:rPr>
          <w:rFonts w:asciiTheme="minorHAnsi" w:hAnsiTheme="minorHAnsi"/>
          <w:lang w:val="gl-ES"/>
        </w:rPr>
        <w:t xml:space="preserve"> que ser adoptado polo órgano competente segundo os seus Estatutos (artigo 45.2.d da Lei Reguladora da </w:t>
      </w:r>
      <w:proofErr w:type="spellStart"/>
      <w:r w:rsidR="005E49AA" w:rsidRPr="005E49AA">
        <w:rPr>
          <w:rFonts w:asciiTheme="minorHAnsi" w:hAnsiTheme="minorHAnsi"/>
          <w:lang w:val="gl-ES"/>
        </w:rPr>
        <w:t>Xurisdicción</w:t>
      </w:r>
      <w:proofErr w:type="spellEnd"/>
      <w:r w:rsidR="005E49AA" w:rsidRPr="005E49AA">
        <w:rPr>
          <w:rFonts w:asciiTheme="minorHAnsi" w:hAnsiTheme="minorHAnsi"/>
          <w:lang w:val="gl-ES"/>
        </w:rPr>
        <w:t xml:space="preserve"> Contencio</w:t>
      </w:r>
      <w:r w:rsidR="005E49AA">
        <w:rPr>
          <w:rFonts w:asciiTheme="minorHAnsi" w:hAnsiTheme="minorHAnsi"/>
          <w:lang w:val="gl-ES"/>
        </w:rPr>
        <w:t>so-Administrativa).</w:t>
      </w:r>
      <w:r w:rsidR="005E49AA" w:rsidRPr="005E49AA">
        <w:rPr>
          <w:rFonts w:asciiTheme="minorHAnsi" w:hAnsiTheme="minorHAnsi"/>
          <w:lang w:val="gl-ES"/>
        </w:rPr>
        <w:t xml:space="preserve"> </w:t>
      </w:r>
      <w:r w:rsidR="005E49AA">
        <w:rPr>
          <w:rFonts w:asciiTheme="minorHAnsi" w:hAnsiTheme="minorHAnsi"/>
          <w:lang w:val="gl-ES"/>
        </w:rPr>
        <w:t>A</w:t>
      </w:r>
      <w:r w:rsidR="005E49AA" w:rsidRPr="005E49AA">
        <w:rPr>
          <w:rFonts w:asciiTheme="minorHAnsi" w:hAnsiTheme="minorHAnsi"/>
          <w:lang w:val="gl-ES"/>
        </w:rPr>
        <w:t>s</w:t>
      </w:r>
      <w:r w:rsidR="005E49AA">
        <w:rPr>
          <w:rFonts w:asciiTheme="minorHAnsi" w:hAnsiTheme="minorHAnsi"/>
          <w:lang w:val="gl-ES"/>
        </w:rPr>
        <w:t xml:space="preserve">í </w:t>
      </w:r>
      <w:r w:rsidR="005E49AA" w:rsidRPr="005E49AA">
        <w:rPr>
          <w:rFonts w:asciiTheme="minorHAnsi" w:hAnsiTheme="minorHAnsi"/>
          <w:lang w:val="gl-ES"/>
        </w:rPr>
        <w:t>mesmo dad</w:t>
      </w:r>
      <w:r w:rsidR="009F633C">
        <w:rPr>
          <w:rFonts w:asciiTheme="minorHAnsi" w:hAnsiTheme="minorHAnsi"/>
          <w:lang w:val="gl-ES"/>
        </w:rPr>
        <w:t>o que o escrito que chegou a es</w:t>
      </w:r>
      <w:r w:rsidR="005E49AA" w:rsidRPr="005E49AA">
        <w:rPr>
          <w:rFonts w:asciiTheme="minorHAnsi" w:hAnsiTheme="minorHAnsi"/>
          <w:lang w:val="gl-ES"/>
        </w:rPr>
        <w:t>e Concello non consta</w:t>
      </w:r>
      <w:r w:rsidR="005E49AA">
        <w:rPr>
          <w:rFonts w:asciiTheme="minorHAnsi" w:hAnsiTheme="minorHAnsi"/>
          <w:lang w:val="gl-ES"/>
        </w:rPr>
        <w:t>ba</w:t>
      </w:r>
      <w:r w:rsidR="005E49AA" w:rsidRPr="005E49AA">
        <w:rPr>
          <w:rFonts w:asciiTheme="minorHAnsi" w:hAnsiTheme="minorHAnsi"/>
          <w:lang w:val="gl-ES"/>
        </w:rPr>
        <w:t xml:space="preserve"> asinado </w:t>
      </w:r>
      <w:proofErr w:type="spellStart"/>
      <w:r w:rsidR="005E49AA" w:rsidRPr="005E49AA">
        <w:rPr>
          <w:rFonts w:asciiTheme="minorHAnsi" w:hAnsiTheme="minorHAnsi"/>
          <w:lang w:val="gl-ES"/>
        </w:rPr>
        <w:t>fehacentemente</w:t>
      </w:r>
      <w:proofErr w:type="spellEnd"/>
      <w:r w:rsidR="005E49AA" w:rsidRPr="005E49AA">
        <w:rPr>
          <w:rFonts w:asciiTheme="minorHAnsi" w:hAnsiTheme="minorHAnsi"/>
          <w:lang w:val="gl-ES"/>
        </w:rPr>
        <w:t xml:space="preserve"> por ser unha fotocopia, deber</w:t>
      </w:r>
      <w:r w:rsidR="005E49AA">
        <w:rPr>
          <w:rFonts w:asciiTheme="minorHAnsi" w:hAnsiTheme="minorHAnsi"/>
          <w:lang w:val="gl-ES"/>
        </w:rPr>
        <w:t>ía</w:t>
      </w:r>
      <w:r w:rsidR="005E49AA" w:rsidRPr="005E49AA">
        <w:rPr>
          <w:rFonts w:asciiTheme="minorHAnsi" w:hAnsiTheme="minorHAnsi"/>
          <w:lang w:val="gl-ES"/>
        </w:rPr>
        <w:t xml:space="preserve"> asinalo de puño e letra ou </w:t>
      </w:r>
      <w:proofErr w:type="spellStart"/>
      <w:r w:rsidR="005E49AA" w:rsidRPr="005E49AA">
        <w:rPr>
          <w:rFonts w:asciiTheme="minorHAnsi" w:hAnsiTheme="minorHAnsi"/>
          <w:lang w:val="gl-ES"/>
        </w:rPr>
        <w:t>electr</w:t>
      </w:r>
      <w:r w:rsidR="005E49AA">
        <w:rPr>
          <w:rFonts w:asciiTheme="minorHAnsi" w:hAnsiTheme="minorHAnsi"/>
          <w:lang w:val="gl-ES"/>
        </w:rPr>
        <w:t>ó</w:t>
      </w:r>
      <w:r w:rsidR="005E49AA" w:rsidRPr="005E49AA">
        <w:rPr>
          <w:rFonts w:asciiTheme="minorHAnsi" w:hAnsiTheme="minorHAnsi"/>
          <w:lang w:val="gl-ES"/>
        </w:rPr>
        <w:t>nicamente</w:t>
      </w:r>
      <w:proofErr w:type="spellEnd"/>
      <w:r w:rsidR="005E49AA" w:rsidRPr="005E49AA">
        <w:rPr>
          <w:rFonts w:asciiTheme="minorHAnsi" w:hAnsiTheme="minorHAnsi"/>
          <w:lang w:val="gl-ES"/>
        </w:rPr>
        <w:t xml:space="preserve">, indicándolle que en caso contrario se </w:t>
      </w:r>
      <w:r w:rsidR="005E49AA">
        <w:rPr>
          <w:rFonts w:asciiTheme="minorHAnsi" w:hAnsiTheme="minorHAnsi"/>
          <w:lang w:val="gl-ES"/>
        </w:rPr>
        <w:t>ll</w:t>
      </w:r>
      <w:r w:rsidR="005E49AA" w:rsidRPr="005E49AA">
        <w:rPr>
          <w:rFonts w:asciiTheme="minorHAnsi" w:hAnsiTheme="minorHAnsi"/>
          <w:lang w:val="gl-ES"/>
        </w:rPr>
        <w:t>e ter</w:t>
      </w:r>
      <w:r w:rsidR="005E49AA">
        <w:rPr>
          <w:rFonts w:asciiTheme="minorHAnsi" w:hAnsiTheme="minorHAnsi"/>
          <w:lang w:val="gl-ES"/>
        </w:rPr>
        <w:t>ía por desistido da sú</w:t>
      </w:r>
      <w:r w:rsidR="005E49AA" w:rsidRPr="005E49AA">
        <w:rPr>
          <w:rFonts w:asciiTheme="minorHAnsi" w:hAnsiTheme="minorHAnsi"/>
          <w:lang w:val="gl-ES"/>
        </w:rPr>
        <w:t>a solicitude</w:t>
      </w:r>
      <w:r w:rsidR="005E49AA">
        <w:rPr>
          <w:rFonts w:asciiTheme="minorHAnsi" w:hAnsiTheme="minorHAnsi"/>
          <w:lang w:val="gl-ES"/>
        </w:rPr>
        <w:t>.</w:t>
      </w:r>
    </w:p>
    <w:p w14:paraId="2EE4EE3D" w14:textId="3A0F2182" w:rsidR="005E49AA" w:rsidRDefault="005E49AA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lastRenderedPageBreak/>
        <w:t xml:space="preserve">O reclamante indicaba nese correo electrónico do día 29 de maio que se lle contestara </w:t>
      </w:r>
      <w:r w:rsidR="009F633C">
        <w:rPr>
          <w:rFonts w:asciiTheme="minorHAnsi" w:hAnsiTheme="minorHAnsi"/>
          <w:lang w:val="gl-ES"/>
        </w:rPr>
        <w:t xml:space="preserve">xa </w:t>
      </w:r>
      <w:r>
        <w:rPr>
          <w:rFonts w:asciiTheme="minorHAnsi" w:hAnsiTheme="minorHAnsi"/>
          <w:lang w:val="gl-ES"/>
        </w:rPr>
        <w:t xml:space="preserve">ao Concello remitíndolle toda a documentación requirida por fax e por portelo único. </w:t>
      </w:r>
    </w:p>
    <w:p w14:paraId="41A94726" w14:textId="0C2FF091" w:rsidR="00217B94" w:rsidRDefault="00217B94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217B94">
        <w:rPr>
          <w:rFonts w:asciiTheme="minorHAnsi" w:hAnsiTheme="minorHAnsi"/>
          <w:b/>
          <w:lang w:val="gl-ES"/>
        </w:rPr>
        <w:t>Cuarto</w:t>
      </w:r>
      <w:r>
        <w:rPr>
          <w:rFonts w:asciiTheme="minorHAnsi" w:hAnsiTheme="minorHAnsi"/>
          <w:lang w:val="gl-ES"/>
        </w:rPr>
        <w:t>. O Concello de Ponteareas non remitiu o</w:t>
      </w:r>
      <w:r w:rsidR="00AA5EEF" w:rsidRPr="00494251">
        <w:rPr>
          <w:rFonts w:asciiTheme="minorHAnsi" w:hAnsiTheme="minorHAnsi"/>
          <w:lang w:val="gl-ES"/>
        </w:rPr>
        <w:t xml:space="preserve"> informe </w:t>
      </w:r>
      <w:r>
        <w:rPr>
          <w:rFonts w:asciiTheme="minorHAnsi" w:hAnsiTheme="minorHAnsi"/>
          <w:lang w:val="gl-ES"/>
        </w:rPr>
        <w:t>nin o</w:t>
      </w:r>
      <w:r w:rsidR="00AA5EEF" w:rsidRPr="00494251">
        <w:rPr>
          <w:rFonts w:asciiTheme="minorHAnsi" w:hAnsiTheme="minorHAnsi"/>
          <w:lang w:val="gl-ES"/>
        </w:rPr>
        <w:t xml:space="preserve"> expediente elaborado.</w:t>
      </w:r>
      <w:r>
        <w:rPr>
          <w:rFonts w:asciiTheme="minorHAnsi" w:hAnsiTheme="minorHAnsi"/>
          <w:lang w:val="gl-ES"/>
        </w:rPr>
        <w:t xml:space="preserve"> O mesmo día 29 de maio de 2017 adiantou por correo electrónico a resposta á solicitude de informe desta Comisión da Transparencia, que </w:t>
      </w:r>
      <w:r w:rsidR="005E49AA">
        <w:rPr>
          <w:rFonts w:asciiTheme="minorHAnsi" w:hAnsiTheme="minorHAnsi"/>
          <w:lang w:val="gl-ES"/>
        </w:rPr>
        <w:t>achegou</w:t>
      </w:r>
      <w:r>
        <w:rPr>
          <w:rFonts w:asciiTheme="minorHAnsi" w:hAnsiTheme="minorHAnsi"/>
          <w:lang w:val="gl-ES"/>
        </w:rPr>
        <w:t xml:space="preserve"> tamén por correo postal, con entrada no rexistro do Valedor do Pobo o día 9 de xuño. No escrito se manifestaba o seguinte:  </w:t>
      </w:r>
    </w:p>
    <w:p w14:paraId="35A56B71" w14:textId="0B4457A1" w:rsidR="00AA5EEF" w:rsidRPr="00217B94" w:rsidRDefault="005E49AA" w:rsidP="00217B94">
      <w:pPr>
        <w:spacing w:before="100" w:beforeAutospacing="1" w:after="240"/>
        <w:ind w:left="567"/>
        <w:jc w:val="both"/>
        <w:rPr>
          <w:rFonts w:asciiTheme="majorHAnsi" w:hAnsiTheme="majorHAnsi"/>
          <w:lang w:val="gl-ES"/>
        </w:rPr>
      </w:pPr>
      <w:r>
        <w:rPr>
          <w:rFonts w:asciiTheme="majorHAnsi" w:hAnsiTheme="majorHAnsi"/>
          <w:lang w:val="gl-ES"/>
        </w:rPr>
        <w:t>“</w:t>
      </w:r>
      <w:r w:rsidR="00217B94" w:rsidRPr="00217B94">
        <w:rPr>
          <w:rFonts w:asciiTheme="majorHAnsi" w:hAnsiTheme="majorHAnsi"/>
          <w:lang w:val="gl-ES"/>
        </w:rPr>
        <w:t xml:space="preserve">En resposta á súa solicitude de data 12-5-2017, en relación a unha reclamación </w:t>
      </w:r>
      <w:r w:rsidR="009F061C">
        <w:rPr>
          <w:rFonts w:asciiTheme="majorHAnsi" w:hAnsiTheme="majorHAnsi"/>
          <w:lang w:val="gl-ES"/>
        </w:rPr>
        <w:t xml:space="preserve">presentada, supostamente, pola entidade </w:t>
      </w:r>
      <w:proofErr w:type="spellStart"/>
      <w:r w:rsidR="009F061C" w:rsidRPr="009F061C">
        <w:rPr>
          <w:rFonts w:asciiTheme="majorHAnsi" w:hAnsiTheme="majorHAnsi"/>
          <w:highlight w:val="black"/>
          <w:lang w:val="gl-ES"/>
        </w:rPr>
        <w:t>xxxxxx</w:t>
      </w:r>
      <w:proofErr w:type="spellEnd"/>
      <w:r w:rsidR="00217B94" w:rsidRPr="00217B94">
        <w:rPr>
          <w:rFonts w:asciiTheme="majorHAnsi" w:hAnsiTheme="majorHAnsi"/>
          <w:lang w:val="gl-ES"/>
        </w:rPr>
        <w:t xml:space="preserve"> contra este Concello por non </w:t>
      </w:r>
      <w:proofErr w:type="spellStart"/>
      <w:r w:rsidR="00217B94" w:rsidRPr="00217B94">
        <w:rPr>
          <w:rFonts w:asciiTheme="majorHAnsi" w:hAnsiTheme="majorHAnsi"/>
          <w:lang w:val="gl-ES"/>
        </w:rPr>
        <w:t>respostar</w:t>
      </w:r>
      <w:proofErr w:type="spellEnd"/>
      <w:r w:rsidR="00217B94" w:rsidRPr="00217B94">
        <w:rPr>
          <w:rFonts w:asciiTheme="majorHAnsi" w:hAnsiTheme="majorHAnsi"/>
          <w:lang w:val="gl-ES"/>
        </w:rPr>
        <w:t xml:space="preserve"> as súas peticións de información, particípolle que o reclamante fundamenta a súa queixa en que o día 16-9-2016 dirixiu dous faxes ó Concello, concretamente, un ó número 986660604 as 14:06, e outro ó número 986660647 ás 14:10, solicitando determinada información urbanística. </w:t>
      </w:r>
      <w:proofErr w:type="spellStart"/>
      <w:r w:rsidR="00217B94" w:rsidRPr="00217B94">
        <w:rPr>
          <w:rFonts w:asciiTheme="majorHAnsi" w:hAnsiTheme="majorHAnsi"/>
          <w:lang w:val="gl-ES"/>
        </w:rPr>
        <w:t>Asimesmo</w:t>
      </w:r>
      <w:proofErr w:type="spellEnd"/>
      <w:r w:rsidR="00217B94" w:rsidRPr="00217B94">
        <w:rPr>
          <w:rFonts w:asciiTheme="majorHAnsi" w:hAnsiTheme="majorHAnsi"/>
          <w:lang w:val="gl-ES"/>
        </w:rPr>
        <w:t xml:space="preserve"> </w:t>
      </w:r>
      <w:proofErr w:type="spellStart"/>
      <w:r w:rsidR="00217B94" w:rsidRPr="00217B94">
        <w:rPr>
          <w:rFonts w:asciiTheme="majorHAnsi" w:hAnsiTheme="majorHAnsi"/>
          <w:lang w:val="gl-ES"/>
        </w:rPr>
        <w:t>dí</w:t>
      </w:r>
      <w:proofErr w:type="spellEnd"/>
      <w:r w:rsidR="00217B94" w:rsidRPr="00217B94">
        <w:rPr>
          <w:rFonts w:asciiTheme="majorHAnsi" w:hAnsiTheme="majorHAnsi"/>
          <w:lang w:val="gl-ES"/>
        </w:rPr>
        <w:t xml:space="preserve"> que </w:t>
      </w:r>
      <w:proofErr w:type="spellStart"/>
      <w:r w:rsidR="00217B94" w:rsidRPr="00217B94">
        <w:rPr>
          <w:rFonts w:asciiTheme="majorHAnsi" w:hAnsiTheme="majorHAnsi"/>
          <w:lang w:val="gl-ES"/>
        </w:rPr>
        <w:t>reproduxo</w:t>
      </w:r>
      <w:proofErr w:type="spellEnd"/>
      <w:r w:rsidR="00217B94" w:rsidRPr="00217B94">
        <w:rPr>
          <w:rFonts w:asciiTheme="majorHAnsi" w:hAnsiTheme="majorHAnsi"/>
          <w:lang w:val="gl-ES"/>
        </w:rPr>
        <w:t xml:space="preserve"> tal escrito xa vía Rexistro de Entrada, o cal tivo entrada neste Concello o día 8-5-2017, ó ser remitido a través da Tesourería Xeral da Seguridade Social. Pois ben, o que sucedeu con tales escritos foi o seguinte, respecto o primeiro fax nunca foi recibido porque ese número non é do Concello de Ponteareas. Respecto ó segundo si é dirixido ao fax municipal, pero aínda que non se ten a certeza de ser recibido o mesmo, un fax non é unha comunicación oficial unha administración, dado que un fax, como tal é unha fotocopia que non acredita a veracidade da sinatura da persoa que a </w:t>
      </w:r>
      <w:proofErr w:type="spellStart"/>
      <w:r w:rsidR="00217B94" w:rsidRPr="00217B94">
        <w:rPr>
          <w:rFonts w:asciiTheme="majorHAnsi" w:hAnsiTheme="majorHAnsi"/>
          <w:lang w:val="gl-ES"/>
        </w:rPr>
        <w:t>pón</w:t>
      </w:r>
      <w:proofErr w:type="spellEnd"/>
      <w:r w:rsidR="00217B94" w:rsidRPr="00217B94">
        <w:rPr>
          <w:rFonts w:asciiTheme="majorHAnsi" w:hAnsiTheme="majorHAnsi"/>
          <w:lang w:val="gl-ES"/>
        </w:rPr>
        <w:t xml:space="preserve">. Finalmente, cando chegou recentemente o mesmo escrito día 8-5-2017 de xeito físico ó Rexistro de Entrada, procedeuse a súa resposta, e para elo, </w:t>
      </w:r>
      <w:proofErr w:type="spellStart"/>
      <w:r w:rsidR="00217B94" w:rsidRPr="00217B94">
        <w:rPr>
          <w:rFonts w:asciiTheme="majorHAnsi" w:hAnsiTheme="majorHAnsi"/>
          <w:lang w:val="gl-ES"/>
        </w:rPr>
        <w:t>requeriuselle</w:t>
      </w:r>
      <w:proofErr w:type="spellEnd"/>
      <w:r w:rsidR="00217B94" w:rsidRPr="00217B94">
        <w:rPr>
          <w:rFonts w:asciiTheme="majorHAnsi" w:hAnsiTheme="majorHAnsi"/>
          <w:lang w:val="gl-ES"/>
        </w:rPr>
        <w:t xml:space="preserve"> ó interesado a </w:t>
      </w:r>
      <w:proofErr w:type="spellStart"/>
      <w:r w:rsidR="00217B94" w:rsidRPr="00217B94">
        <w:rPr>
          <w:rFonts w:asciiTheme="majorHAnsi" w:hAnsiTheme="majorHAnsi"/>
          <w:lang w:val="gl-ES"/>
        </w:rPr>
        <w:t>subsanación</w:t>
      </w:r>
      <w:proofErr w:type="spellEnd"/>
      <w:r w:rsidR="00217B94" w:rsidRPr="00217B94">
        <w:rPr>
          <w:rFonts w:asciiTheme="majorHAnsi" w:hAnsiTheme="majorHAnsi"/>
          <w:lang w:val="gl-ES"/>
        </w:rPr>
        <w:t xml:space="preserve"> dunha serie de defectos en que </w:t>
      </w:r>
      <w:proofErr w:type="spellStart"/>
      <w:r w:rsidR="00217B94" w:rsidRPr="00217B94">
        <w:rPr>
          <w:rFonts w:asciiTheme="majorHAnsi" w:hAnsiTheme="majorHAnsi"/>
          <w:lang w:val="gl-ES"/>
        </w:rPr>
        <w:t>incurre</w:t>
      </w:r>
      <w:proofErr w:type="spellEnd"/>
      <w:r w:rsidR="00217B94" w:rsidRPr="00217B94">
        <w:rPr>
          <w:rFonts w:asciiTheme="majorHAnsi" w:hAnsiTheme="majorHAnsi"/>
          <w:lang w:val="gl-ES"/>
        </w:rPr>
        <w:t xml:space="preserve"> a súa petición (non acredita o asinante a representación da Entidade que di representar, nin a súa vontade, así como a súa sinatura é unha fotocopia), o cal </w:t>
      </w:r>
      <w:proofErr w:type="spellStart"/>
      <w:r w:rsidR="00217B94" w:rsidRPr="00217B94">
        <w:rPr>
          <w:rFonts w:asciiTheme="majorHAnsi" w:hAnsiTheme="majorHAnsi"/>
          <w:lang w:val="gl-ES"/>
        </w:rPr>
        <w:t>todavía</w:t>
      </w:r>
      <w:proofErr w:type="spellEnd"/>
      <w:r w:rsidR="00217B94" w:rsidRPr="00217B94">
        <w:rPr>
          <w:rFonts w:asciiTheme="majorHAnsi" w:hAnsiTheme="majorHAnsi"/>
          <w:lang w:val="gl-ES"/>
        </w:rPr>
        <w:t xml:space="preserve"> está pendente de </w:t>
      </w:r>
      <w:proofErr w:type="spellStart"/>
      <w:r w:rsidR="00217B94" w:rsidRPr="00217B94">
        <w:rPr>
          <w:rFonts w:asciiTheme="majorHAnsi" w:hAnsiTheme="majorHAnsi"/>
          <w:lang w:val="gl-ES"/>
        </w:rPr>
        <w:t>respostar</w:t>
      </w:r>
      <w:proofErr w:type="spellEnd"/>
      <w:r w:rsidR="00217B94" w:rsidRPr="00217B94">
        <w:rPr>
          <w:rFonts w:asciiTheme="majorHAnsi" w:hAnsiTheme="majorHAnsi"/>
          <w:lang w:val="gl-ES"/>
        </w:rPr>
        <w:t xml:space="preserve">. Achegamos de xeito probatorio a solicitude achegada vía Tesourería Xeral da Seguridade Social e o oficio de data 25-5-2017 </w:t>
      </w:r>
      <w:proofErr w:type="spellStart"/>
      <w:r w:rsidR="00217B94" w:rsidRPr="00217B94">
        <w:rPr>
          <w:rFonts w:asciiTheme="majorHAnsi" w:hAnsiTheme="majorHAnsi"/>
          <w:lang w:val="gl-ES"/>
        </w:rPr>
        <w:t>requerindo</w:t>
      </w:r>
      <w:proofErr w:type="spellEnd"/>
      <w:r w:rsidR="00217B94" w:rsidRPr="00217B94">
        <w:rPr>
          <w:rFonts w:asciiTheme="majorHAnsi" w:hAnsiTheme="majorHAnsi"/>
          <w:lang w:val="gl-ES"/>
        </w:rPr>
        <w:t xml:space="preserve"> dita </w:t>
      </w:r>
      <w:proofErr w:type="spellStart"/>
      <w:r w:rsidR="00217B94" w:rsidRPr="00217B94">
        <w:rPr>
          <w:rFonts w:asciiTheme="majorHAnsi" w:hAnsiTheme="majorHAnsi"/>
          <w:lang w:val="gl-ES"/>
        </w:rPr>
        <w:t>subsanación</w:t>
      </w:r>
      <w:proofErr w:type="spellEnd"/>
      <w:r w:rsidR="00217B94" w:rsidRPr="00217B94">
        <w:rPr>
          <w:rFonts w:asciiTheme="majorHAnsi" w:hAnsiTheme="majorHAnsi"/>
          <w:lang w:val="gl-ES"/>
        </w:rPr>
        <w:t>. Por outra banda, debemos facer notar que a reclamación formulada ante a</w:t>
      </w:r>
      <w:r w:rsidR="009F061C">
        <w:rPr>
          <w:rFonts w:asciiTheme="majorHAnsi" w:hAnsiTheme="majorHAnsi"/>
          <w:lang w:val="gl-ES"/>
        </w:rPr>
        <w:t xml:space="preserve"> Comisión de Transparencia por </w:t>
      </w:r>
      <w:proofErr w:type="spellStart"/>
      <w:r w:rsidR="009F061C" w:rsidRPr="009F061C">
        <w:rPr>
          <w:rFonts w:asciiTheme="majorHAnsi" w:hAnsiTheme="majorHAnsi"/>
          <w:highlight w:val="black"/>
          <w:lang w:val="gl-ES"/>
        </w:rPr>
        <w:t>xxxxxx</w:t>
      </w:r>
      <w:proofErr w:type="spellEnd"/>
      <w:r w:rsidR="00217B94" w:rsidRPr="00217B94">
        <w:rPr>
          <w:rFonts w:asciiTheme="majorHAnsi" w:hAnsiTheme="majorHAnsi"/>
          <w:lang w:val="gl-ES"/>
        </w:rPr>
        <w:t xml:space="preserve"> adoece dos mesmos defectos que o escrito pr</w:t>
      </w:r>
      <w:r>
        <w:rPr>
          <w:rFonts w:asciiTheme="majorHAnsi" w:hAnsiTheme="majorHAnsi"/>
          <w:lang w:val="gl-ES"/>
        </w:rPr>
        <w:t>esentado ante este Concello, poi</w:t>
      </w:r>
      <w:r w:rsidR="00217B94" w:rsidRPr="00217B94">
        <w:rPr>
          <w:rFonts w:asciiTheme="majorHAnsi" w:hAnsiTheme="majorHAnsi"/>
          <w:lang w:val="gl-ES"/>
        </w:rPr>
        <w:t xml:space="preserve">s non se identifica o representante legal de </w:t>
      </w:r>
      <w:proofErr w:type="spellStart"/>
      <w:r w:rsidR="009F061C" w:rsidRPr="009F061C">
        <w:rPr>
          <w:rFonts w:asciiTheme="majorHAnsi" w:hAnsiTheme="majorHAnsi"/>
          <w:highlight w:val="black"/>
          <w:lang w:val="gl-ES"/>
        </w:rPr>
        <w:t>xxxxxx</w:t>
      </w:r>
      <w:proofErr w:type="spellEnd"/>
      <w:r w:rsidR="00217B94" w:rsidRPr="00217B94">
        <w:rPr>
          <w:rFonts w:asciiTheme="majorHAnsi" w:hAnsiTheme="majorHAnsi"/>
          <w:lang w:val="gl-ES"/>
        </w:rPr>
        <w:t xml:space="preserve">, e a mesma está </w:t>
      </w:r>
      <w:proofErr w:type="spellStart"/>
      <w:r w:rsidR="00217B94" w:rsidRPr="00217B94">
        <w:rPr>
          <w:rFonts w:asciiTheme="majorHAnsi" w:hAnsiTheme="majorHAnsi"/>
          <w:lang w:val="gl-ES"/>
        </w:rPr>
        <w:t>sin</w:t>
      </w:r>
      <w:proofErr w:type="spellEnd"/>
      <w:r w:rsidR="00217B94" w:rsidRPr="00217B94">
        <w:rPr>
          <w:rFonts w:asciiTheme="majorHAnsi" w:hAnsiTheme="majorHAnsi"/>
          <w:lang w:val="gl-ES"/>
        </w:rPr>
        <w:t xml:space="preserve"> asinar. En consecuencia, dada a magnitude da información que está a </w:t>
      </w:r>
      <w:proofErr w:type="spellStart"/>
      <w:r w:rsidR="00217B94" w:rsidRPr="00217B94">
        <w:rPr>
          <w:rFonts w:asciiTheme="majorHAnsi" w:hAnsiTheme="majorHAnsi"/>
          <w:lang w:val="gl-ES"/>
        </w:rPr>
        <w:t>requerir</w:t>
      </w:r>
      <w:proofErr w:type="spellEnd"/>
      <w:r w:rsidR="00217B94" w:rsidRPr="00217B94">
        <w:rPr>
          <w:rFonts w:asciiTheme="majorHAnsi" w:hAnsiTheme="majorHAnsi"/>
          <w:lang w:val="gl-ES"/>
        </w:rPr>
        <w:t xml:space="preserve"> tal Entidade, entendemos que debería exixirse o solicitante o cumprimento da normativa ó</w:t>
      </w:r>
      <w:r w:rsidR="00217B94">
        <w:rPr>
          <w:rFonts w:asciiTheme="majorHAnsi" w:hAnsiTheme="majorHAnsi"/>
          <w:lang w:val="gl-ES"/>
        </w:rPr>
        <w:t xml:space="preserve"> respecto, dado que ela está esixi</w:t>
      </w:r>
      <w:r w:rsidR="00217B94" w:rsidRPr="00217B94">
        <w:rPr>
          <w:rFonts w:asciiTheme="majorHAnsi" w:hAnsiTheme="majorHAnsi"/>
          <w:lang w:val="gl-ES"/>
        </w:rPr>
        <w:t>ndo o cumprimento da Lei de Transparencia por parte do Concello</w:t>
      </w:r>
      <w:r>
        <w:rPr>
          <w:rFonts w:asciiTheme="majorHAnsi" w:hAnsiTheme="majorHAnsi"/>
          <w:lang w:val="gl-ES"/>
        </w:rPr>
        <w:t>.</w:t>
      </w:r>
    </w:p>
    <w:p w14:paraId="0299A2AA" w14:textId="718546C0" w:rsidR="00AA5EEF" w:rsidRPr="00E725B6" w:rsidRDefault="00217B94" w:rsidP="00494251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>
        <w:rPr>
          <w:rFonts w:asciiTheme="minorHAnsi" w:hAnsiTheme="minorHAnsi"/>
          <w:sz w:val="28"/>
          <w:szCs w:val="28"/>
          <w:lang w:val="gl-ES"/>
        </w:rPr>
        <w:t>FUNDAMENTOS XURÍDICO</w:t>
      </w:r>
      <w:r w:rsidR="009F633C">
        <w:rPr>
          <w:rFonts w:asciiTheme="minorHAnsi" w:hAnsiTheme="minorHAnsi"/>
          <w:sz w:val="28"/>
          <w:szCs w:val="28"/>
          <w:lang w:val="gl-ES"/>
        </w:rPr>
        <w:t>S</w:t>
      </w:r>
    </w:p>
    <w:p w14:paraId="1C5B63BE" w14:textId="77777777" w:rsidR="00FF39A6" w:rsidRDefault="00FF39A6" w:rsidP="00FF39A6">
      <w:pPr>
        <w:spacing w:before="100" w:beforeAutospacing="1" w:after="240"/>
        <w:jc w:val="both"/>
        <w:rPr>
          <w:rStyle w:val="Textoennegrita"/>
          <w:rFonts w:ascii="Calibri" w:hAnsi="Calibri"/>
          <w:lang w:val="gl-ES"/>
        </w:rPr>
      </w:pPr>
      <w:r>
        <w:rPr>
          <w:rStyle w:val="Textoennegrita"/>
          <w:rFonts w:ascii="Calibri" w:hAnsi="Calibri"/>
          <w:lang w:val="gl-ES"/>
        </w:rPr>
        <w:t>Primeiro. Competencia e normativa</w:t>
      </w:r>
    </w:p>
    <w:p w14:paraId="790E369A" w14:textId="63CA056F" w:rsidR="00FF39A6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3C2769">
        <w:rPr>
          <w:rFonts w:ascii="Calibri" w:hAnsi="Calibri"/>
          <w:lang w:val="gl-ES"/>
        </w:rPr>
        <w:t xml:space="preserve">O artigo 24 da Lei </w:t>
      </w:r>
      <w:r w:rsidR="009771DE">
        <w:rPr>
          <w:rFonts w:ascii="Calibri" w:hAnsi="Calibri"/>
          <w:lang w:val="gl-ES"/>
        </w:rPr>
        <w:t>19/2013, do 9 de decembro</w:t>
      </w:r>
      <w:r w:rsidRPr="003C2769">
        <w:rPr>
          <w:rFonts w:ascii="Calibri" w:hAnsi="Calibri"/>
          <w:lang w:val="gl-ES"/>
        </w:rPr>
        <w:t xml:space="preserve">, </w:t>
      </w:r>
      <w:r>
        <w:rPr>
          <w:rFonts w:ascii="Calibri" w:hAnsi="Calibri"/>
          <w:lang w:val="gl-ES"/>
        </w:rPr>
        <w:t xml:space="preserve"> </w:t>
      </w:r>
      <w:r w:rsidRPr="00494251">
        <w:rPr>
          <w:rFonts w:ascii="Calibri" w:hAnsi="Calibri"/>
          <w:lang w:val="gl-ES"/>
        </w:rPr>
        <w:t>de transparencia, acceso á información pública e bo goberno, de carácter básico</w:t>
      </w:r>
      <w:r>
        <w:rPr>
          <w:rFonts w:ascii="Calibri" w:hAnsi="Calibri"/>
          <w:lang w:val="gl-ES"/>
        </w:rPr>
        <w:t xml:space="preserve"> na súa práctica totalidade, establece que</w:t>
      </w:r>
      <w:r w:rsidRPr="003C2769">
        <w:rPr>
          <w:rFonts w:ascii="Calibri" w:hAnsi="Calibri"/>
          <w:lang w:val="gl-ES"/>
        </w:rPr>
        <w:t xml:space="preserve"> contra toda </w:t>
      </w:r>
      <w:r w:rsidRPr="003C2769">
        <w:rPr>
          <w:rFonts w:ascii="Calibri" w:hAnsi="Calibri"/>
          <w:lang w:val="gl-ES"/>
        </w:rPr>
        <w:lastRenderedPageBreak/>
        <w:t xml:space="preserve">resolución expresa ou presunta en materia de acceso poderá interpoñerse unha reclamación ante o </w:t>
      </w:r>
      <w:r w:rsidRPr="001C1CB3">
        <w:rPr>
          <w:rFonts w:ascii="Calibri" w:hAnsi="Calibri"/>
          <w:i/>
          <w:lang w:val="gl-ES"/>
        </w:rPr>
        <w:t>Consejo de Transparencia y Buen Gobierno</w:t>
      </w:r>
      <w:r w:rsidRPr="003C2769">
        <w:rPr>
          <w:rFonts w:ascii="Calibri" w:hAnsi="Calibri"/>
          <w:lang w:val="gl-ES"/>
        </w:rPr>
        <w:t xml:space="preserve">, con carácter potestativo </w:t>
      </w:r>
      <w:r>
        <w:rPr>
          <w:rFonts w:ascii="Calibri" w:hAnsi="Calibri"/>
          <w:lang w:val="gl-ES"/>
        </w:rPr>
        <w:t>e</w:t>
      </w:r>
      <w:r w:rsidRPr="003C2769">
        <w:rPr>
          <w:rFonts w:ascii="Calibri" w:hAnsi="Calibri"/>
          <w:lang w:val="gl-ES"/>
        </w:rPr>
        <w:t xml:space="preserve"> previa a súa impugnación en vía</w:t>
      </w:r>
      <w:r>
        <w:rPr>
          <w:rFonts w:ascii="Calibri" w:hAnsi="Calibri"/>
          <w:lang w:val="gl-ES"/>
        </w:rPr>
        <w:t xml:space="preserve"> contencioso-administrativa. Es</w:t>
      </w:r>
      <w:r w:rsidRPr="003C2769">
        <w:rPr>
          <w:rFonts w:ascii="Calibri" w:hAnsi="Calibri"/>
          <w:lang w:val="gl-ES"/>
        </w:rPr>
        <w:t>a mesma lei, na súa disposición adicional cuarta</w:t>
      </w:r>
      <w:r>
        <w:rPr>
          <w:rFonts w:ascii="Calibri" w:hAnsi="Calibri"/>
          <w:lang w:val="gl-ES"/>
        </w:rPr>
        <w:t>,</w:t>
      </w:r>
      <w:r w:rsidRPr="003C2769">
        <w:rPr>
          <w:rFonts w:ascii="Calibri" w:hAnsi="Calibri"/>
          <w:lang w:val="gl-ES"/>
        </w:rPr>
        <w:t xml:space="preserve"> establece que a resolución da reclamación prevista no artigo 24 corresponderá, nos supost</w:t>
      </w:r>
      <w:r>
        <w:rPr>
          <w:rFonts w:ascii="Calibri" w:hAnsi="Calibri"/>
          <w:lang w:val="gl-ES"/>
        </w:rPr>
        <w:t>os de resolucións ditadas polas</w:t>
      </w:r>
      <w:r w:rsidRPr="003C2769">
        <w:rPr>
          <w:rFonts w:ascii="Calibri" w:hAnsi="Calibri"/>
          <w:lang w:val="gl-ES"/>
        </w:rPr>
        <w:t xml:space="preserve"> Administracións das Comunidades autónomas e o seu sector público, e polas Entidades Locais comprendidas no seu ámbito territorial, ao órgano independente que determinen as Comunidades Autóno</w:t>
      </w:r>
      <w:r>
        <w:rPr>
          <w:rFonts w:ascii="Calibri" w:hAnsi="Calibri"/>
          <w:lang w:val="gl-ES"/>
        </w:rPr>
        <w:t>mas</w:t>
      </w:r>
      <w:r w:rsidRPr="003C2769">
        <w:rPr>
          <w:rFonts w:ascii="Calibri" w:hAnsi="Calibri"/>
          <w:lang w:val="gl-ES"/>
        </w:rPr>
        <w:t>.</w:t>
      </w:r>
    </w:p>
    <w:p w14:paraId="3151B632" w14:textId="7E51E026" w:rsidR="00FF39A6" w:rsidRPr="00494251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494251">
        <w:rPr>
          <w:rFonts w:ascii="Calibri" w:hAnsi="Calibri"/>
          <w:lang w:val="gl-ES"/>
        </w:rPr>
        <w:t>A lexislación aplicable a este procedemento ven configurada pola</w:t>
      </w:r>
      <w:r>
        <w:rPr>
          <w:rFonts w:ascii="Calibri" w:hAnsi="Calibri"/>
          <w:lang w:val="gl-ES"/>
        </w:rPr>
        <w:t xml:space="preserve"> citada Lei </w:t>
      </w:r>
      <w:r w:rsidR="009771DE">
        <w:rPr>
          <w:rFonts w:ascii="Calibri" w:hAnsi="Calibri"/>
          <w:lang w:val="gl-ES"/>
        </w:rPr>
        <w:t>19/2013, do 9 de decembro, do 9 de decembro</w:t>
      </w:r>
      <w:r w:rsidRPr="00494251">
        <w:rPr>
          <w:rFonts w:ascii="Calibri" w:hAnsi="Calibri"/>
          <w:lang w:val="gl-ES"/>
        </w:rPr>
        <w:t xml:space="preserve"> e </w:t>
      </w:r>
      <w:r>
        <w:rPr>
          <w:rFonts w:ascii="Calibri" w:hAnsi="Calibri"/>
          <w:lang w:val="gl-ES"/>
        </w:rPr>
        <w:t xml:space="preserve">pola Lei </w:t>
      </w:r>
      <w:r w:rsidR="009771DE">
        <w:rPr>
          <w:rFonts w:ascii="Calibri" w:hAnsi="Calibri"/>
          <w:lang w:val="gl-ES"/>
        </w:rPr>
        <w:t xml:space="preserve">1/2016, do 18 de xaneiro </w:t>
      </w:r>
      <w:r w:rsidRPr="00494251">
        <w:rPr>
          <w:rFonts w:ascii="Calibri" w:hAnsi="Calibri"/>
          <w:lang w:val="gl-ES"/>
        </w:rPr>
        <w:t>xunto coa lexislación básica en materia de procedemento administrativ</w:t>
      </w:r>
      <w:r>
        <w:rPr>
          <w:rFonts w:ascii="Calibri" w:hAnsi="Calibri"/>
          <w:lang w:val="gl-ES"/>
        </w:rPr>
        <w:t>o</w:t>
      </w:r>
      <w:r w:rsidRPr="00494251">
        <w:rPr>
          <w:rFonts w:ascii="Calibri" w:hAnsi="Calibri"/>
          <w:lang w:val="gl-ES"/>
        </w:rPr>
        <w:t>.</w:t>
      </w:r>
    </w:p>
    <w:p w14:paraId="26C76692" w14:textId="7BF63DDA" w:rsidR="00FF39A6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3C2769">
        <w:rPr>
          <w:rFonts w:ascii="Calibri" w:hAnsi="Calibri"/>
          <w:lang w:val="gl-ES"/>
        </w:rPr>
        <w:t xml:space="preserve">O artigo 28 da Lei </w:t>
      </w:r>
      <w:r w:rsidR="009771DE">
        <w:rPr>
          <w:rFonts w:ascii="Calibri" w:hAnsi="Calibri"/>
          <w:lang w:val="gl-ES"/>
        </w:rPr>
        <w:t xml:space="preserve">1/2016, do 18 de xaneiro, </w:t>
      </w:r>
      <w:r>
        <w:rPr>
          <w:rFonts w:ascii="Calibri" w:hAnsi="Calibri"/>
          <w:lang w:val="gl-ES"/>
        </w:rPr>
        <w:t>establece que</w:t>
      </w:r>
      <w:r w:rsidRPr="003C2769">
        <w:rPr>
          <w:rFonts w:ascii="Calibri" w:hAnsi="Calibri"/>
          <w:lang w:val="gl-ES"/>
        </w:rPr>
        <w:t xml:space="preserve"> contra toda resolución expresa ou presunta en materia </w:t>
      </w:r>
      <w:r>
        <w:rPr>
          <w:rFonts w:ascii="Calibri" w:hAnsi="Calibri"/>
          <w:lang w:val="gl-ES"/>
        </w:rPr>
        <w:t>de acceso á información pública</w:t>
      </w:r>
      <w:r w:rsidRPr="003C2769">
        <w:rPr>
          <w:rFonts w:ascii="Calibri" w:hAnsi="Calibri"/>
          <w:lang w:val="gl-ES"/>
        </w:rPr>
        <w:t xml:space="preserve"> poderá interpoñerse unha reclam</w:t>
      </w:r>
      <w:r>
        <w:rPr>
          <w:rFonts w:ascii="Calibri" w:hAnsi="Calibri"/>
          <w:lang w:val="gl-ES"/>
        </w:rPr>
        <w:t>ación perante o Valedor do Pobo; e o</w:t>
      </w:r>
      <w:r w:rsidRPr="003C2769">
        <w:rPr>
          <w:rFonts w:ascii="Calibri" w:hAnsi="Calibri"/>
          <w:lang w:val="gl-ES"/>
        </w:rPr>
        <w:t xml:space="preserve"> a</w:t>
      </w:r>
      <w:r>
        <w:rPr>
          <w:rFonts w:ascii="Calibri" w:hAnsi="Calibri"/>
          <w:lang w:val="gl-ES"/>
        </w:rPr>
        <w:t>rtigo 33 da mesma lei</w:t>
      </w:r>
      <w:r w:rsidRPr="003C2769">
        <w:rPr>
          <w:rFonts w:ascii="Calibri" w:hAnsi="Calibri"/>
          <w:lang w:val="gl-ES"/>
        </w:rPr>
        <w:t xml:space="preserve"> indica que corresponde á Comisión da Transparencia</w:t>
      </w:r>
      <w:r>
        <w:rPr>
          <w:rFonts w:ascii="Calibri" w:hAnsi="Calibri"/>
          <w:lang w:val="gl-ES"/>
        </w:rPr>
        <w:t xml:space="preserve"> (órgano colexiado)</w:t>
      </w:r>
      <w:r w:rsidRPr="003C2769">
        <w:rPr>
          <w:rFonts w:ascii="Calibri" w:hAnsi="Calibri"/>
          <w:lang w:val="gl-ES"/>
        </w:rPr>
        <w:t xml:space="preserve"> a resolución das reclamacións fronte ás resolucións de acceso á información pública que establece o </w:t>
      </w:r>
      <w:r>
        <w:rPr>
          <w:rFonts w:ascii="Calibri" w:hAnsi="Calibri"/>
          <w:lang w:val="gl-ES"/>
        </w:rPr>
        <w:t>seu artigo 28</w:t>
      </w:r>
      <w:r w:rsidRPr="003C2769">
        <w:rPr>
          <w:rFonts w:ascii="Calibri" w:hAnsi="Calibri"/>
          <w:lang w:val="gl-ES"/>
        </w:rPr>
        <w:t>.</w:t>
      </w:r>
    </w:p>
    <w:p w14:paraId="4AB6B0AD" w14:textId="3F77F6A2" w:rsidR="00FF39A6" w:rsidRPr="003C2769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 xml:space="preserve">A disposición adicional </w:t>
      </w:r>
      <w:r w:rsidR="00860C8A">
        <w:rPr>
          <w:rFonts w:ascii="Calibri" w:hAnsi="Calibri"/>
          <w:lang w:val="gl-ES"/>
        </w:rPr>
        <w:t>quinta</w:t>
      </w:r>
      <w:r>
        <w:rPr>
          <w:rFonts w:ascii="Calibri" w:hAnsi="Calibri"/>
          <w:lang w:val="gl-ES"/>
        </w:rPr>
        <w:t xml:space="preserve"> da lei establece que resolver esas reclamacións</w:t>
      </w:r>
      <w:r w:rsidRPr="003C2769">
        <w:rPr>
          <w:rFonts w:ascii="Calibri" w:hAnsi="Calibri"/>
          <w:lang w:val="gl-ES"/>
        </w:rPr>
        <w:t xml:space="preserve"> corresponderá, no suposto de resolucións ditadas polas entidades locais de Galicia, ao Valedor d</w:t>
      </w:r>
      <w:r>
        <w:rPr>
          <w:rFonts w:ascii="Calibri" w:hAnsi="Calibri"/>
          <w:lang w:val="gl-ES"/>
        </w:rPr>
        <w:t xml:space="preserve">o Pobo, </w:t>
      </w:r>
      <w:r w:rsidRPr="003C2769">
        <w:rPr>
          <w:rFonts w:ascii="Calibri" w:hAnsi="Calibri"/>
          <w:lang w:val="gl-ES"/>
        </w:rPr>
        <w:t>a</w:t>
      </w:r>
      <w:r>
        <w:rPr>
          <w:rFonts w:ascii="Calibri" w:hAnsi="Calibri"/>
          <w:lang w:val="gl-ES"/>
        </w:rPr>
        <w:t>o que adscríbese a</w:t>
      </w:r>
      <w:r w:rsidRPr="003C2769">
        <w:rPr>
          <w:rFonts w:ascii="Calibri" w:hAnsi="Calibri"/>
          <w:lang w:val="gl-ES"/>
        </w:rPr>
        <w:t xml:space="preserve"> Comisión da Transparencia</w:t>
      </w:r>
      <w:r>
        <w:rPr>
          <w:rFonts w:ascii="Calibri" w:hAnsi="Calibri"/>
          <w:lang w:val="gl-ES"/>
        </w:rPr>
        <w:t>, que por tanto é a competente</w:t>
      </w:r>
      <w:r w:rsidRPr="003C2769">
        <w:rPr>
          <w:rFonts w:ascii="Calibri" w:hAnsi="Calibri"/>
          <w:lang w:val="gl-ES"/>
        </w:rPr>
        <w:t>.</w:t>
      </w:r>
    </w:p>
    <w:p w14:paraId="5DA4BB2E" w14:textId="77777777" w:rsidR="00FF39A6" w:rsidRPr="00494251" w:rsidRDefault="00FF39A6" w:rsidP="00FF39A6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>
        <w:rPr>
          <w:rFonts w:ascii="Calibri" w:hAnsi="Calibri"/>
          <w:b/>
          <w:lang w:val="gl-ES"/>
        </w:rPr>
        <w:t>Segundo. Procedemento aplicable</w:t>
      </w:r>
    </w:p>
    <w:p w14:paraId="13ADC7DA" w14:textId="250052EE" w:rsidR="00FF39A6" w:rsidRPr="00494251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494251">
        <w:rPr>
          <w:rFonts w:ascii="Calibri" w:hAnsi="Calibri"/>
          <w:lang w:val="gl-ES"/>
        </w:rPr>
        <w:t>O artigo 28.</w:t>
      </w:r>
      <w:r>
        <w:rPr>
          <w:rFonts w:ascii="Calibri" w:hAnsi="Calibri"/>
          <w:lang w:val="gl-ES"/>
        </w:rPr>
        <w:t xml:space="preserve">3 da Lei </w:t>
      </w:r>
      <w:r w:rsidR="009771DE">
        <w:rPr>
          <w:rFonts w:ascii="Calibri" w:hAnsi="Calibri"/>
          <w:lang w:val="gl-ES"/>
        </w:rPr>
        <w:t>1/2016, do 18 de xaneiro</w:t>
      </w:r>
      <w:r>
        <w:rPr>
          <w:rFonts w:ascii="Calibri" w:hAnsi="Calibri"/>
          <w:lang w:val="gl-ES"/>
        </w:rPr>
        <w:t xml:space="preserve"> preceptúa que o</w:t>
      </w:r>
      <w:r w:rsidRPr="00494251">
        <w:rPr>
          <w:rFonts w:ascii="Calibri" w:hAnsi="Calibri"/>
          <w:lang w:val="gl-ES"/>
        </w:rPr>
        <w:t xml:space="preserve"> procedemento se axustará ao previsto nos números 2, 3, e 4 do ar</w:t>
      </w:r>
      <w:r>
        <w:rPr>
          <w:rFonts w:ascii="Calibri" w:hAnsi="Calibri"/>
          <w:lang w:val="gl-ES"/>
        </w:rPr>
        <w:t xml:space="preserve">tigo 24 da Lei </w:t>
      </w:r>
      <w:r w:rsidR="009771DE">
        <w:rPr>
          <w:rFonts w:ascii="Calibri" w:hAnsi="Calibri"/>
          <w:lang w:val="gl-ES"/>
        </w:rPr>
        <w:t>19/2013, do 9 de decembro</w:t>
      </w:r>
      <w:r w:rsidRPr="00494251">
        <w:rPr>
          <w:rFonts w:ascii="Calibri" w:hAnsi="Calibri"/>
          <w:lang w:val="gl-ES"/>
        </w:rPr>
        <w:t>.</w:t>
      </w:r>
      <w:r>
        <w:rPr>
          <w:rFonts w:ascii="Calibri" w:hAnsi="Calibri"/>
          <w:lang w:val="gl-ES"/>
        </w:rPr>
        <w:t xml:space="preserve"> Esta lei </w:t>
      </w:r>
      <w:r w:rsidR="009771DE">
        <w:rPr>
          <w:rFonts w:ascii="Calibri" w:hAnsi="Calibri"/>
          <w:lang w:val="gl-ES"/>
        </w:rPr>
        <w:t>19/2013, do 9 de decembro</w:t>
      </w:r>
      <w:r w:rsidR="00863979">
        <w:rPr>
          <w:rFonts w:ascii="Calibri" w:hAnsi="Calibri"/>
          <w:lang w:val="gl-ES"/>
        </w:rPr>
        <w:t>,</w:t>
      </w:r>
      <w:r w:rsidRPr="00494251">
        <w:rPr>
          <w:rFonts w:ascii="Calibri" w:hAnsi="Calibri"/>
          <w:lang w:val="gl-ES"/>
        </w:rPr>
        <w:t xml:space="preserve"> sinala que estamos ante unha reclamación c</w:t>
      </w:r>
      <w:r>
        <w:rPr>
          <w:rFonts w:ascii="Calibri" w:hAnsi="Calibri"/>
          <w:lang w:val="gl-ES"/>
        </w:rPr>
        <w:t>on carácter potestativo e previa á</w:t>
      </w:r>
      <w:r w:rsidRPr="00494251">
        <w:rPr>
          <w:rFonts w:ascii="Calibri" w:hAnsi="Calibri"/>
          <w:lang w:val="gl-ES"/>
        </w:rPr>
        <w:t xml:space="preserve"> impugnación en</w:t>
      </w:r>
      <w:r>
        <w:rPr>
          <w:rFonts w:ascii="Calibri" w:hAnsi="Calibri"/>
          <w:lang w:val="gl-ES"/>
        </w:rPr>
        <w:t xml:space="preserve"> vía contencioso-administrativa</w:t>
      </w:r>
      <w:r w:rsidRPr="00494251">
        <w:rPr>
          <w:rFonts w:ascii="Calibri" w:hAnsi="Calibri"/>
          <w:lang w:val="gl-ES"/>
        </w:rPr>
        <w:t xml:space="preserve"> e que se axustará na súa tramitación ao disposto na lexislación de procedemento administrativ</w:t>
      </w:r>
      <w:r>
        <w:rPr>
          <w:rFonts w:ascii="Calibri" w:hAnsi="Calibri"/>
          <w:lang w:val="gl-ES"/>
        </w:rPr>
        <w:t>o común en materia de recursos.</w:t>
      </w:r>
    </w:p>
    <w:p w14:paraId="0CD8BE81" w14:textId="77777777" w:rsidR="00FF39A6" w:rsidRPr="00566674" w:rsidRDefault="00FF39A6" w:rsidP="00FF39A6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>
        <w:rPr>
          <w:rFonts w:ascii="Calibri" w:hAnsi="Calibri"/>
          <w:b/>
          <w:lang w:val="gl-ES"/>
        </w:rPr>
        <w:t>Terceiro. Dereito de acceso á información pública</w:t>
      </w:r>
    </w:p>
    <w:p w14:paraId="72111933" w14:textId="187A4935" w:rsidR="00FF39A6" w:rsidRPr="00566674" w:rsidRDefault="00FF39A6" w:rsidP="00FF39A6">
      <w:pPr>
        <w:spacing w:before="100" w:beforeAutospacing="1" w:after="240"/>
        <w:jc w:val="both"/>
        <w:rPr>
          <w:rFonts w:ascii="Calibri" w:hAnsi="Calibri"/>
          <w:i/>
          <w:lang w:val="gl-ES"/>
        </w:rPr>
      </w:pPr>
      <w:r>
        <w:rPr>
          <w:rFonts w:ascii="Calibri" w:hAnsi="Calibri"/>
          <w:lang w:val="gl-ES"/>
        </w:rPr>
        <w:t xml:space="preserve">A Lei </w:t>
      </w:r>
      <w:r w:rsidR="009771DE">
        <w:rPr>
          <w:rFonts w:ascii="Calibri" w:hAnsi="Calibri"/>
          <w:lang w:val="gl-ES"/>
        </w:rPr>
        <w:t>1/2016, do 18 de xaneiro</w:t>
      </w:r>
      <w:r w:rsidR="00863979">
        <w:rPr>
          <w:rFonts w:ascii="Calibri" w:hAnsi="Calibri"/>
          <w:lang w:val="gl-ES"/>
        </w:rPr>
        <w:t>,</w:t>
      </w:r>
      <w:r w:rsidRPr="00494251">
        <w:rPr>
          <w:rFonts w:ascii="Calibri" w:hAnsi="Calibri"/>
          <w:lang w:val="gl-ES"/>
        </w:rPr>
        <w:t xml:space="preserve"> recoñece no seu artigo 24 o dereito de todas as persoas a acceder á</w:t>
      </w:r>
      <w:r>
        <w:rPr>
          <w:rFonts w:ascii="Calibri" w:hAnsi="Calibri"/>
          <w:lang w:val="gl-ES"/>
        </w:rPr>
        <w:t xml:space="preserve"> información pública, entendida</w:t>
      </w:r>
      <w:r w:rsidRPr="00494251">
        <w:rPr>
          <w:rFonts w:ascii="Calibri" w:hAnsi="Calibri"/>
          <w:lang w:val="gl-ES"/>
        </w:rPr>
        <w:t xml:space="preserve"> como “</w:t>
      </w:r>
      <w:r w:rsidRPr="00494251">
        <w:rPr>
          <w:rFonts w:ascii="Calibri" w:hAnsi="Calibri"/>
          <w:i/>
          <w:lang w:val="gl-ES"/>
        </w:rPr>
        <w:t>os contidos ou documentos, calquera que sexa o seu formato ou soporte, que consten en poder dalgún dos suxeitos incluídos no ámbito de aplicación desta lei e que fosen elaborados ou adquiridos en exercicio das súas</w:t>
      </w:r>
      <w:r>
        <w:rPr>
          <w:rFonts w:ascii="Calibri" w:hAnsi="Calibri"/>
          <w:i/>
          <w:lang w:val="gl-ES"/>
        </w:rPr>
        <w:t xml:space="preserve"> funcións”.</w:t>
      </w:r>
    </w:p>
    <w:p w14:paraId="1500BE87" w14:textId="7B69BFC3" w:rsidR="00FF39A6" w:rsidRPr="00494251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494251">
        <w:rPr>
          <w:rFonts w:ascii="Calibri" w:hAnsi="Calibri"/>
          <w:lang w:val="gl-ES"/>
        </w:rPr>
        <w:t>O ar</w:t>
      </w:r>
      <w:r>
        <w:rPr>
          <w:rFonts w:ascii="Calibri" w:hAnsi="Calibri"/>
          <w:lang w:val="gl-ES"/>
        </w:rPr>
        <w:t xml:space="preserve">tigo 12 da Lei </w:t>
      </w:r>
      <w:r w:rsidR="009771DE">
        <w:rPr>
          <w:rFonts w:ascii="Calibri" w:hAnsi="Calibri"/>
          <w:lang w:val="gl-ES"/>
        </w:rPr>
        <w:t>19/2013, do 9 de decembro</w:t>
      </w:r>
      <w:r w:rsidR="00863979">
        <w:rPr>
          <w:rFonts w:ascii="Calibri" w:hAnsi="Calibri"/>
          <w:lang w:val="gl-ES"/>
        </w:rPr>
        <w:t>,</w:t>
      </w:r>
      <w:r w:rsidRPr="00494251">
        <w:rPr>
          <w:rFonts w:ascii="Calibri" w:hAnsi="Calibri"/>
          <w:lang w:val="gl-ES"/>
        </w:rPr>
        <w:t xml:space="preserve"> configura o dereito de acceso á información pública de forma ampla, sendo titulares do mesmo todas as persoas.</w:t>
      </w:r>
      <w:r>
        <w:rPr>
          <w:rFonts w:ascii="Calibri" w:hAnsi="Calibri"/>
          <w:lang w:val="gl-ES"/>
        </w:rPr>
        <w:t xml:space="preserve"> A Lei </w:t>
      </w:r>
      <w:r w:rsidR="009771DE">
        <w:rPr>
          <w:rFonts w:ascii="Calibri" w:hAnsi="Calibri"/>
          <w:lang w:val="gl-ES"/>
        </w:rPr>
        <w:t>1/2016, do 18 de xaneiro</w:t>
      </w:r>
      <w:r w:rsidR="00863979">
        <w:rPr>
          <w:rFonts w:ascii="Calibri" w:hAnsi="Calibri"/>
          <w:lang w:val="gl-ES"/>
        </w:rPr>
        <w:t>,</w:t>
      </w:r>
      <w:r>
        <w:rPr>
          <w:rFonts w:ascii="Calibri" w:hAnsi="Calibri"/>
          <w:lang w:val="gl-ES"/>
        </w:rPr>
        <w:t xml:space="preserve"> sinala que o</w:t>
      </w:r>
      <w:r w:rsidRPr="00494251">
        <w:rPr>
          <w:rFonts w:ascii="Calibri" w:hAnsi="Calibri"/>
          <w:lang w:val="gl-ES"/>
        </w:rPr>
        <w:t xml:space="preserve"> solicitante non está obrigada a motivar a súa sol</w:t>
      </w:r>
      <w:r>
        <w:rPr>
          <w:rFonts w:ascii="Calibri" w:hAnsi="Calibri"/>
          <w:lang w:val="gl-ES"/>
        </w:rPr>
        <w:t>icitude de acceso á información</w:t>
      </w:r>
      <w:r w:rsidRPr="00494251">
        <w:rPr>
          <w:rFonts w:ascii="Calibri" w:hAnsi="Calibri"/>
          <w:lang w:val="gl-ES"/>
        </w:rPr>
        <w:t xml:space="preserve"> </w:t>
      </w:r>
      <w:r>
        <w:rPr>
          <w:rFonts w:ascii="Calibri" w:hAnsi="Calibri"/>
          <w:lang w:val="gl-ES"/>
        </w:rPr>
        <w:t>(</w:t>
      </w:r>
      <w:r w:rsidRPr="00494251">
        <w:rPr>
          <w:rFonts w:ascii="Calibri" w:hAnsi="Calibri"/>
          <w:lang w:val="gl-ES"/>
        </w:rPr>
        <w:t>artigo 26.4</w:t>
      </w:r>
      <w:r>
        <w:rPr>
          <w:rFonts w:ascii="Calibri" w:hAnsi="Calibri"/>
          <w:lang w:val="gl-ES"/>
        </w:rPr>
        <w:t>)</w:t>
      </w:r>
      <w:r w:rsidRPr="00494251">
        <w:rPr>
          <w:rFonts w:ascii="Calibri" w:hAnsi="Calibri"/>
          <w:lang w:val="gl-ES"/>
        </w:rPr>
        <w:t>.</w:t>
      </w:r>
    </w:p>
    <w:p w14:paraId="589A0467" w14:textId="77777777" w:rsidR="00FF39A6" w:rsidRDefault="00FF39A6" w:rsidP="00FF39A6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>
        <w:rPr>
          <w:rFonts w:ascii="Calibri" w:hAnsi="Calibri"/>
          <w:b/>
          <w:lang w:val="gl-ES"/>
        </w:rPr>
        <w:lastRenderedPageBreak/>
        <w:t>Cuarto. Análise do expediente</w:t>
      </w:r>
    </w:p>
    <w:p w14:paraId="262C9C5B" w14:textId="375B9477" w:rsidR="005E49AA" w:rsidRDefault="005E49AA" w:rsidP="00FF39A6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 w:rsidRPr="005E49AA">
        <w:rPr>
          <w:rFonts w:asciiTheme="minorHAnsi" w:hAnsiTheme="minorHAnsi"/>
          <w:lang w:val="gl-ES"/>
        </w:rPr>
        <w:t>O Concello de Ponteareas recibiu un fax do representante da entidade que p</w:t>
      </w:r>
      <w:r w:rsidR="00D7583F">
        <w:rPr>
          <w:rFonts w:asciiTheme="minorHAnsi" w:hAnsiTheme="minorHAnsi"/>
          <w:lang w:val="gl-ES"/>
        </w:rPr>
        <w:t>romove esta reclamación, do que</w:t>
      </w:r>
      <w:r w:rsidR="000B5287">
        <w:rPr>
          <w:rFonts w:asciiTheme="minorHAnsi" w:hAnsiTheme="minorHAnsi"/>
          <w:lang w:val="gl-ES"/>
        </w:rPr>
        <w:t>, din non ter constancia da súa recepción, malia recoñecer que é un número de fax do concello</w:t>
      </w:r>
      <w:r w:rsidRPr="005E49AA">
        <w:rPr>
          <w:rFonts w:asciiTheme="minorHAnsi" w:hAnsiTheme="minorHAnsi"/>
          <w:lang w:val="gl-ES"/>
        </w:rPr>
        <w:t xml:space="preserve">. En calquera caso, o concello afirma que </w:t>
      </w:r>
      <w:r>
        <w:rPr>
          <w:rFonts w:asciiTheme="minorHAnsi" w:hAnsiTheme="minorHAnsi"/>
          <w:lang w:val="gl-ES"/>
        </w:rPr>
        <w:t>“</w:t>
      </w:r>
      <w:r w:rsidRPr="005E49AA">
        <w:rPr>
          <w:rFonts w:asciiTheme="minorHAnsi" w:hAnsiTheme="minorHAnsi"/>
          <w:i/>
          <w:lang w:val="gl-ES"/>
        </w:rPr>
        <w:t xml:space="preserve">un fax non é unha comunicación oficial a unha administración, dado que un fax, como tal é unha fotocopia que non acredita a veracidade da sinatura da persoa que a </w:t>
      </w:r>
      <w:proofErr w:type="spellStart"/>
      <w:r w:rsidRPr="005E49AA">
        <w:rPr>
          <w:rFonts w:asciiTheme="minorHAnsi" w:hAnsiTheme="minorHAnsi"/>
          <w:i/>
          <w:lang w:val="gl-ES"/>
        </w:rPr>
        <w:t>pón</w:t>
      </w:r>
      <w:proofErr w:type="spellEnd"/>
      <w:r>
        <w:rPr>
          <w:rFonts w:asciiTheme="minorHAnsi" w:hAnsiTheme="minorHAnsi"/>
          <w:lang w:val="gl-ES"/>
        </w:rPr>
        <w:t xml:space="preserve">”. </w:t>
      </w:r>
      <w:r w:rsidRPr="005E49AA">
        <w:rPr>
          <w:rFonts w:asciiTheme="minorHAnsi" w:hAnsiTheme="minorHAnsi"/>
          <w:lang w:val="gl-ES"/>
        </w:rPr>
        <w:t xml:space="preserve"> Finalmente, cando chegou o mesmo escrito </w:t>
      </w:r>
      <w:r>
        <w:rPr>
          <w:rFonts w:asciiTheme="minorHAnsi" w:hAnsiTheme="minorHAnsi"/>
          <w:lang w:val="gl-ES"/>
        </w:rPr>
        <w:t xml:space="preserve">o </w:t>
      </w:r>
      <w:r w:rsidR="00055E41">
        <w:rPr>
          <w:rFonts w:asciiTheme="minorHAnsi" w:hAnsiTheme="minorHAnsi"/>
          <w:lang w:val="gl-ES"/>
        </w:rPr>
        <w:t xml:space="preserve">día 8 de maio de </w:t>
      </w:r>
      <w:r w:rsidRPr="005E49AA">
        <w:rPr>
          <w:rFonts w:asciiTheme="minorHAnsi" w:hAnsiTheme="minorHAnsi"/>
          <w:lang w:val="gl-ES"/>
        </w:rPr>
        <w:t xml:space="preserve">2017 </w:t>
      </w:r>
      <w:r>
        <w:rPr>
          <w:rFonts w:asciiTheme="minorHAnsi" w:hAnsiTheme="minorHAnsi"/>
          <w:lang w:val="gl-ES"/>
        </w:rPr>
        <w:t>e foi rexistrado</w:t>
      </w:r>
      <w:r w:rsidRPr="005E49AA">
        <w:rPr>
          <w:rFonts w:asciiTheme="minorHAnsi" w:hAnsiTheme="minorHAnsi"/>
          <w:lang w:val="gl-ES"/>
        </w:rPr>
        <w:t xml:space="preserve">, </w:t>
      </w:r>
      <w:r>
        <w:rPr>
          <w:rFonts w:asciiTheme="minorHAnsi" w:hAnsiTheme="minorHAnsi"/>
          <w:lang w:val="gl-ES"/>
        </w:rPr>
        <w:t xml:space="preserve">o concello afirma que </w:t>
      </w:r>
      <w:r w:rsidRPr="005E49AA">
        <w:rPr>
          <w:rFonts w:asciiTheme="minorHAnsi" w:hAnsiTheme="minorHAnsi"/>
          <w:lang w:val="gl-ES"/>
        </w:rPr>
        <w:t>procedeuse a súa resposta, e para elo, requ</w:t>
      </w:r>
      <w:r w:rsidR="009F633C">
        <w:rPr>
          <w:rFonts w:asciiTheme="minorHAnsi" w:hAnsiTheme="minorHAnsi"/>
          <w:lang w:val="gl-ES"/>
        </w:rPr>
        <w:t>irí</w:t>
      </w:r>
      <w:r w:rsidRPr="005E49AA">
        <w:rPr>
          <w:rFonts w:asciiTheme="minorHAnsi" w:hAnsiTheme="minorHAnsi"/>
          <w:lang w:val="gl-ES"/>
        </w:rPr>
        <w:t xml:space="preserve">uselle </w:t>
      </w:r>
      <w:r w:rsidR="00055E41">
        <w:rPr>
          <w:rFonts w:asciiTheme="minorHAnsi" w:hAnsiTheme="minorHAnsi"/>
          <w:lang w:val="gl-ES"/>
        </w:rPr>
        <w:t>ao</w:t>
      </w:r>
      <w:r w:rsidRPr="005E49AA">
        <w:rPr>
          <w:rFonts w:asciiTheme="minorHAnsi" w:hAnsiTheme="minorHAnsi"/>
          <w:lang w:val="gl-ES"/>
        </w:rPr>
        <w:t xml:space="preserve"> interesado a </w:t>
      </w:r>
      <w:proofErr w:type="spellStart"/>
      <w:r w:rsidRPr="005E49AA">
        <w:rPr>
          <w:rFonts w:asciiTheme="minorHAnsi" w:hAnsiTheme="minorHAnsi"/>
          <w:lang w:val="gl-ES"/>
        </w:rPr>
        <w:t>subsanación</w:t>
      </w:r>
      <w:proofErr w:type="spellEnd"/>
      <w:r w:rsidRPr="005E49AA">
        <w:rPr>
          <w:rFonts w:asciiTheme="minorHAnsi" w:hAnsiTheme="minorHAnsi"/>
          <w:lang w:val="gl-ES"/>
        </w:rPr>
        <w:t xml:space="preserve"> dunha serie de defectos </w:t>
      </w:r>
      <w:r w:rsidR="00055E41">
        <w:rPr>
          <w:rFonts w:asciiTheme="minorHAnsi" w:hAnsiTheme="minorHAnsi"/>
          <w:lang w:val="gl-ES"/>
        </w:rPr>
        <w:t>d</w:t>
      </w:r>
      <w:r w:rsidRPr="005E49AA">
        <w:rPr>
          <w:rFonts w:asciiTheme="minorHAnsi" w:hAnsiTheme="minorHAnsi"/>
          <w:lang w:val="gl-ES"/>
        </w:rPr>
        <w:t>a súa petición</w:t>
      </w:r>
      <w:r w:rsidR="00055E41">
        <w:rPr>
          <w:rFonts w:asciiTheme="minorHAnsi" w:hAnsiTheme="minorHAnsi"/>
          <w:lang w:val="gl-ES"/>
        </w:rPr>
        <w:t xml:space="preserve">: </w:t>
      </w:r>
      <w:r w:rsidRPr="005E49AA">
        <w:rPr>
          <w:rFonts w:asciiTheme="minorHAnsi" w:hAnsiTheme="minorHAnsi"/>
          <w:lang w:val="gl-ES"/>
        </w:rPr>
        <w:t xml:space="preserve">non acredita o asinante a representación da Entidade que di representar, nin a súa vontade, </w:t>
      </w:r>
      <w:r w:rsidR="00055E41">
        <w:rPr>
          <w:rFonts w:asciiTheme="minorHAnsi" w:hAnsiTheme="minorHAnsi"/>
          <w:lang w:val="gl-ES"/>
        </w:rPr>
        <w:t xml:space="preserve">e </w:t>
      </w:r>
      <w:r w:rsidR="00055E41" w:rsidRPr="005E49AA">
        <w:rPr>
          <w:rFonts w:asciiTheme="minorHAnsi" w:hAnsiTheme="minorHAnsi"/>
          <w:lang w:val="gl-ES"/>
        </w:rPr>
        <w:t xml:space="preserve">a súa sinatura </w:t>
      </w:r>
      <w:r w:rsidRPr="005E49AA">
        <w:rPr>
          <w:rFonts w:asciiTheme="minorHAnsi" w:hAnsiTheme="minorHAnsi"/>
          <w:lang w:val="gl-ES"/>
        </w:rPr>
        <w:t>é unha fotocopia</w:t>
      </w:r>
      <w:r w:rsidR="00055E41">
        <w:rPr>
          <w:rFonts w:asciiTheme="minorHAnsi" w:hAnsiTheme="minorHAnsi"/>
          <w:lang w:val="gl-ES"/>
        </w:rPr>
        <w:t xml:space="preserve">. Tal requirimento de </w:t>
      </w:r>
      <w:proofErr w:type="spellStart"/>
      <w:r w:rsidR="00055E41">
        <w:rPr>
          <w:rFonts w:asciiTheme="minorHAnsi" w:hAnsiTheme="minorHAnsi"/>
          <w:lang w:val="gl-ES"/>
        </w:rPr>
        <w:t>subsanación</w:t>
      </w:r>
      <w:proofErr w:type="spellEnd"/>
      <w:r w:rsidR="00055E41">
        <w:rPr>
          <w:rFonts w:asciiTheme="minorHAnsi" w:hAnsiTheme="minorHAnsi"/>
          <w:lang w:val="gl-ES"/>
        </w:rPr>
        <w:t xml:space="preserve"> fíxose por oficio de data 25 de maio de 2017, catorce días hábiles despois e tras recibir</w:t>
      </w:r>
      <w:r w:rsidR="009F633C">
        <w:rPr>
          <w:rFonts w:asciiTheme="minorHAnsi" w:hAnsiTheme="minorHAnsi"/>
          <w:lang w:val="gl-ES"/>
        </w:rPr>
        <w:t>,</w:t>
      </w:r>
      <w:r w:rsidR="00055E41">
        <w:rPr>
          <w:rFonts w:asciiTheme="minorHAnsi" w:hAnsiTheme="minorHAnsi"/>
          <w:lang w:val="gl-ES"/>
        </w:rPr>
        <w:t xml:space="preserve"> o día 16 de maio</w:t>
      </w:r>
      <w:r w:rsidR="009F633C">
        <w:rPr>
          <w:rFonts w:asciiTheme="minorHAnsi" w:hAnsiTheme="minorHAnsi"/>
          <w:lang w:val="gl-ES"/>
        </w:rPr>
        <w:t>,</w:t>
      </w:r>
      <w:r w:rsidR="00055E41">
        <w:rPr>
          <w:rFonts w:asciiTheme="minorHAnsi" w:hAnsiTheme="minorHAnsi"/>
          <w:lang w:val="gl-ES"/>
        </w:rPr>
        <w:t xml:space="preserve"> a solicitude de informe desta Comisión. </w:t>
      </w:r>
      <w:r w:rsidR="0047326C">
        <w:rPr>
          <w:rFonts w:asciiTheme="minorHAnsi" w:hAnsiTheme="minorHAnsi"/>
          <w:lang w:val="gl-ES"/>
        </w:rPr>
        <w:t>Porén, o reclamante achega copia do informe de recepción do fax municipal, polo que o prazo para responder á solicitude de información debe computarse desde o momento en que o concello deixou sen dar trámite adecuado ao devandito fax, requiríndolle que emendara os seus posibles defectos.</w:t>
      </w:r>
    </w:p>
    <w:p w14:paraId="678D433D" w14:textId="1D659C2E" w:rsidR="00C30F75" w:rsidRPr="005E49AA" w:rsidRDefault="00C30F75" w:rsidP="00C30F75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E49AA">
        <w:rPr>
          <w:rFonts w:asciiTheme="minorHAnsi" w:hAnsiTheme="minorHAnsi"/>
          <w:lang w:val="gl-ES"/>
        </w:rPr>
        <w:t xml:space="preserve">A LTAIBG recoñece no seu artigo 12 o dereito de todas as persoas a acceder á información pública, entendida, segundo o </w:t>
      </w:r>
      <w:r w:rsidR="00055E41">
        <w:rPr>
          <w:rFonts w:asciiTheme="minorHAnsi" w:hAnsiTheme="minorHAnsi"/>
          <w:lang w:val="gl-ES"/>
        </w:rPr>
        <w:t xml:space="preserve">artigo 13 da mesma norma, como </w:t>
      </w:r>
      <w:r w:rsidRPr="005E49AA">
        <w:rPr>
          <w:rFonts w:asciiTheme="minorHAnsi" w:hAnsiTheme="minorHAnsi"/>
          <w:lang w:val="gl-ES"/>
        </w:rPr>
        <w:t>os contidos ou documentos, calquera que sexa o seu formato ou soporte, que obren en poder dalgún dos suxeitos incluídos no ámbito de aplicación deste título e que fosen elaborados ou adquiridos</w:t>
      </w:r>
      <w:r w:rsidR="00055E41">
        <w:rPr>
          <w:rFonts w:asciiTheme="minorHAnsi" w:hAnsiTheme="minorHAnsi"/>
          <w:lang w:val="gl-ES"/>
        </w:rPr>
        <w:t xml:space="preserve"> no exercicio das súas funcións</w:t>
      </w:r>
      <w:r w:rsidRPr="005E49AA">
        <w:rPr>
          <w:rFonts w:asciiTheme="minorHAnsi" w:hAnsiTheme="minorHAnsi"/>
          <w:lang w:val="gl-ES"/>
        </w:rPr>
        <w:t>.</w:t>
      </w:r>
    </w:p>
    <w:p w14:paraId="31596509" w14:textId="77777777" w:rsidR="00C30F75" w:rsidRPr="005E49AA" w:rsidRDefault="00C30F75" w:rsidP="00C30F75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E49AA">
        <w:rPr>
          <w:rFonts w:asciiTheme="minorHAnsi" w:hAnsiTheme="minorHAnsi"/>
          <w:lang w:val="gl-ES"/>
        </w:rPr>
        <w:t>É dicir, a LTAIBG recoñece e regula o dereito para acceder a información pública que estea en posesión do Organismo ao que se dirixe a solicitude ben porque el mesmo elaborouna ou porque a obtivo no exercicio das funcións que ten encomendadas.</w:t>
      </w:r>
    </w:p>
    <w:p w14:paraId="5073075F" w14:textId="5C02DBFA" w:rsidR="00C30F75" w:rsidRPr="005E49AA" w:rsidRDefault="00C30F75" w:rsidP="00C30F75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E49AA">
        <w:rPr>
          <w:rFonts w:asciiTheme="minorHAnsi" w:hAnsiTheme="minorHAnsi"/>
          <w:lang w:val="gl-ES"/>
        </w:rPr>
        <w:t xml:space="preserve">Con independencia do que se dispoña respecto da utilización do </w:t>
      </w:r>
      <w:r w:rsidR="00055E41">
        <w:rPr>
          <w:rFonts w:asciiTheme="minorHAnsi" w:hAnsiTheme="minorHAnsi"/>
          <w:lang w:val="gl-ES"/>
        </w:rPr>
        <w:t>fax</w:t>
      </w:r>
      <w:r w:rsidRPr="005E49AA">
        <w:rPr>
          <w:rFonts w:asciiTheme="minorHAnsi" w:hAnsiTheme="minorHAnsi"/>
          <w:lang w:val="gl-ES"/>
        </w:rPr>
        <w:t xml:space="preserve"> como vía incorrecta para a tramitación de solicitudes de acceso á información, o certo é que ditas solicitudes deben ser atendidas nos termos que </w:t>
      </w:r>
      <w:r w:rsidR="00055E41">
        <w:rPr>
          <w:rFonts w:asciiTheme="minorHAnsi" w:hAnsiTheme="minorHAnsi"/>
          <w:lang w:val="gl-ES"/>
        </w:rPr>
        <w:t>dispón a LTAIBG ou a Lei 39/2015</w:t>
      </w:r>
      <w:r w:rsidRPr="005E49AA">
        <w:rPr>
          <w:rFonts w:asciiTheme="minorHAnsi" w:hAnsiTheme="minorHAnsi"/>
          <w:lang w:val="gl-ES"/>
        </w:rPr>
        <w:t>, d</w:t>
      </w:r>
      <w:r w:rsidR="00055E41">
        <w:rPr>
          <w:rFonts w:asciiTheme="minorHAnsi" w:hAnsiTheme="minorHAnsi"/>
          <w:lang w:val="gl-ES"/>
        </w:rPr>
        <w:t>o</w:t>
      </w:r>
      <w:r w:rsidRPr="005E49AA">
        <w:rPr>
          <w:rFonts w:asciiTheme="minorHAnsi" w:hAnsiTheme="minorHAnsi"/>
          <w:lang w:val="gl-ES"/>
        </w:rPr>
        <w:t xml:space="preserve"> Procedemento Administrativo Común, que é a básica a efectos de procedemento administrativo. En efecto, de ser presentadas con erros (como a falta de identificación), deben ser emendadas polo solicitante, tendo a Administración a obrigación, por imperativo legal, de outorgarlle un prazo de 10 días, con advertencia de arquivo de actuacións, caso de non emendarse o erro.</w:t>
      </w:r>
    </w:p>
    <w:p w14:paraId="481E31F6" w14:textId="16472C88" w:rsidR="00C30F75" w:rsidRPr="005E49AA" w:rsidRDefault="00C30F75" w:rsidP="00C30F75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E49AA">
        <w:rPr>
          <w:rFonts w:asciiTheme="minorHAnsi" w:hAnsiTheme="minorHAnsi"/>
          <w:lang w:val="gl-ES"/>
        </w:rPr>
        <w:t xml:space="preserve">En definitiva, se un solicitante require certa información aos suxeitos obrigados pola LTAIBG </w:t>
      </w:r>
      <w:r w:rsidR="00055E41">
        <w:rPr>
          <w:rFonts w:asciiTheme="minorHAnsi" w:hAnsiTheme="minorHAnsi"/>
          <w:lang w:val="gl-ES"/>
        </w:rPr>
        <w:t xml:space="preserve">como é unha administración local, </w:t>
      </w:r>
      <w:r w:rsidRPr="005E49AA">
        <w:rPr>
          <w:rFonts w:asciiTheme="minorHAnsi" w:hAnsiTheme="minorHAnsi"/>
          <w:lang w:val="gl-ES"/>
        </w:rPr>
        <w:t>e a súa solicitude non é correcta ou é incompleta, estes teñen que darlle un prazo de 10 días para emendala</w:t>
      </w:r>
      <w:r w:rsidR="00055E41">
        <w:rPr>
          <w:rFonts w:asciiTheme="minorHAnsi" w:hAnsiTheme="minorHAnsi"/>
          <w:lang w:val="gl-ES"/>
        </w:rPr>
        <w:t>.</w:t>
      </w:r>
      <w:r w:rsidRPr="005E49AA">
        <w:rPr>
          <w:rFonts w:asciiTheme="minorHAnsi" w:hAnsiTheme="minorHAnsi"/>
          <w:lang w:val="gl-ES"/>
        </w:rPr>
        <w:t xml:space="preserve"> Se se emenda, débese entrar a coñecer o fondo da petición.</w:t>
      </w:r>
    </w:p>
    <w:p w14:paraId="496F961D" w14:textId="7BF73351" w:rsidR="00C30F75" w:rsidRDefault="00C30F75" w:rsidP="00C30F75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E49AA">
        <w:rPr>
          <w:rFonts w:asciiTheme="minorHAnsi" w:hAnsiTheme="minorHAnsi"/>
          <w:lang w:val="gl-ES"/>
        </w:rPr>
        <w:lastRenderedPageBreak/>
        <w:t xml:space="preserve">No caso que nos ocupa, e atendendo á consideración realizada posteriormente e xa en fase de reclamación acerca da falta de idoneidade do </w:t>
      </w:r>
      <w:r w:rsidR="00055E41">
        <w:rPr>
          <w:rFonts w:asciiTheme="minorHAnsi" w:hAnsiTheme="minorHAnsi"/>
          <w:lang w:val="gl-ES"/>
        </w:rPr>
        <w:t>fax</w:t>
      </w:r>
      <w:r w:rsidRPr="005E49AA">
        <w:rPr>
          <w:rFonts w:asciiTheme="minorHAnsi" w:hAnsiTheme="minorHAnsi"/>
          <w:lang w:val="gl-ES"/>
        </w:rPr>
        <w:t xml:space="preserve"> para presentar unha solicitude de información, a resposta que debería </w:t>
      </w:r>
      <w:r w:rsidR="00055E41">
        <w:rPr>
          <w:rFonts w:asciiTheme="minorHAnsi" w:hAnsiTheme="minorHAnsi"/>
          <w:lang w:val="gl-ES"/>
        </w:rPr>
        <w:t>té</w:t>
      </w:r>
      <w:r w:rsidRPr="005E49AA">
        <w:rPr>
          <w:rFonts w:asciiTheme="minorHAnsi" w:hAnsiTheme="minorHAnsi"/>
          <w:lang w:val="gl-ES"/>
        </w:rPr>
        <w:t>rselle proporcionado, caso de non aceptar tal medio de identificación, debe</w:t>
      </w:r>
      <w:r w:rsidR="007A7356">
        <w:rPr>
          <w:rFonts w:asciiTheme="minorHAnsi" w:hAnsiTheme="minorHAnsi"/>
          <w:lang w:val="gl-ES"/>
        </w:rPr>
        <w:t>ría</w:t>
      </w:r>
      <w:r w:rsidR="00055E41">
        <w:rPr>
          <w:rFonts w:asciiTheme="minorHAnsi" w:hAnsiTheme="minorHAnsi"/>
          <w:lang w:val="gl-ES"/>
        </w:rPr>
        <w:t xml:space="preserve"> ser o </w:t>
      </w:r>
      <w:proofErr w:type="spellStart"/>
      <w:r w:rsidR="00055E41">
        <w:rPr>
          <w:rFonts w:asciiTheme="minorHAnsi" w:hAnsiTheme="minorHAnsi"/>
          <w:lang w:val="gl-ES"/>
        </w:rPr>
        <w:t>sinalam</w:t>
      </w:r>
      <w:r w:rsidRPr="005E49AA">
        <w:rPr>
          <w:rFonts w:asciiTheme="minorHAnsi" w:hAnsiTheme="minorHAnsi"/>
          <w:lang w:val="gl-ES"/>
        </w:rPr>
        <w:t>ento</w:t>
      </w:r>
      <w:proofErr w:type="spellEnd"/>
      <w:r w:rsidRPr="005E49AA">
        <w:rPr>
          <w:rFonts w:asciiTheme="minorHAnsi" w:hAnsiTheme="minorHAnsi"/>
          <w:lang w:val="gl-ES"/>
        </w:rPr>
        <w:t xml:space="preserve"> das canles forma</w:t>
      </w:r>
      <w:r w:rsidR="00055E41">
        <w:rPr>
          <w:rFonts w:asciiTheme="minorHAnsi" w:hAnsiTheme="minorHAnsi"/>
          <w:lang w:val="gl-ES"/>
        </w:rPr>
        <w:t xml:space="preserve">is para solicitar a información ao concello. </w:t>
      </w:r>
      <w:r w:rsidR="00EA156F">
        <w:rPr>
          <w:rFonts w:asciiTheme="minorHAnsi" w:hAnsiTheme="minorHAnsi"/>
          <w:lang w:val="gl-ES"/>
        </w:rPr>
        <w:t xml:space="preserve">En todo caso, cómpre indicar que o fax é un medio </w:t>
      </w:r>
      <w:r w:rsidR="007A7356">
        <w:rPr>
          <w:rFonts w:asciiTheme="minorHAnsi" w:hAnsiTheme="minorHAnsi"/>
          <w:lang w:val="gl-ES"/>
        </w:rPr>
        <w:t xml:space="preserve">técnico </w:t>
      </w:r>
      <w:r w:rsidR="00EA156F">
        <w:rPr>
          <w:rFonts w:asciiTheme="minorHAnsi" w:hAnsiTheme="minorHAnsi"/>
          <w:lang w:val="gl-ES"/>
        </w:rPr>
        <w:t xml:space="preserve">de comunicación perfectamente legal e </w:t>
      </w:r>
      <w:r w:rsidR="00A5186D">
        <w:rPr>
          <w:rFonts w:asciiTheme="minorHAnsi" w:hAnsiTheme="minorHAnsi"/>
          <w:lang w:val="gl-ES"/>
        </w:rPr>
        <w:t>válido</w:t>
      </w:r>
      <w:r w:rsidR="00EA156F">
        <w:rPr>
          <w:rFonts w:asciiTheme="minorHAnsi" w:hAnsiTheme="minorHAnsi"/>
          <w:lang w:val="gl-ES"/>
        </w:rPr>
        <w:t xml:space="preserve"> para as relaciones coa administración</w:t>
      </w:r>
      <w:r w:rsidR="00A5186D">
        <w:rPr>
          <w:rFonts w:asciiTheme="minorHAnsi" w:hAnsiTheme="minorHAnsi"/>
          <w:lang w:val="gl-ES"/>
        </w:rPr>
        <w:t>. Mesmo esta admitido para a práctica de notificaci</w:t>
      </w:r>
      <w:r w:rsidR="00266204">
        <w:rPr>
          <w:rFonts w:asciiTheme="minorHAnsi" w:hAnsiTheme="minorHAnsi"/>
          <w:lang w:val="gl-ES"/>
        </w:rPr>
        <w:t>óns xa que o</w:t>
      </w:r>
      <w:r w:rsidR="00A5186D" w:rsidRPr="00A5186D">
        <w:rPr>
          <w:rFonts w:asciiTheme="minorHAnsi" w:hAnsiTheme="minorHAnsi"/>
          <w:lang w:val="gl-ES"/>
        </w:rPr>
        <w:t xml:space="preserve"> informe da súa actividade deixa sempre constancia suficiente dos requisitos mínimos que debe conter unha notificación</w:t>
      </w:r>
      <w:r w:rsidR="00266204">
        <w:rPr>
          <w:rFonts w:asciiTheme="minorHAnsi" w:hAnsiTheme="minorHAnsi"/>
          <w:lang w:val="gl-ES"/>
        </w:rPr>
        <w:t>.</w:t>
      </w:r>
      <w:r w:rsidR="00A5186D" w:rsidRPr="00A5186D">
        <w:rPr>
          <w:rFonts w:asciiTheme="minorHAnsi" w:hAnsiTheme="minorHAnsi"/>
          <w:lang w:val="gl-ES"/>
        </w:rPr>
        <w:t xml:space="preserve"> </w:t>
      </w:r>
      <w:r w:rsidR="00266204">
        <w:rPr>
          <w:rFonts w:asciiTheme="minorHAnsi" w:hAnsiTheme="minorHAnsi"/>
          <w:lang w:val="gl-ES"/>
        </w:rPr>
        <w:t>Estas</w:t>
      </w:r>
      <w:r w:rsidR="00A5186D" w:rsidRPr="00A5186D">
        <w:rPr>
          <w:rFonts w:asciiTheme="minorHAnsi" w:hAnsiTheme="minorHAnsi"/>
          <w:lang w:val="gl-ES"/>
        </w:rPr>
        <w:t xml:space="preserve"> transmisións imprimen no </w:t>
      </w:r>
      <w:r w:rsidR="00A5186D">
        <w:rPr>
          <w:rFonts w:asciiTheme="minorHAnsi" w:hAnsiTheme="minorHAnsi"/>
          <w:lang w:val="gl-ES"/>
        </w:rPr>
        <w:t>encabezamento</w:t>
      </w:r>
      <w:r w:rsidR="00A5186D" w:rsidRPr="00A5186D">
        <w:rPr>
          <w:rFonts w:asciiTheme="minorHAnsi" w:hAnsiTheme="minorHAnsi"/>
          <w:lang w:val="gl-ES"/>
        </w:rPr>
        <w:t xml:space="preserve"> das páxinas remitidas os datos sobre a data e hora da recepción deixando, ademais</w:t>
      </w:r>
      <w:r w:rsidR="00A5186D">
        <w:rPr>
          <w:rFonts w:asciiTheme="minorHAnsi" w:hAnsiTheme="minorHAnsi"/>
          <w:lang w:val="gl-ES"/>
        </w:rPr>
        <w:t>,</w:t>
      </w:r>
      <w:r w:rsidR="00A5186D" w:rsidRPr="00A5186D">
        <w:rPr>
          <w:rFonts w:asciiTheme="minorHAnsi" w:hAnsiTheme="minorHAnsi"/>
          <w:lang w:val="gl-ES"/>
        </w:rPr>
        <w:t xml:space="preserve"> constancia dos números de teléfono do remitente e do receptor, documentación que, unida ás incidencias que sucedan no seu envío e que</w:t>
      </w:r>
      <w:r w:rsidR="00266204">
        <w:rPr>
          <w:rFonts w:asciiTheme="minorHAnsi" w:hAnsiTheme="minorHAnsi"/>
          <w:lang w:val="gl-ES"/>
        </w:rPr>
        <w:t>,</w:t>
      </w:r>
      <w:r w:rsidR="00A5186D" w:rsidRPr="00A5186D">
        <w:rPr>
          <w:rFonts w:asciiTheme="minorHAnsi" w:hAnsiTheme="minorHAnsi"/>
          <w:lang w:val="gl-ES"/>
        </w:rPr>
        <w:t xml:space="preserve"> polo xeral</w:t>
      </w:r>
      <w:r w:rsidR="00266204">
        <w:rPr>
          <w:rFonts w:asciiTheme="minorHAnsi" w:hAnsiTheme="minorHAnsi"/>
          <w:lang w:val="gl-ES"/>
        </w:rPr>
        <w:t>,</w:t>
      </w:r>
      <w:r w:rsidR="00A5186D" w:rsidRPr="00A5186D">
        <w:rPr>
          <w:rFonts w:asciiTheme="minorHAnsi" w:hAnsiTheme="minorHAnsi"/>
          <w:lang w:val="gl-ES"/>
        </w:rPr>
        <w:t xml:space="preserve"> quedan reflectidas na remisión</w:t>
      </w:r>
      <w:r w:rsidR="00A5186D">
        <w:rPr>
          <w:rFonts w:asciiTheme="minorHAnsi" w:hAnsiTheme="minorHAnsi"/>
          <w:lang w:val="gl-ES"/>
        </w:rPr>
        <w:t xml:space="preserve"> da </w:t>
      </w:r>
      <w:r w:rsidR="00A5186D" w:rsidRPr="00A5186D">
        <w:rPr>
          <w:rFonts w:asciiTheme="minorHAnsi" w:hAnsiTheme="minorHAnsi"/>
          <w:lang w:val="gl-ES"/>
        </w:rPr>
        <w:t>m</w:t>
      </w:r>
      <w:r w:rsidR="00A5186D">
        <w:rPr>
          <w:rFonts w:asciiTheme="minorHAnsi" w:hAnsiTheme="minorHAnsi"/>
          <w:lang w:val="gl-ES"/>
        </w:rPr>
        <w:t xml:space="preserve">ensaxe de confirmación de envío, permiten </w:t>
      </w:r>
      <w:r w:rsidR="00A5186D" w:rsidRPr="00A5186D">
        <w:rPr>
          <w:rFonts w:asciiTheme="minorHAnsi" w:hAnsiTheme="minorHAnsi"/>
          <w:lang w:val="gl-ES"/>
        </w:rPr>
        <w:t xml:space="preserve">acreditar a súa recepción </w:t>
      </w:r>
      <w:r w:rsidR="00A5186D">
        <w:rPr>
          <w:rFonts w:asciiTheme="minorHAnsi" w:hAnsiTheme="minorHAnsi"/>
          <w:lang w:val="gl-ES"/>
        </w:rPr>
        <w:t xml:space="preserve">nas dependencias administrativas. </w:t>
      </w:r>
    </w:p>
    <w:p w14:paraId="427C2122" w14:textId="24DE745D" w:rsidR="00EA156F" w:rsidRDefault="00EA156F" w:rsidP="00C30F75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O Concello de Ponteareas remite á Comisión da Transparencia a súa resposta á solicitude de informe o mesmo día no q</w:t>
      </w:r>
      <w:r w:rsidR="009F061C">
        <w:rPr>
          <w:rFonts w:asciiTheme="minorHAnsi" w:hAnsiTheme="minorHAnsi"/>
          <w:lang w:val="gl-ES"/>
        </w:rPr>
        <w:t xml:space="preserve">ue require ao interesado que </w:t>
      </w:r>
      <w:proofErr w:type="spellStart"/>
      <w:r w:rsidR="009F061C">
        <w:rPr>
          <w:rFonts w:asciiTheme="minorHAnsi" w:hAnsiTheme="minorHAnsi"/>
          <w:lang w:val="gl-ES"/>
        </w:rPr>
        <w:t>sub</w:t>
      </w:r>
      <w:r>
        <w:rPr>
          <w:rFonts w:asciiTheme="minorHAnsi" w:hAnsiTheme="minorHAnsi"/>
          <w:lang w:val="gl-ES"/>
        </w:rPr>
        <w:t>sane</w:t>
      </w:r>
      <w:proofErr w:type="spellEnd"/>
      <w:r>
        <w:rPr>
          <w:rFonts w:asciiTheme="minorHAnsi" w:hAnsiTheme="minorHAnsi"/>
          <w:lang w:val="gl-ES"/>
        </w:rPr>
        <w:t xml:space="preserve"> os defectos formais de acreditación da súa identidade e da súa vontade</w:t>
      </w:r>
      <w:r w:rsidR="00266204">
        <w:rPr>
          <w:rFonts w:asciiTheme="minorHAnsi" w:hAnsiTheme="minorHAnsi"/>
          <w:lang w:val="gl-ES"/>
        </w:rPr>
        <w:t>,</w:t>
      </w:r>
      <w:r>
        <w:rPr>
          <w:rFonts w:asciiTheme="minorHAnsi" w:hAnsiTheme="minorHAnsi"/>
          <w:lang w:val="gl-ES"/>
        </w:rPr>
        <w:t xml:space="preserve"> e sinala que aínda esta pendente de resposta. Reprocha á Comisión que </w:t>
      </w:r>
      <w:r w:rsidRPr="00EA156F">
        <w:rPr>
          <w:rFonts w:asciiTheme="minorHAnsi" w:hAnsiTheme="minorHAnsi"/>
          <w:lang w:val="gl-ES"/>
        </w:rPr>
        <w:t xml:space="preserve">a reclamación formulada ante </w:t>
      </w:r>
      <w:r>
        <w:rPr>
          <w:rFonts w:asciiTheme="minorHAnsi" w:hAnsiTheme="minorHAnsi"/>
          <w:lang w:val="gl-ES"/>
        </w:rPr>
        <w:t>este organismo</w:t>
      </w:r>
      <w:r w:rsidRPr="00EA156F">
        <w:rPr>
          <w:rFonts w:asciiTheme="minorHAnsi" w:hAnsiTheme="minorHAnsi"/>
          <w:lang w:val="gl-ES"/>
        </w:rPr>
        <w:t xml:space="preserve"> por </w:t>
      </w:r>
      <w:proofErr w:type="spellStart"/>
      <w:r w:rsidR="009F061C" w:rsidRPr="009F061C">
        <w:rPr>
          <w:rFonts w:asciiTheme="minorHAnsi" w:hAnsiTheme="minorHAnsi"/>
          <w:highlight w:val="black"/>
          <w:lang w:val="gl-ES"/>
        </w:rPr>
        <w:t>xxxxx</w:t>
      </w:r>
      <w:proofErr w:type="spellEnd"/>
      <w:r w:rsidRPr="00EA156F">
        <w:rPr>
          <w:rFonts w:asciiTheme="minorHAnsi" w:hAnsiTheme="minorHAnsi"/>
          <w:lang w:val="gl-ES"/>
        </w:rPr>
        <w:t xml:space="preserve"> adoece dos mesmos defectos q</w:t>
      </w:r>
      <w:r>
        <w:rPr>
          <w:rFonts w:asciiTheme="minorHAnsi" w:hAnsiTheme="minorHAnsi"/>
          <w:lang w:val="gl-ES"/>
        </w:rPr>
        <w:t>ue o escrito presentado ante es</w:t>
      </w:r>
      <w:r w:rsidRPr="00EA156F">
        <w:rPr>
          <w:rFonts w:asciiTheme="minorHAnsi" w:hAnsiTheme="minorHAnsi"/>
          <w:lang w:val="gl-ES"/>
        </w:rPr>
        <w:t xml:space="preserve">e Concello, pois non se identifica o representante legal de </w:t>
      </w:r>
      <w:proofErr w:type="spellStart"/>
      <w:r w:rsidR="009F061C" w:rsidRPr="009F061C">
        <w:rPr>
          <w:rFonts w:asciiTheme="minorHAnsi" w:hAnsiTheme="minorHAnsi"/>
          <w:highlight w:val="black"/>
          <w:lang w:val="gl-ES"/>
        </w:rPr>
        <w:t>xxxxx</w:t>
      </w:r>
      <w:proofErr w:type="spellEnd"/>
      <w:r w:rsidRPr="00EA156F">
        <w:rPr>
          <w:rFonts w:asciiTheme="minorHAnsi" w:hAnsiTheme="minorHAnsi"/>
          <w:lang w:val="gl-ES"/>
        </w:rPr>
        <w:t>, e a mesma está s</w:t>
      </w:r>
      <w:r>
        <w:rPr>
          <w:rFonts w:asciiTheme="minorHAnsi" w:hAnsiTheme="minorHAnsi"/>
          <w:lang w:val="gl-ES"/>
        </w:rPr>
        <w:t>e</w:t>
      </w:r>
      <w:r w:rsidRPr="00EA156F">
        <w:rPr>
          <w:rFonts w:asciiTheme="minorHAnsi" w:hAnsiTheme="minorHAnsi"/>
          <w:lang w:val="gl-ES"/>
        </w:rPr>
        <w:t>n asinar</w:t>
      </w:r>
      <w:r>
        <w:rPr>
          <w:rFonts w:asciiTheme="minorHAnsi" w:hAnsiTheme="minorHAnsi"/>
          <w:lang w:val="gl-ES"/>
        </w:rPr>
        <w:t xml:space="preserve">. Daquela, a secretaria da Comisión xa recibira, na data do 12 de maio, toda a documentación solicitada (DNI e acreditación do nomeamento como vicepresidente da </w:t>
      </w:r>
      <w:proofErr w:type="spellStart"/>
      <w:r w:rsidR="009F061C" w:rsidRPr="009F061C">
        <w:rPr>
          <w:rFonts w:asciiTheme="minorHAnsi" w:hAnsiTheme="minorHAnsi"/>
          <w:highlight w:val="black"/>
          <w:lang w:val="gl-ES"/>
        </w:rPr>
        <w:t>xxxxx</w:t>
      </w:r>
      <w:proofErr w:type="spellEnd"/>
      <w:r>
        <w:rPr>
          <w:rFonts w:asciiTheme="minorHAnsi" w:hAnsiTheme="minorHAnsi"/>
          <w:lang w:val="gl-ES"/>
        </w:rPr>
        <w:t xml:space="preserve"> con todas as facultades estatutarias, incluída a representación da entidade). Consta que o concello recibiu tamén esta documentación, presentada por fax e por portelo único o mesmo día do requirimento de </w:t>
      </w:r>
      <w:proofErr w:type="spellStart"/>
      <w:r>
        <w:rPr>
          <w:rFonts w:asciiTheme="minorHAnsi" w:hAnsiTheme="minorHAnsi"/>
          <w:lang w:val="gl-ES"/>
        </w:rPr>
        <w:t>subsanación</w:t>
      </w:r>
      <w:proofErr w:type="spellEnd"/>
      <w:r>
        <w:rPr>
          <w:rFonts w:asciiTheme="minorHAnsi" w:hAnsiTheme="minorHAnsi"/>
          <w:lang w:val="gl-ES"/>
        </w:rPr>
        <w:t xml:space="preserve">. </w:t>
      </w:r>
    </w:p>
    <w:p w14:paraId="3E332756" w14:textId="2886C3FA" w:rsidR="00EA156F" w:rsidRDefault="005A4050" w:rsidP="00C30F75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Porén, o Concello de Ponteareas engade ao seu requirimento de </w:t>
      </w:r>
      <w:proofErr w:type="spellStart"/>
      <w:r>
        <w:rPr>
          <w:rFonts w:asciiTheme="minorHAnsi" w:hAnsiTheme="minorHAnsi"/>
          <w:lang w:val="gl-ES"/>
        </w:rPr>
        <w:t>subsanación</w:t>
      </w:r>
      <w:proofErr w:type="spellEnd"/>
      <w:r>
        <w:rPr>
          <w:rFonts w:asciiTheme="minorHAnsi" w:hAnsiTheme="minorHAnsi"/>
          <w:lang w:val="gl-ES"/>
        </w:rPr>
        <w:t xml:space="preserve"> un requisito formal que a lexislación sobre transparencia non esixe: </w:t>
      </w:r>
      <w:r w:rsidRPr="005A4050">
        <w:rPr>
          <w:rFonts w:asciiTheme="minorHAnsi" w:hAnsiTheme="minorHAnsi"/>
          <w:lang w:val="gl-ES"/>
        </w:rPr>
        <w:t xml:space="preserve">se lle solicitaba que aportase o acordo da devandita entidade decidindo formular a solicitude de referencia, acordo que tería que ser adoptado polo órgano competente segundo os seus Estatutos (artigo 45.2.d da Lei Reguladora da </w:t>
      </w:r>
      <w:proofErr w:type="spellStart"/>
      <w:r w:rsidRPr="005A4050">
        <w:rPr>
          <w:rFonts w:asciiTheme="minorHAnsi" w:hAnsiTheme="minorHAnsi"/>
          <w:lang w:val="gl-ES"/>
        </w:rPr>
        <w:t>Xurisdicción</w:t>
      </w:r>
      <w:proofErr w:type="spellEnd"/>
      <w:r w:rsidRPr="005A4050">
        <w:rPr>
          <w:rFonts w:asciiTheme="minorHAnsi" w:hAnsiTheme="minorHAnsi"/>
          <w:lang w:val="gl-ES"/>
        </w:rPr>
        <w:t xml:space="preserve"> Contencioso-Administrativa)</w:t>
      </w:r>
      <w:r>
        <w:rPr>
          <w:rFonts w:asciiTheme="minorHAnsi" w:hAnsiTheme="minorHAnsi"/>
          <w:lang w:val="gl-ES"/>
        </w:rPr>
        <w:t>.</w:t>
      </w:r>
    </w:p>
    <w:p w14:paraId="0A266470" w14:textId="04F62AAE" w:rsidR="007A7356" w:rsidRPr="005E49AA" w:rsidRDefault="00663AB0" w:rsidP="005A4050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Quinto.</w:t>
      </w:r>
      <w:r w:rsidR="005A4050" w:rsidRPr="005A4050">
        <w:rPr>
          <w:rFonts w:asciiTheme="minorHAnsi" w:hAnsiTheme="minorHAnsi"/>
          <w:lang w:val="gl-ES"/>
        </w:rPr>
        <w:t xml:space="preserve"> </w:t>
      </w:r>
      <w:r w:rsidR="005A4050">
        <w:rPr>
          <w:rFonts w:asciiTheme="minorHAnsi" w:hAnsiTheme="minorHAnsi"/>
          <w:lang w:val="gl-ES"/>
        </w:rPr>
        <w:t xml:space="preserve">Na data desta proposta, non consta a resolución expresa da solicitude de acceso á información, unha vez </w:t>
      </w:r>
      <w:proofErr w:type="spellStart"/>
      <w:r w:rsidR="005A4050">
        <w:rPr>
          <w:rFonts w:asciiTheme="minorHAnsi" w:hAnsiTheme="minorHAnsi"/>
          <w:lang w:val="gl-ES"/>
        </w:rPr>
        <w:t>subsanados</w:t>
      </w:r>
      <w:proofErr w:type="spellEnd"/>
      <w:r w:rsidR="005A4050">
        <w:rPr>
          <w:rFonts w:asciiTheme="minorHAnsi" w:hAnsiTheme="minorHAnsi"/>
          <w:lang w:val="gl-ES"/>
        </w:rPr>
        <w:t xml:space="preserve"> os defectos formais. En canto a cuestión de fondo, non consta ningunha valoración do Concello </w:t>
      </w:r>
      <w:r w:rsidR="007A7356">
        <w:rPr>
          <w:rFonts w:asciiTheme="minorHAnsi" w:hAnsiTheme="minorHAnsi"/>
          <w:lang w:val="gl-ES"/>
        </w:rPr>
        <w:t xml:space="preserve">de Ponteareas </w:t>
      </w:r>
      <w:r w:rsidR="005A4050">
        <w:rPr>
          <w:rFonts w:asciiTheme="minorHAnsi" w:hAnsiTheme="minorHAnsi"/>
          <w:lang w:val="gl-ES"/>
        </w:rPr>
        <w:t xml:space="preserve">sobre a </w:t>
      </w:r>
      <w:r w:rsidR="007A7356">
        <w:rPr>
          <w:rFonts w:asciiTheme="minorHAnsi" w:hAnsiTheme="minorHAnsi"/>
          <w:lang w:val="gl-ES"/>
        </w:rPr>
        <w:t xml:space="preserve">natureza da </w:t>
      </w:r>
      <w:r w:rsidR="005A4050">
        <w:rPr>
          <w:rFonts w:asciiTheme="minorHAnsi" w:hAnsiTheme="minorHAnsi"/>
          <w:lang w:val="gl-ES"/>
        </w:rPr>
        <w:t>información solicitada, o seu volume</w:t>
      </w:r>
      <w:r w:rsidR="007A7356">
        <w:rPr>
          <w:rFonts w:asciiTheme="minorHAnsi" w:hAnsiTheme="minorHAnsi"/>
          <w:lang w:val="gl-ES"/>
        </w:rPr>
        <w:t xml:space="preserve"> o complexidade</w:t>
      </w:r>
      <w:r w:rsidR="005A4050">
        <w:rPr>
          <w:rFonts w:asciiTheme="minorHAnsi" w:hAnsiTheme="minorHAnsi"/>
          <w:lang w:val="gl-ES"/>
        </w:rPr>
        <w:t xml:space="preserve">, </w:t>
      </w:r>
      <w:r w:rsidR="007A7356">
        <w:rPr>
          <w:rFonts w:asciiTheme="minorHAnsi" w:hAnsiTheme="minorHAnsi"/>
          <w:lang w:val="gl-ES"/>
        </w:rPr>
        <w:t>de feito que o prazo legal de resposta puidera ampliarse outro mes máis, previa notificación ao solicitante, ao abeiro do artigo 20 da LTAIBG.</w:t>
      </w:r>
    </w:p>
    <w:p w14:paraId="65E3FB1C" w14:textId="77777777" w:rsidR="00804472" w:rsidRDefault="00804472" w:rsidP="00804472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En conclusión, a Comisión da Transparencia</w:t>
      </w:r>
    </w:p>
    <w:p w14:paraId="2D87B243" w14:textId="15F9A6D8" w:rsidR="00AA5EEF" w:rsidRPr="00E725B6" w:rsidRDefault="00804472" w:rsidP="00804472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>
        <w:rPr>
          <w:rFonts w:asciiTheme="minorHAnsi" w:hAnsiTheme="minorHAnsi"/>
          <w:sz w:val="28"/>
          <w:szCs w:val="28"/>
          <w:lang w:val="gl-ES"/>
        </w:rPr>
        <w:t>ACORDA</w:t>
      </w:r>
    </w:p>
    <w:p w14:paraId="3AA17974" w14:textId="70A22F99" w:rsidR="00812DE1" w:rsidRPr="00494251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lastRenderedPageBreak/>
        <w:t>En atención  aos anteriores antecedentes, fundamentos xurídicos, procede</w:t>
      </w:r>
    </w:p>
    <w:p w14:paraId="5FBD37F2" w14:textId="5528CFCF" w:rsidR="00812DE1" w:rsidRPr="00494251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Primeiro</w:t>
      </w:r>
      <w:r w:rsidRPr="00494251">
        <w:rPr>
          <w:rFonts w:asciiTheme="minorHAnsi" w:hAnsiTheme="minorHAnsi"/>
          <w:lang w:val="gl-ES"/>
        </w:rPr>
        <w:t>: Estimar a reclamación presentada por</w:t>
      </w:r>
      <w:r w:rsidR="005A4050" w:rsidRPr="005A4050">
        <w:rPr>
          <w:rFonts w:asciiTheme="minorHAnsi" w:hAnsiTheme="minorHAnsi"/>
          <w:lang w:val="gl-ES"/>
        </w:rPr>
        <w:t xml:space="preserve"> </w:t>
      </w:r>
      <w:proofErr w:type="spellStart"/>
      <w:r w:rsidR="009F061C" w:rsidRPr="009F061C">
        <w:rPr>
          <w:rFonts w:asciiTheme="minorHAnsi" w:hAnsiTheme="minorHAnsi"/>
          <w:highlight w:val="black"/>
          <w:lang w:val="gl-ES"/>
        </w:rPr>
        <w:t>xxxx</w:t>
      </w:r>
      <w:proofErr w:type="spellEnd"/>
      <w:r w:rsidR="009F061C">
        <w:rPr>
          <w:rFonts w:asciiTheme="minorHAnsi" w:hAnsiTheme="minorHAnsi"/>
          <w:lang w:val="gl-ES"/>
        </w:rPr>
        <w:t xml:space="preserve"> </w:t>
      </w:r>
      <w:proofErr w:type="spellStart"/>
      <w:r w:rsidR="009F061C" w:rsidRPr="009F061C">
        <w:rPr>
          <w:rFonts w:asciiTheme="minorHAnsi" w:hAnsiTheme="minorHAnsi"/>
          <w:highlight w:val="black"/>
          <w:lang w:val="gl-ES"/>
        </w:rPr>
        <w:t>xxxxxxxxxx</w:t>
      </w:r>
      <w:proofErr w:type="spellEnd"/>
      <w:r w:rsidR="009F061C">
        <w:rPr>
          <w:rFonts w:asciiTheme="minorHAnsi" w:hAnsiTheme="minorHAnsi"/>
          <w:lang w:val="gl-ES"/>
        </w:rPr>
        <w:t xml:space="preserve"> </w:t>
      </w:r>
      <w:proofErr w:type="spellStart"/>
      <w:r w:rsidR="009F061C" w:rsidRPr="009F061C">
        <w:rPr>
          <w:rFonts w:asciiTheme="minorHAnsi" w:hAnsiTheme="minorHAnsi"/>
          <w:highlight w:val="black"/>
          <w:lang w:val="gl-ES"/>
        </w:rPr>
        <w:t>xxxxxxxxx</w:t>
      </w:r>
      <w:proofErr w:type="spellEnd"/>
      <w:r w:rsidR="009F061C">
        <w:rPr>
          <w:rFonts w:asciiTheme="minorHAnsi" w:hAnsiTheme="minorHAnsi"/>
          <w:lang w:val="gl-ES"/>
        </w:rPr>
        <w:t xml:space="preserve"> </w:t>
      </w:r>
      <w:proofErr w:type="spellStart"/>
      <w:r w:rsidR="009F061C" w:rsidRPr="009F061C">
        <w:rPr>
          <w:rFonts w:asciiTheme="minorHAnsi" w:hAnsiTheme="minorHAnsi"/>
          <w:highlight w:val="black"/>
          <w:lang w:val="gl-ES"/>
        </w:rPr>
        <w:t>xxxxxxxxxxxx</w:t>
      </w:r>
      <w:proofErr w:type="spellEnd"/>
      <w:r w:rsidR="009F061C" w:rsidRPr="00494251">
        <w:rPr>
          <w:rFonts w:asciiTheme="minorHAnsi" w:hAnsiTheme="minorHAnsi"/>
          <w:lang w:val="gl-ES"/>
        </w:rPr>
        <w:t xml:space="preserve"> </w:t>
      </w:r>
      <w:r w:rsidRPr="00494251">
        <w:rPr>
          <w:rFonts w:asciiTheme="minorHAnsi" w:hAnsiTheme="minorHAnsi"/>
          <w:lang w:val="gl-ES"/>
        </w:rPr>
        <w:t>con data</w:t>
      </w:r>
      <w:r w:rsidR="005A4050">
        <w:rPr>
          <w:rFonts w:asciiTheme="minorHAnsi" w:hAnsiTheme="minorHAnsi"/>
          <w:lang w:val="gl-ES"/>
        </w:rPr>
        <w:t>do 10 de maio de 2017, contra a denegación por silencio da solicitude de acceso á información por parte de Concello de Ponteareas.</w:t>
      </w:r>
    </w:p>
    <w:p w14:paraId="791832D3" w14:textId="26D83374" w:rsidR="00812DE1" w:rsidRPr="00494251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Segundo</w:t>
      </w:r>
      <w:r w:rsidRPr="00494251">
        <w:rPr>
          <w:rFonts w:asciiTheme="minorHAnsi" w:hAnsiTheme="minorHAnsi"/>
          <w:lang w:val="gl-ES"/>
        </w:rPr>
        <w:t>: Instar a</w:t>
      </w:r>
      <w:r w:rsidR="005A4050">
        <w:rPr>
          <w:rFonts w:asciiTheme="minorHAnsi" w:hAnsiTheme="minorHAnsi"/>
          <w:lang w:val="gl-ES"/>
        </w:rPr>
        <w:t>o Concello de Ponteareas</w:t>
      </w:r>
      <w:r w:rsidRPr="00494251">
        <w:rPr>
          <w:rFonts w:asciiTheme="minorHAnsi" w:hAnsiTheme="minorHAnsi"/>
          <w:lang w:val="gl-ES"/>
        </w:rPr>
        <w:t xml:space="preserve"> a que, no prazo máximo de 15 días hábiles, se responda á petición de información solicitada, respectando os límites dos artigos 14 e 15 da Lei </w:t>
      </w:r>
      <w:r w:rsidR="009771DE">
        <w:rPr>
          <w:rFonts w:asciiTheme="minorHAnsi" w:hAnsiTheme="minorHAnsi"/>
          <w:lang w:val="gl-ES"/>
        </w:rPr>
        <w:t>19/2013, do 9 de decembro</w:t>
      </w:r>
      <w:r w:rsidRPr="00494251">
        <w:rPr>
          <w:rFonts w:asciiTheme="minorHAnsi" w:hAnsiTheme="minorHAnsi"/>
          <w:lang w:val="gl-ES"/>
        </w:rPr>
        <w:t>.</w:t>
      </w:r>
    </w:p>
    <w:p w14:paraId="5A819A2D" w14:textId="3F8F0434" w:rsidR="00B60072" w:rsidRPr="00494251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Terceiro</w:t>
      </w:r>
      <w:r w:rsidRPr="00494251">
        <w:rPr>
          <w:rFonts w:asciiTheme="minorHAnsi" w:hAnsiTheme="minorHAnsi"/>
          <w:lang w:val="gl-ES"/>
        </w:rPr>
        <w:t xml:space="preserve">: Instar </w:t>
      </w:r>
      <w:r w:rsidR="005A4050">
        <w:rPr>
          <w:rFonts w:asciiTheme="minorHAnsi" w:hAnsiTheme="minorHAnsi"/>
          <w:lang w:val="gl-ES"/>
        </w:rPr>
        <w:t>ao Concello de Ponteareas</w:t>
      </w:r>
      <w:r w:rsidR="005A4050" w:rsidRPr="00494251">
        <w:rPr>
          <w:rFonts w:asciiTheme="minorHAnsi" w:hAnsiTheme="minorHAnsi"/>
          <w:lang w:val="gl-ES"/>
        </w:rPr>
        <w:t xml:space="preserve"> </w:t>
      </w:r>
      <w:r w:rsidRPr="00494251">
        <w:rPr>
          <w:rFonts w:asciiTheme="minorHAnsi" w:hAnsiTheme="minorHAnsi"/>
          <w:lang w:val="gl-ES"/>
        </w:rPr>
        <w:t>a que, no prazo máximo de 15 días hábiles, remita a esa Comisión da Transparencia copia do envío e a recepción da información solicitada polo reclamante.</w:t>
      </w:r>
      <w:bookmarkStart w:id="0" w:name="_GoBack"/>
      <w:bookmarkEnd w:id="0"/>
    </w:p>
    <w:p w14:paraId="62EDB229" w14:textId="404CA712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Contra </w:t>
      </w:r>
      <w:r w:rsidR="00494251">
        <w:rPr>
          <w:rFonts w:asciiTheme="minorHAnsi" w:hAnsiTheme="minorHAnsi"/>
          <w:lang w:val="gl-ES"/>
        </w:rPr>
        <w:t>esta</w:t>
      </w:r>
      <w:r w:rsidRPr="00494251">
        <w:rPr>
          <w:rFonts w:asciiTheme="minorHAnsi" w:hAnsiTheme="minorHAnsi"/>
          <w:lang w:val="gl-ES"/>
        </w:rPr>
        <w:t xml:space="preserve"> resolución, que pon fin á vía administrativa, </w:t>
      </w:r>
      <w:r w:rsidR="00494251" w:rsidRPr="00494251">
        <w:rPr>
          <w:rFonts w:asciiTheme="minorHAnsi" w:hAnsiTheme="minorHAnsi"/>
          <w:lang w:val="gl-ES"/>
        </w:rPr>
        <w:t>unicamente</w:t>
      </w:r>
      <w:r w:rsidR="00B60072" w:rsidRPr="00494251">
        <w:rPr>
          <w:rFonts w:asciiTheme="minorHAnsi" w:hAnsiTheme="minorHAnsi"/>
          <w:lang w:val="gl-ES"/>
        </w:rPr>
        <w:t xml:space="preserve"> cabe, en caso de </w:t>
      </w:r>
      <w:r w:rsidR="00494251" w:rsidRPr="00494251">
        <w:rPr>
          <w:rFonts w:asciiTheme="minorHAnsi" w:hAnsiTheme="minorHAnsi"/>
          <w:lang w:val="gl-ES"/>
        </w:rPr>
        <w:t>desconformidade</w:t>
      </w:r>
      <w:r w:rsidR="00494251">
        <w:rPr>
          <w:rFonts w:asciiTheme="minorHAnsi" w:hAnsiTheme="minorHAnsi"/>
          <w:lang w:val="gl-ES"/>
        </w:rPr>
        <w:t>,</w:t>
      </w:r>
      <w:r w:rsidRPr="00494251">
        <w:rPr>
          <w:rFonts w:asciiTheme="minorHAnsi" w:hAnsiTheme="minorHAnsi"/>
          <w:lang w:val="gl-ES"/>
        </w:rPr>
        <w:t xml:space="preserve"> interpoñer recurso contencioso-administrativo, </w:t>
      </w:r>
      <w:r w:rsidR="00B60072" w:rsidRPr="00494251">
        <w:rPr>
          <w:rFonts w:asciiTheme="minorHAnsi" w:hAnsiTheme="minorHAnsi"/>
          <w:lang w:val="gl-ES"/>
        </w:rPr>
        <w:t xml:space="preserve">no prazo de dous meses, contados desde o día seguinte </w:t>
      </w:r>
      <w:r w:rsidR="00494251">
        <w:rPr>
          <w:rFonts w:asciiTheme="minorHAnsi" w:hAnsiTheme="minorHAnsi"/>
          <w:lang w:val="gl-ES"/>
        </w:rPr>
        <w:t>á</w:t>
      </w:r>
      <w:r w:rsidR="00B60072" w:rsidRPr="00494251">
        <w:rPr>
          <w:rFonts w:asciiTheme="minorHAnsi" w:hAnsiTheme="minorHAnsi"/>
          <w:lang w:val="gl-ES"/>
        </w:rPr>
        <w:t xml:space="preserve"> notificación desta </w:t>
      </w:r>
      <w:r w:rsidR="00494251" w:rsidRPr="00494251">
        <w:rPr>
          <w:rFonts w:asciiTheme="minorHAnsi" w:hAnsiTheme="minorHAnsi"/>
          <w:lang w:val="gl-ES"/>
        </w:rPr>
        <w:t>resolución, de</w:t>
      </w:r>
      <w:r w:rsidRPr="00494251">
        <w:rPr>
          <w:rFonts w:asciiTheme="minorHAnsi" w:hAnsiTheme="minorHAnsi"/>
          <w:lang w:val="gl-ES"/>
        </w:rPr>
        <w:t xml:space="preserve"> conformidade co previsto n</w:t>
      </w:r>
      <w:r w:rsidR="00CB5C46">
        <w:rPr>
          <w:rFonts w:asciiTheme="minorHAnsi" w:hAnsiTheme="minorHAnsi"/>
          <w:lang w:val="gl-ES"/>
        </w:rPr>
        <w:t>o artigo 8.3</w:t>
      </w:r>
      <w:r w:rsidR="00B60072" w:rsidRPr="00494251">
        <w:rPr>
          <w:rFonts w:asciiTheme="minorHAnsi" w:hAnsiTheme="minorHAnsi"/>
          <w:lang w:val="gl-ES"/>
        </w:rPr>
        <w:t xml:space="preserve"> </w:t>
      </w:r>
      <w:r w:rsidRPr="00494251">
        <w:rPr>
          <w:rFonts w:asciiTheme="minorHAnsi" w:hAnsiTheme="minorHAnsi"/>
          <w:lang w:val="gl-ES"/>
        </w:rPr>
        <w:t>a Lei 29/1998, do 13 de xullo, reguladora da xurisdición contencioso-administrativa.</w:t>
      </w:r>
    </w:p>
    <w:p w14:paraId="5A862DB8" w14:textId="562ED651" w:rsidR="00027417" w:rsidRPr="00494251" w:rsidRDefault="00027417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Santiago</w:t>
      </w:r>
      <w:r w:rsidR="00154FA0">
        <w:rPr>
          <w:rFonts w:asciiTheme="minorHAnsi" w:hAnsiTheme="minorHAnsi"/>
          <w:lang w:val="gl-ES"/>
        </w:rPr>
        <w:t xml:space="preserve"> de Compostela, a 8 de novembro</w:t>
      </w:r>
      <w:r w:rsidR="005A4050">
        <w:rPr>
          <w:rFonts w:asciiTheme="minorHAnsi" w:hAnsiTheme="minorHAnsi"/>
          <w:lang w:val="gl-ES"/>
        </w:rPr>
        <w:t xml:space="preserve"> de 2017</w:t>
      </w:r>
    </w:p>
    <w:p w14:paraId="3DEFD661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A presidenta da Comisión da Transparencia </w:t>
      </w:r>
    </w:p>
    <w:p w14:paraId="35000C40" w14:textId="77777777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6D2C9535" w14:textId="72D00A2F" w:rsidR="00422D6A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Milagros Otero Parga</w:t>
      </w:r>
    </w:p>
    <w:sectPr w:rsidR="00422D6A" w:rsidRPr="00494251" w:rsidSect="007B46C4">
      <w:headerReference w:type="default" r:id="rId7"/>
      <w:footerReference w:type="even" r:id="rId8"/>
      <w:footerReference w:type="default" r:id="rId9"/>
      <w:pgSz w:w="11900" w:h="16840" w:code="9"/>
      <w:pgMar w:top="2948" w:right="1134" w:bottom="1701" w:left="170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EA0F76" w14:textId="77777777" w:rsidR="00803F19" w:rsidRDefault="00803F19" w:rsidP="00AA5EEF">
      <w:r>
        <w:separator/>
      </w:r>
    </w:p>
  </w:endnote>
  <w:endnote w:type="continuationSeparator" w:id="0">
    <w:p w14:paraId="4DEA7543" w14:textId="77777777" w:rsidR="00803F19" w:rsidRDefault="00803F19" w:rsidP="00AA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 Sans Pro 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F3A77" w14:textId="77777777" w:rsidR="003C1BB7" w:rsidRDefault="003C1BB7" w:rsidP="00AA5EE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B46C4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4A32B8FA" w14:textId="77777777" w:rsidR="003C1BB7" w:rsidRDefault="003C1BB7" w:rsidP="00AA5EE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3786153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99CB38" w:themeColor="accent1"/>
      </w:rPr>
    </w:sdtEndPr>
    <w:sdtContent>
      <w:p w14:paraId="6D3D51E6" w14:textId="7BAE2A24" w:rsidR="007B46C4" w:rsidRPr="007B46C4" w:rsidRDefault="007B46C4">
        <w:pPr>
          <w:pStyle w:val="Piedepgina"/>
          <w:jc w:val="right"/>
          <w:rPr>
            <w:rFonts w:asciiTheme="minorHAnsi" w:hAnsiTheme="minorHAnsi"/>
            <w:color w:val="99CB38" w:themeColor="accent1"/>
          </w:rPr>
        </w:pPr>
        <w:r w:rsidRPr="007B46C4">
          <w:rPr>
            <w:rFonts w:asciiTheme="minorHAnsi" w:hAnsiTheme="minorHAnsi"/>
            <w:color w:val="99CB38" w:themeColor="accent1"/>
          </w:rPr>
          <w:fldChar w:fldCharType="begin"/>
        </w:r>
        <w:r w:rsidRPr="007B46C4">
          <w:rPr>
            <w:rFonts w:asciiTheme="minorHAnsi" w:hAnsiTheme="minorHAnsi"/>
            <w:color w:val="99CB38" w:themeColor="accent1"/>
          </w:rPr>
          <w:instrText>PAGE   \* MERGEFORMAT</w:instrText>
        </w:r>
        <w:r w:rsidRPr="007B46C4">
          <w:rPr>
            <w:rFonts w:asciiTheme="minorHAnsi" w:hAnsiTheme="minorHAnsi"/>
            <w:color w:val="99CB38" w:themeColor="accent1"/>
          </w:rPr>
          <w:fldChar w:fldCharType="separate"/>
        </w:r>
        <w:r w:rsidR="009F061C">
          <w:rPr>
            <w:rFonts w:asciiTheme="minorHAnsi" w:hAnsiTheme="minorHAnsi"/>
            <w:noProof/>
            <w:color w:val="99CB38" w:themeColor="accent1"/>
          </w:rPr>
          <w:t>7</w:t>
        </w:r>
        <w:r w:rsidRPr="007B46C4">
          <w:rPr>
            <w:rFonts w:asciiTheme="minorHAnsi" w:hAnsiTheme="minorHAnsi"/>
            <w:color w:val="99CB38" w:themeColor="accent1"/>
          </w:rPr>
          <w:fldChar w:fldCharType="end"/>
        </w:r>
      </w:p>
    </w:sdtContent>
  </w:sdt>
  <w:p w14:paraId="060A2723" w14:textId="77777777" w:rsidR="007B46C4" w:rsidRDefault="007B46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107D1" w14:textId="77777777" w:rsidR="00803F19" w:rsidRDefault="00803F19" w:rsidP="00AA5EEF">
      <w:r>
        <w:separator/>
      </w:r>
    </w:p>
  </w:footnote>
  <w:footnote w:type="continuationSeparator" w:id="0">
    <w:p w14:paraId="252E0D95" w14:textId="77777777" w:rsidR="00803F19" w:rsidRDefault="00803F19" w:rsidP="00AA5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2BAAE" w14:textId="4924765A" w:rsidR="00A94965" w:rsidRDefault="00232198" w:rsidP="00AA5EEF">
    <w:pPr>
      <w:pStyle w:val="Encabezado"/>
    </w:pPr>
    <w:r>
      <w:rPr>
        <w:noProof/>
        <w:lang w:val="gl-ES" w:eastAsia="gl-ES"/>
      </w:rPr>
      <w:drawing>
        <wp:inline distT="0" distB="0" distL="0" distR="0" wp14:anchorId="16DD2819" wp14:editId="56C5ECDE">
          <wp:extent cx="5374458" cy="655836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cera-datos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295" cy="684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1CE31C" w14:textId="77777777" w:rsidR="00232198" w:rsidRDefault="00232198" w:rsidP="00AA5E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C3F6C"/>
    <w:multiLevelType w:val="hybridMultilevel"/>
    <w:tmpl w:val="BD3EAAA8"/>
    <w:lvl w:ilvl="0" w:tplc="E146E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C53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85858"/>
    <w:multiLevelType w:val="hybridMultilevel"/>
    <w:tmpl w:val="C4069078"/>
    <w:lvl w:ilvl="0" w:tplc="F89885E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C1C53A"/>
      </w:rPr>
    </w:lvl>
    <w:lvl w:ilvl="1" w:tplc="0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72196A5B"/>
    <w:multiLevelType w:val="hybridMultilevel"/>
    <w:tmpl w:val="37C4E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6A"/>
    <w:rsid w:val="00027417"/>
    <w:rsid w:val="00055E41"/>
    <w:rsid w:val="000B2496"/>
    <w:rsid w:val="000B5287"/>
    <w:rsid w:val="000F0057"/>
    <w:rsid w:val="00116436"/>
    <w:rsid w:val="00125EC7"/>
    <w:rsid w:val="00137600"/>
    <w:rsid w:val="00154FA0"/>
    <w:rsid w:val="00177A03"/>
    <w:rsid w:val="001A7FCE"/>
    <w:rsid w:val="001B08EB"/>
    <w:rsid w:val="00217B94"/>
    <w:rsid w:val="00232198"/>
    <w:rsid w:val="00266204"/>
    <w:rsid w:val="0027595A"/>
    <w:rsid w:val="003C1BB7"/>
    <w:rsid w:val="003C2769"/>
    <w:rsid w:val="003C576C"/>
    <w:rsid w:val="003E5806"/>
    <w:rsid w:val="00422D6A"/>
    <w:rsid w:val="0047326C"/>
    <w:rsid w:val="00494251"/>
    <w:rsid w:val="004A6D47"/>
    <w:rsid w:val="0058228A"/>
    <w:rsid w:val="005A4050"/>
    <w:rsid w:val="005C6756"/>
    <w:rsid w:val="005E49AA"/>
    <w:rsid w:val="006303E0"/>
    <w:rsid w:val="00637C82"/>
    <w:rsid w:val="00663AB0"/>
    <w:rsid w:val="006E7832"/>
    <w:rsid w:val="006F0CA3"/>
    <w:rsid w:val="006F5051"/>
    <w:rsid w:val="00714D9D"/>
    <w:rsid w:val="007267B8"/>
    <w:rsid w:val="007358AB"/>
    <w:rsid w:val="00740E93"/>
    <w:rsid w:val="0075663E"/>
    <w:rsid w:val="007A7356"/>
    <w:rsid w:val="007B46C4"/>
    <w:rsid w:val="00803F19"/>
    <w:rsid w:val="00804472"/>
    <w:rsid w:val="00812DE1"/>
    <w:rsid w:val="00816DD7"/>
    <w:rsid w:val="00860C8A"/>
    <w:rsid w:val="00863979"/>
    <w:rsid w:val="008D3DA8"/>
    <w:rsid w:val="008E54D8"/>
    <w:rsid w:val="00921510"/>
    <w:rsid w:val="00924F46"/>
    <w:rsid w:val="009501C2"/>
    <w:rsid w:val="0096214E"/>
    <w:rsid w:val="009631E6"/>
    <w:rsid w:val="009771DE"/>
    <w:rsid w:val="009825D7"/>
    <w:rsid w:val="009B6DE2"/>
    <w:rsid w:val="009C49AB"/>
    <w:rsid w:val="009D7D1C"/>
    <w:rsid w:val="009F061C"/>
    <w:rsid w:val="009F46FE"/>
    <w:rsid w:val="009F633C"/>
    <w:rsid w:val="00A5186D"/>
    <w:rsid w:val="00A86056"/>
    <w:rsid w:val="00A87352"/>
    <w:rsid w:val="00A94965"/>
    <w:rsid w:val="00AA5EEF"/>
    <w:rsid w:val="00B042C7"/>
    <w:rsid w:val="00B52575"/>
    <w:rsid w:val="00B60072"/>
    <w:rsid w:val="00C057BF"/>
    <w:rsid w:val="00C30F75"/>
    <w:rsid w:val="00C47C93"/>
    <w:rsid w:val="00C713E7"/>
    <w:rsid w:val="00CB5C46"/>
    <w:rsid w:val="00CD27FE"/>
    <w:rsid w:val="00D7583F"/>
    <w:rsid w:val="00D94691"/>
    <w:rsid w:val="00D97D97"/>
    <w:rsid w:val="00DD2FF1"/>
    <w:rsid w:val="00E175E5"/>
    <w:rsid w:val="00E33590"/>
    <w:rsid w:val="00E64109"/>
    <w:rsid w:val="00E725B6"/>
    <w:rsid w:val="00EA156F"/>
    <w:rsid w:val="00F91518"/>
    <w:rsid w:val="00FF09B1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8ED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EEF"/>
    <w:rPr>
      <w:rFonts w:ascii="Source Sans Pro" w:hAnsi="Source Sans Pro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A5EEF"/>
    <w:pPr>
      <w:keepNext/>
      <w:keepLines/>
      <w:spacing w:before="240"/>
      <w:outlineLvl w:val="0"/>
    </w:pPr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A5EEF"/>
    <w:pPr>
      <w:outlineLvl w:val="1"/>
    </w:pPr>
    <w:rPr>
      <w:rFonts w:ascii="Source Sans Pro" w:hAnsi="Source Sans Pro"/>
      <w:b w:val="0"/>
      <w:bCs w:val="0"/>
      <w:i/>
      <w:iCs/>
      <w:color w:val="C1C53A"/>
      <w:sz w:val="4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A5EEF"/>
    <w:pPr>
      <w:outlineLvl w:val="2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4965"/>
  </w:style>
  <w:style w:type="paragraph" w:styleId="Piedepgina">
    <w:name w:val="footer"/>
    <w:basedOn w:val="Normal"/>
    <w:link w:val="Piedepgina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965"/>
  </w:style>
  <w:style w:type="paragraph" w:styleId="Prrafodelista">
    <w:name w:val="List Paragraph"/>
    <w:basedOn w:val="Normal"/>
    <w:uiPriority w:val="34"/>
    <w:qFormat/>
    <w:rsid w:val="00422D6A"/>
    <w:pPr>
      <w:spacing w:after="160" w:line="259" w:lineRule="auto"/>
      <w:ind w:left="720"/>
      <w:contextualSpacing/>
    </w:pPr>
    <w:rPr>
      <w:sz w:val="22"/>
      <w:szCs w:val="22"/>
      <w:lang w:val="gl-ES"/>
    </w:rPr>
  </w:style>
  <w:style w:type="character" w:styleId="Nmerodepgina">
    <w:name w:val="page number"/>
    <w:basedOn w:val="Fuentedeprrafopredeter"/>
    <w:uiPriority w:val="99"/>
    <w:semiHidden/>
    <w:unhideWhenUsed/>
    <w:rsid w:val="003C1BB7"/>
  </w:style>
  <w:style w:type="character" w:customStyle="1" w:styleId="Ttulo1Car">
    <w:name w:val="Título 1 Car"/>
    <w:basedOn w:val="Fuentedeprrafopredeter"/>
    <w:link w:val="Ttulo1"/>
    <w:uiPriority w:val="9"/>
    <w:rsid w:val="00AA5EEF"/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A5EEF"/>
    <w:rPr>
      <w:rFonts w:ascii="Source Sans Pro" w:eastAsiaTheme="majorEastAsia" w:hAnsi="Source Sans Pro" w:cstheme="majorBidi"/>
      <w:i/>
      <w:iCs/>
      <w:color w:val="C1C53A"/>
      <w:sz w:val="44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AA5EEF"/>
    <w:rPr>
      <w:rFonts w:ascii="Source Sans Pro" w:hAnsi="Source Sans Pro"/>
      <w:b/>
      <w:sz w:val="32"/>
      <w:lang w:val="es-ES"/>
    </w:rPr>
  </w:style>
  <w:style w:type="character" w:styleId="Textoennegrita">
    <w:name w:val="Strong"/>
    <w:uiPriority w:val="22"/>
    <w:qFormat/>
    <w:rsid w:val="00AA5EE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2565</Words>
  <Characters>14627</Characters>
  <Application>Microsoft Office Word</Application>
  <DocSecurity>0</DocSecurity>
  <Lines>121</Lines>
  <Paragraphs>34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PROPOSTA DE RESOLUCIÓN</vt:lpstr>
    </vt:vector>
  </TitlesOfParts>
  <Company/>
  <LinksUpToDate>false</LinksUpToDate>
  <CharactersWithSpaces>17158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Comunicacion</cp:lastModifiedBy>
  <cp:revision>12</cp:revision>
  <dcterms:created xsi:type="dcterms:W3CDTF">2017-11-08T08:39:00Z</dcterms:created>
  <dcterms:modified xsi:type="dcterms:W3CDTF">2017-11-20T12:08:00Z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Vancouver</vt:lpwstr>
  </property>
</Properties>
</file>