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3"/>
        <w:rPr>
          <w:rFonts w:ascii="Times New Roman"/>
          <w:sz w:val="12"/>
        </w:rPr>
      </w:pPr>
    </w:p>
    <w:p>
      <w:pPr>
        <w:pStyle w:val="BodyText"/>
        <w:ind w:left="5345"/>
        <w:rPr>
          <w:rFonts w:ascii="Times New Roman"/>
          <w:sz w:val="20"/>
        </w:rPr>
      </w:pPr>
      <w:r>
        <w:rPr>
          <w:rFonts w:ascii="Times New Roman"/>
          <w:sz w:val="20"/>
        </w:rPr>
        <w:pict>
          <v:group style="width:162.450pt;height:44.7pt;mso-position-horizontal-relative:char;mso-position-vertical-relative:line" coordorigin="0,0" coordsize="3249,894">
            <v:rect style="position:absolute;left:0;top:0;width:2306;height:293" filled="true" fillcolor="#000000" stroked="false">
              <v:fill type="solid"/>
            </v:rect>
            <v:rect style="position:absolute;left:0;top:292;width:3249;height:306" filled="true" fillcolor="#000000" stroked="false">
              <v:fill type="solid"/>
            </v:rect>
            <v:rect style="position:absolute;left:0;top:588;width:3024;height:306" filled="true" fillcolor="#000000" stroked="false">
              <v:fill type="solid"/>
            </v:rect>
          </v:group>
        </w:pict>
      </w:r>
      <w:r>
        <w:rPr>
          <w:rFonts w:ascii="Times New Roman"/>
          <w:sz w:val="20"/>
        </w:rPr>
      </w:r>
    </w:p>
    <w:p>
      <w:pPr>
        <w:pStyle w:val="BodyText"/>
        <w:rPr>
          <w:rFonts w:ascii="Times New Roman"/>
          <w:sz w:val="20"/>
        </w:rPr>
      </w:pPr>
    </w:p>
    <w:p>
      <w:pPr>
        <w:pStyle w:val="BodyText"/>
        <w:spacing w:before="9"/>
        <w:rPr>
          <w:rFonts w:ascii="Times New Roman"/>
          <w:sz w:val="19"/>
        </w:rPr>
      </w:pPr>
    </w:p>
    <w:p>
      <w:pPr>
        <w:pStyle w:val="Heading1"/>
        <w:spacing w:before="52"/>
        <w:ind w:left="145"/>
      </w:pPr>
      <w:r>
        <w:rPr/>
        <w:pict>
          <v:rect style="position:absolute;margin-left:150.320038pt;margin-top:3.457964pt;width:138.084pt;height:15.2518pt;mso-position-horizontal-relative:page;mso-position-vertical-relative:paragraph;z-index:1048" filled="true" fillcolor="#000000" stroked="false">
            <v:fill type="solid"/>
            <w10:wrap type="none"/>
          </v:rect>
        </w:pict>
      </w:r>
      <w:r>
        <w:rPr/>
        <w:t>Reclamante:</w:t>
      </w:r>
    </w:p>
    <w:p>
      <w:pPr>
        <w:spacing w:before="0"/>
        <w:ind w:left="145" w:right="0" w:firstLine="0"/>
        <w:jc w:val="left"/>
        <w:rPr>
          <w:b/>
          <w:sz w:val="24"/>
        </w:rPr>
      </w:pPr>
      <w:r>
        <w:rPr>
          <w:sz w:val="24"/>
        </w:rPr>
        <w:t>Expedientes: </w:t>
      </w:r>
      <w:r>
        <w:rPr>
          <w:b/>
          <w:sz w:val="24"/>
        </w:rPr>
        <w:t>RSCTG 0119/2017</w:t>
      </w:r>
    </w:p>
    <w:p>
      <w:pPr>
        <w:pStyle w:val="BodyText"/>
        <w:rPr>
          <w:b/>
        </w:rPr>
      </w:pPr>
    </w:p>
    <w:p>
      <w:pPr>
        <w:pStyle w:val="BodyText"/>
        <w:spacing w:before="2"/>
        <w:rPr>
          <w:b/>
        </w:rPr>
      </w:pPr>
    </w:p>
    <w:p>
      <w:pPr>
        <w:pStyle w:val="Heading1"/>
        <w:ind w:right="81"/>
      </w:pPr>
      <w:r>
        <w:rPr/>
        <w:t>ASUNTO</w:t>
      </w:r>
      <w:r>
        <w:rPr>
          <w:b w:val="0"/>
        </w:rPr>
        <w:t>: </w:t>
      </w:r>
      <w:r>
        <w:rPr/>
        <w:t>Resolución da Comisión da Transparencia de Galicia na reclamación presentada ao abeiro do artigo 28 da lei 1/2016, do 18 de xaneiro, de transparencia e bo goberno.</w:t>
      </w:r>
    </w:p>
    <w:p>
      <w:pPr>
        <w:pStyle w:val="BodyText"/>
        <w:spacing w:before="11"/>
        <w:rPr>
          <w:b/>
          <w:sz w:val="23"/>
        </w:rPr>
      </w:pPr>
    </w:p>
    <w:p>
      <w:pPr>
        <w:pStyle w:val="BodyText"/>
        <w:tabs>
          <w:tab w:pos="6541" w:val="left" w:leader="none"/>
        </w:tabs>
        <w:spacing w:before="1"/>
        <w:ind w:left="121" w:right="108"/>
        <w:jc w:val="both"/>
      </w:pPr>
      <w:r>
        <w:rPr/>
        <w:pict>
          <v:rect style="position:absolute;margin-left:305.117401pt;margin-top:.90815pt;width:99.8987pt;height:15.2518pt;mso-position-horizontal-relative:page;mso-position-vertical-relative:paragraph;z-index:-7120" filled="true" fillcolor="#000000" stroked="false">
            <v:fill type="solid"/>
            <w10:wrap type="none"/>
          </v:rect>
        </w:pict>
      </w:r>
      <w:r>
        <w:rPr/>
        <w:t>En resposta ás reclamacións</w:t>
      </w:r>
      <w:r>
        <w:rPr>
          <w:spacing w:val="-21"/>
        </w:rPr>
        <w:t> </w:t>
      </w:r>
      <w:r>
        <w:rPr/>
        <w:t>presentadas</w:t>
      </w:r>
      <w:r>
        <w:rPr>
          <w:spacing w:val="-4"/>
        </w:rPr>
        <w:t> </w:t>
      </w:r>
      <w:r>
        <w:rPr/>
        <w:t>por</w:t>
        <w:tab/>
        <w:t>, mediante escrito do 28</w:t>
      </w:r>
      <w:r>
        <w:rPr>
          <w:spacing w:val="-21"/>
        </w:rPr>
        <w:t> </w:t>
      </w:r>
      <w:r>
        <w:rPr/>
        <w:t>de Novembro de 2017, con data de entrada 30/11/2017 a Comisión da Transparencia, considerando os antecedentes e fundamentos Xurídicos que se especifican a continuación, adopta a seguinte</w:t>
      </w:r>
      <w:r>
        <w:rPr>
          <w:spacing w:val="-1"/>
        </w:rPr>
        <w:t> </w:t>
      </w:r>
      <w:r>
        <w:rPr/>
        <w:t>resolución</w:t>
      </w:r>
    </w:p>
    <w:p>
      <w:pPr>
        <w:pStyle w:val="BodyText"/>
      </w:pPr>
    </w:p>
    <w:p>
      <w:pPr>
        <w:pStyle w:val="BodyText"/>
        <w:spacing w:before="11"/>
        <w:rPr>
          <w:sz w:val="22"/>
        </w:rPr>
      </w:pPr>
    </w:p>
    <w:p>
      <w:pPr>
        <w:pStyle w:val="Heading1"/>
      </w:pPr>
      <w:r>
        <w:rPr/>
        <w:t>ANTECEDENTES</w:t>
      </w:r>
    </w:p>
    <w:p>
      <w:pPr>
        <w:pStyle w:val="BodyText"/>
        <w:rPr>
          <w:b/>
          <w:sz w:val="23"/>
        </w:rPr>
      </w:pPr>
    </w:p>
    <w:p>
      <w:pPr>
        <w:pStyle w:val="BodyText"/>
        <w:ind w:left="121"/>
      </w:pPr>
      <w:r>
        <w:rPr/>
        <w:pict>
          <v:rect style="position:absolute;margin-left:465.920013pt;margin-top:.858197pt;width:71.7118pt;height:15.2518pt;mso-position-horizontal-relative:page;mso-position-vertical-relative:paragraph;z-index:1096" filled="true" fillcolor="#000000" stroked="false">
            <v:fill type="solid"/>
            <w10:wrap type="none"/>
          </v:rect>
        </w:pict>
      </w:r>
      <w:r>
        <w:rPr>
          <w:b/>
        </w:rPr>
        <w:t>Primeiro</w:t>
      </w:r>
      <w:r>
        <w:rPr/>
        <w:t>. Segundo se desprende da documentación obrante no expediente,</w:t>
      </w:r>
    </w:p>
    <w:p>
      <w:pPr>
        <w:pStyle w:val="BodyText"/>
        <w:ind w:left="121" w:right="108" w:firstLine="1773"/>
        <w:jc w:val="both"/>
      </w:pPr>
      <w:r>
        <w:rPr/>
        <w:pict>
          <v:rect style="position:absolute;margin-left:84.080017pt;margin-top:.858313pt;width:86.063pt;height:15.2517pt;mso-position-horizontal-relative:page;mso-position-vertical-relative:paragraph;z-index:-7072" filled="true" fillcolor="#000000" stroked="false">
            <v:fill type="solid"/>
            <w10:wrap type="none"/>
          </v:rect>
        </w:pict>
      </w:r>
      <w:r>
        <w:rPr/>
        <w:t>presentou escrito de data 28 de Novembro de 2017, con data de entrada o 30/11/2017,</w:t>
      </w:r>
      <w:r>
        <w:rPr>
          <w:spacing w:val="-9"/>
        </w:rPr>
        <w:t> </w:t>
      </w:r>
      <w:r>
        <w:rPr/>
        <w:t>no</w:t>
      </w:r>
      <w:r>
        <w:rPr>
          <w:spacing w:val="-6"/>
        </w:rPr>
        <w:t> </w:t>
      </w:r>
      <w:r>
        <w:rPr/>
        <w:t>que</w:t>
      </w:r>
      <w:r>
        <w:rPr>
          <w:spacing w:val="-8"/>
        </w:rPr>
        <w:t> </w:t>
      </w:r>
      <w:r>
        <w:rPr/>
        <w:t>alega:</w:t>
      </w:r>
      <w:r>
        <w:rPr>
          <w:spacing w:val="-6"/>
        </w:rPr>
        <w:t> </w:t>
      </w:r>
      <w:r>
        <w:rPr/>
        <w:t>“Asunto:</w:t>
      </w:r>
      <w:r>
        <w:rPr>
          <w:spacing w:val="-8"/>
        </w:rPr>
        <w:t> </w:t>
      </w:r>
      <w:r>
        <w:rPr/>
        <w:t>Negación</w:t>
      </w:r>
      <w:r>
        <w:rPr>
          <w:spacing w:val="-8"/>
        </w:rPr>
        <w:t> </w:t>
      </w:r>
      <w:r>
        <w:rPr/>
        <w:t>de</w:t>
      </w:r>
      <w:r>
        <w:rPr>
          <w:spacing w:val="-6"/>
        </w:rPr>
        <w:t> </w:t>
      </w:r>
      <w:r>
        <w:rPr/>
        <w:t>Información</w:t>
      </w:r>
      <w:r>
        <w:rPr>
          <w:spacing w:val="-8"/>
        </w:rPr>
        <w:t> </w:t>
      </w:r>
      <w:r>
        <w:rPr/>
        <w:t>por</w:t>
      </w:r>
      <w:r>
        <w:rPr>
          <w:spacing w:val="-9"/>
        </w:rPr>
        <w:t> </w:t>
      </w:r>
      <w:r>
        <w:rPr/>
        <w:t>parte</w:t>
      </w:r>
      <w:r>
        <w:rPr>
          <w:spacing w:val="-8"/>
        </w:rPr>
        <w:t> </w:t>
      </w:r>
      <w:r>
        <w:rPr/>
        <w:t>de</w:t>
      </w:r>
      <w:r>
        <w:rPr>
          <w:spacing w:val="-10"/>
        </w:rPr>
        <w:t> </w:t>
      </w:r>
      <w:r>
        <w:rPr/>
        <w:t>AXi,</w:t>
      </w:r>
      <w:r>
        <w:rPr>
          <w:spacing w:val="-6"/>
        </w:rPr>
        <w:t> </w:t>
      </w:r>
      <w:r>
        <w:rPr/>
        <w:t>Consellería</w:t>
      </w:r>
      <w:r>
        <w:rPr>
          <w:spacing w:val="-8"/>
        </w:rPr>
        <w:t> </w:t>
      </w:r>
      <w:r>
        <w:rPr/>
        <w:t>de Infraestruturas</w:t>
      </w:r>
      <w:r>
        <w:rPr>
          <w:spacing w:val="-10"/>
        </w:rPr>
        <w:t> </w:t>
      </w:r>
      <w:r>
        <w:rPr/>
        <w:t>e</w:t>
      </w:r>
      <w:r>
        <w:rPr>
          <w:spacing w:val="-9"/>
        </w:rPr>
        <w:t> </w:t>
      </w:r>
      <w:r>
        <w:rPr/>
        <w:t>Vivenda.</w:t>
      </w:r>
      <w:r>
        <w:rPr>
          <w:spacing w:val="-8"/>
        </w:rPr>
        <w:t> </w:t>
      </w:r>
      <w:r>
        <w:rPr/>
        <w:t>Se</w:t>
      </w:r>
      <w:r>
        <w:rPr>
          <w:spacing w:val="-9"/>
        </w:rPr>
        <w:t> </w:t>
      </w:r>
      <w:r>
        <w:rPr/>
        <w:t>lle</w:t>
      </w:r>
      <w:r>
        <w:rPr>
          <w:spacing w:val="-9"/>
        </w:rPr>
        <w:t> </w:t>
      </w:r>
      <w:r>
        <w:rPr/>
        <w:t>remite</w:t>
      </w:r>
      <w:r>
        <w:rPr>
          <w:spacing w:val="-9"/>
        </w:rPr>
        <w:t> </w:t>
      </w:r>
      <w:r>
        <w:rPr/>
        <w:t>a</w:t>
      </w:r>
      <w:r>
        <w:rPr>
          <w:spacing w:val="-10"/>
        </w:rPr>
        <w:t> </w:t>
      </w:r>
      <w:r>
        <w:rPr/>
        <w:t>información</w:t>
      </w:r>
      <w:r>
        <w:rPr>
          <w:spacing w:val="-6"/>
        </w:rPr>
        <w:t> </w:t>
      </w:r>
      <w:r>
        <w:rPr/>
        <w:t>solicitada</w:t>
      </w:r>
      <w:r>
        <w:rPr>
          <w:spacing w:val="-10"/>
        </w:rPr>
        <w:t> </w:t>
      </w:r>
      <w:r>
        <w:rPr/>
        <w:t>ao</w:t>
      </w:r>
      <w:r>
        <w:rPr>
          <w:spacing w:val="-9"/>
        </w:rPr>
        <w:t> </w:t>
      </w:r>
      <w:r>
        <w:rPr/>
        <w:t>director</w:t>
      </w:r>
      <w:r>
        <w:rPr>
          <w:spacing w:val="-7"/>
        </w:rPr>
        <w:t> </w:t>
      </w:r>
      <w:r>
        <w:rPr/>
        <w:t>da</w:t>
      </w:r>
      <w:r>
        <w:rPr>
          <w:spacing w:val="-10"/>
        </w:rPr>
        <w:t> </w:t>
      </w:r>
      <w:r>
        <w:rPr/>
        <w:t>Axencia</w:t>
      </w:r>
      <w:r>
        <w:rPr>
          <w:spacing w:val="-10"/>
        </w:rPr>
        <w:t> </w:t>
      </w:r>
      <w:r>
        <w:rPr/>
        <w:t>Galega de Infraestruturas, AXI, órgano adscrito a Consellería de Infraestruturas e Vivenda no que se solicita como dereito á defensa -art. 25 da CE do 78- dun procedemento sancionador aberto en</w:t>
      </w:r>
      <w:r>
        <w:rPr>
          <w:spacing w:val="-5"/>
        </w:rPr>
        <w:t> </w:t>
      </w:r>
      <w:r>
        <w:rPr/>
        <w:t>materia</w:t>
      </w:r>
      <w:r>
        <w:rPr>
          <w:spacing w:val="-9"/>
        </w:rPr>
        <w:t> </w:t>
      </w:r>
      <w:r>
        <w:rPr/>
        <w:t>de</w:t>
      </w:r>
      <w:r>
        <w:rPr>
          <w:spacing w:val="-8"/>
        </w:rPr>
        <w:t> </w:t>
      </w:r>
      <w:r>
        <w:rPr/>
        <w:t>autoestradas</w:t>
      </w:r>
      <w:r>
        <w:rPr>
          <w:spacing w:val="-7"/>
        </w:rPr>
        <w:t> </w:t>
      </w:r>
      <w:r>
        <w:rPr/>
        <w:t>no</w:t>
      </w:r>
      <w:r>
        <w:rPr>
          <w:spacing w:val="-6"/>
        </w:rPr>
        <w:t> </w:t>
      </w:r>
      <w:r>
        <w:rPr/>
        <w:t>que</w:t>
      </w:r>
      <w:r>
        <w:rPr>
          <w:spacing w:val="-8"/>
        </w:rPr>
        <w:t> </w:t>
      </w:r>
      <w:r>
        <w:rPr/>
        <w:t>“se</w:t>
      </w:r>
      <w:r>
        <w:rPr>
          <w:spacing w:val="-8"/>
        </w:rPr>
        <w:t> </w:t>
      </w:r>
      <w:r>
        <w:rPr/>
        <w:t>nega</w:t>
      </w:r>
      <w:r>
        <w:rPr>
          <w:spacing w:val="-6"/>
        </w:rPr>
        <w:t> </w:t>
      </w:r>
      <w:r>
        <w:rPr/>
        <w:t>a</w:t>
      </w:r>
      <w:r>
        <w:rPr>
          <w:spacing w:val="-9"/>
        </w:rPr>
        <w:t> </w:t>
      </w:r>
      <w:r>
        <w:rPr/>
        <w:t>dar</w:t>
      </w:r>
      <w:r>
        <w:rPr>
          <w:spacing w:val="-6"/>
        </w:rPr>
        <w:t> </w:t>
      </w:r>
      <w:r>
        <w:rPr/>
        <w:t>información</w:t>
      </w:r>
      <w:r>
        <w:rPr>
          <w:spacing w:val="-5"/>
        </w:rPr>
        <w:t> </w:t>
      </w:r>
      <w:r>
        <w:rPr/>
        <w:t>en</w:t>
      </w:r>
      <w:r>
        <w:rPr>
          <w:spacing w:val="-5"/>
        </w:rPr>
        <w:t> </w:t>
      </w:r>
      <w:r>
        <w:rPr/>
        <w:t>relación</w:t>
      </w:r>
      <w:r>
        <w:rPr>
          <w:spacing w:val="-8"/>
        </w:rPr>
        <w:t> </w:t>
      </w:r>
      <w:r>
        <w:rPr/>
        <w:t>a</w:t>
      </w:r>
      <w:r>
        <w:rPr>
          <w:spacing w:val="-6"/>
        </w:rPr>
        <w:t> </w:t>
      </w:r>
      <w:r>
        <w:rPr/>
        <w:t>unhas</w:t>
      </w:r>
      <w:r>
        <w:rPr>
          <w:spacing w:val="-9"/>
        </w:rPr>
        <w:t> </w:t>
      </w:r>
      <w:r>
        <w:rPr/>
        <w:t>actuacións levadas a cabo por persoal de AXI na vía OU-113, na localidade de Vilar de Barrio e concretamente no punto kilométrico 38+185, margen izquierdo,delante de la parcela 500 del polígono 7”.</w:t>
      </w:r>
    </w:p>
    <w:p>
      <w:pPr>
        <w:pStyle w:val="BodyText"/>
        <w:spacing w:before="10"/>
        <w:rPr>
          <w:sz w:val="23"/>
        </w:rPr>
      </w:pPr>
    </w:p>
    <w:p>
      <w:pPr>
        <w:pStyle w:val="BodyText"/>
        <w:ind w:left="121" w:right="108"/>
        <w:jc w:val="both"/>
      </w:pPr>
      <w:r>
        <w:rPr/>
        <w:t>En base as súas alegacións, o reclamante “solicita al Valedor do Pobo que requiera la información</w:t>
      </w:r>
      <w:r>
        <w:rPr>
          <w:spacing w:val="-8"/>
        </w:rPr>
        <w:t> </w:t>
      </w:r>
      <w:r>
        <w:rPr/>
        <w:t>solicitada</w:t>
      </w:r>
      <w:r>
        <w:rPr>
          <w:spacing w:val="-9"/>
        </w:rPr>
        <w:t> </w:t>
      </w:r>
      <w:r>
        <w:rPr/>
        <w:t>por</w:t>
      </w:r>
      <w:r>
        <w:rPr>
          <w:spacing w:val="-6"/>
        </w:rPr>
        <w:t> </w:t>
      </w:r>
      <w:r>
        <w:rPr/>
        <w:t>este</w:t>
      </w:r>
      <w:r>
        <w:rPr>
          <w:spacing w:val="-8"/>
        </w:rPr>
        <w:t> </w:t>
      </w:r>
      <w:r>
        <w:rPr/>
        <w:t>administrado</w:t>
      </w:r>
      <w:r>
        <w:rPr>
          <w:spacing w:val="-11"/>
        </w:rPr>
        <w:t> </w:t>
      </w:r>
      <w:r>
        <w:rPr/>
        <w:t>por</w:t>
      </w:r>
      <w:r>
        <w:rPr>
          <w:spacing w:val="-8"/>
        </w:rPr>
        <w:t> </w:t>
      </w:r>
      <w:r>
        <w:rPr/>
        <w:t>ser</w:t>
      </w:r>
      <w:r>
        <w:rPr>
          <w:spacing w:val="-8"/>
        </w:rPr>
        <w:t> </w:t>
      </w:r>
      <w:r>
        <w:rPr/>
        <w:t>de</w:t>
      </w:r>
      <w:r>
        <w:rPr>
          <w:spacing w:val="-8"/>
        </w:rPr>
        <w:t> </w:t>
      </w:r>
      <w:r>
        <w:rPr/>
        <w:t>justicia</w:t>
      </w:r>
      <w:r>
        <w:rPr>
          <w:spacing w:val="-9"/>
        </w:rPr>
        <w:t> </w:t>
      </w:r>
      <w:r>
        <w:rPr/>
        <w:t>y</w:t>
      </w:r>
      <w:r>
        <w:rPr>
          <w:spacing w:val="-9"/>
        </w:rPr>
        <w:t> </w:t>
      </w:r>
      <w:r>
        <w:rPr/>
        <w:t>por</w:t>
      </w:r>
      <w:r>
        <w:rPr>
          <w:spacing w:val="-8"/>
        </w:rPr>
        <w:t> </w:t>
      </w:r>
      <w:r>
        <w:rPr/>
        <w:t>estar</w:t>
      </w:r>
      <w:r>
        <w:rPr>
          <w:spacing w:val="-11"/>
        </w:rPr>
        <w:t> </w:t>
      </w:r>
      <w:r>
        <w:rPr/>
        <w:t>ajustada</w:t>
      </w:r>
      <w:r>
        <w:rPr>
          <w:spacing w:val="-9"/>
        </w:rPr>
        <w:t> </w:t>
      </w:r>
      <w:r>
        <w:rPr/>
        <w:t>a</w:t>
      </w:r>
      <w:r>
        <w:rPr>
          <w:spacing w:val="-9"/>
        </w:rPr>
        <w:t> </w:t>
      </w:r>
      <w:r>
        <w:rPr/>
        <w:t>derecho y por estar regulada en el principio de transparencia y buen gobierno que regula la Ley de 2016</w:t>
      </w:r>
      <w:r>
        <w:rPr>
          <w:spacing w:val="-3"/>
        </w:rPr>
        <w:t> </w:t>
      </w:r>
      <w:r>
        <w:rPr/>
        <w:t>y</w:t>
      </w:r>
      <w:r>
        <w:rPr>
          <w:spacing w:val="-5"/>
        </w:rPr>
        <w:t> </w:t>
      </w:r>
      <w:r>
        <w:rPr/>
        <w:t>2013</w:t>
      </w:r>
      <w:r>
        <w:rPr>
          <w:spacing w:val="-3"/>
        </w:rPr>
        <w:t> </w:t>
      </w:r>
      <w:r>
        <w:rPr/>
        <w:t>y</w:t>
      </w:r>
      <w:r>
        <w:rPr>
          <w:spacing w:val="-2"/>
        </w:rPr>
        <w:t> </w:t>
      </w:r>
      <w:r>
        <w:rPr/>
        <w:t>la</w:t>
      </w:r>
      <w:r>
        <w:rPr>
          <w:spacing w:val="-4"/>
        </w:rPr>
        <w:t> </w:t>
      </w:r>
      <w:r>
        <w:rPr/>
        <w:t>Ley</w:t>
      </w:r>
      <w:r>
        <w:rPr>
          <w:spacing w:val="-5"/>
        </w:rPr>
        <w:t> </w:t>
      </w:r>
      <w:r>
        <w:rPr/>
        <w:t>39/2015,</w:t>
      </w:r>
      <w:r>
        <w:rPr>
          <w:spacing w:val="-6"/>
        </w:rPr>
        <w:t> </w:t>
      </w:r>
      <w:r>
        <w:rPr/>
        <w:t>de</w:t>
      </w:r>
      <w:r>
        <w:rPr>
          <w:spacing w:val="-3"/>
        </w:rPr>
        <w:t> </w:t>
      </w:r>
      <w:r>
        <w:rPr/>
        <w:t>procedimiento</w:t>
      </w:r>
      <w:r>
        <w:rPr>
          <w:spacing w:val="-3"/>
        </w:rPr>
        <w:t> </w:t>
      </w:r>
      <w:r>
        <w:rPr/>
        <w:t>administrativo</w:t>
      </w:r>
      <w:r>
        <w:rPr>
          <w:spacing w:val="-3"/>
        </w:rPr>
        <w:t> </w:t>
      </w:r>
      <w:r>
        <w:rPr/>
        <w:t>común</w:t>
      </w:r>
      <w:r>
        <w:rPr>
          <w:spacing w:val="-3"/>
        </w:rPr>
        <w:t> </w:t>
      </w:r>
      <w:r>
        <w:rPr/>
        <w:t>al</w:t>
      </w:r>
      <w:r>
        <w:rPr>
          <w:spacing w:val="-6"/>
        </w:rPr>
        <w:t> </w:t>
      </w:r>
      <w:r>
        <w:rPr/>
        <w:t>ser</w:t>
      </w:r>
      <w:r>
        <w:rPr>
          <w:spacing w:val="-1"/>
        </w:rPr>
        <w:t> </w:t>
      </w:r>
      <w:r>
        <w:rPr/>
        <w:t>interesado</w:t>
      </w:r>
      <w:r>
        <w:rPr>
          <w:spacing w:val="-3"/>
        </w:rPr>
        <w:t> </w:t>
      </w:r>
      <w:r>
        <w:rPr/>
        <w:t>en</w:t>
      </w:r>
      <w:r>
        <w:rPr>
          <w:spacing w:val="-3"/>
        </w:rPr>
        <w:t> </w:t>
      </w:r>
      <w:r>
        <w:rPr/>
        <w:t>el procedimiento”</w:t>
      </w:r>
    </w:p>
    <w:p>
      <w:pPr>
        <w:pStyle w:val="BodyText"/>
        <w:spacing w:before="1"/>
      </w:pPr>
    </w:p>
    <w:p>
      <w:pPr>
        <w:pStyle w:val="BodyText"/>
        <w:spacing w:before="1"/>
        <w:ind w:left="121"/>
      </w:pPr>
      <w:r>
        <w:rPr/>
        <w:t>En canto aos documentos que o reclamante di achegar co seu escrito “(presentación da copia do documento e da petición formulada ante o director de infraestruturas)”, unicamente obra</w:t>
      </w:r>
    </w:p>
    <w:p>
      <w:pPr>
        <w:spacing w:after="0"/>
        <w:sectPr>
          <w:headerReference w:type="default" r:id="rId5"/>
          <w:footerReference w:type="default" r:id="rId6"/>
          <w:type w:val="continuous"/>
          <w:pgSz w:w="11910" w:h="16840"/>
          <w:pgMar w:header="709" w:footer="1072" w:top="1740" w:bottom="1260" w:left="1580" w:right="1020"/>
          <w:pgNumType w:start="1"/>
        </w:sect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18"/>
        </w:rPr>
      </w:pPr>
    </w:p>
    <w:p>
      <w:pPr>
        <w:pStyle w:val="BodyText"/>
        <w:ind w:left="121" w:right="107"/>
        <w:jc w:val="both"/>
      </w:pPr>
      <w:r>
        <w:rPr/>
        <w:t>no expediente un documento que ven grampado ao escrito do reclamante, tratándose de copia dunha Resolución ditada polo director da Axencia Galega de Infraestruturas en data 21/11/2017, na que se inadmite o acceso a información solicitada, sendo o seguinte o tenor literal de dita Resolución:</w:t>
      </w:r>
    </w:p>
    <w:p>
      <w:pPr>
        <w:pStyle w:val="BodyText"/>
        <w:spacing w:before="1"/>
      </w:pPr>
    </w:p>
    <w:p>
      <w:pPr>
        <w:pStyle w:val="BodyText"/>
        <w:spacing w:before="1"/>
        <w:ind w:left="121" w:right="105"/>
        <w:jc w:val="both"/>
      </w:pPr>
      <w:r>
        <w:rPr/>
        <w:pict>
          <v:rect style="position:absolute;margin-left:423.435608pt;margin-top:15.548008pt;width:114.3284pt;height:15.2518pt;mso-position-horizontal-relative:page;mso-position-vertical-relative:paragraph;z-index:-7048" filled="true" fillcolor="#000000" stroked="false">
            <v:fill type="solid"/>
            <w10:wrap type="none"/>
          </v:rect>
        </w:pict>
      </w:r>
      <w:r>
        <w:rPr/>
        <w:t>“O 16 de novembro de 2017 tivo entrada no rexistro da Axencia Galega de Infraestruturas núm. 5191, solicitude de acceso á información pública presentada por</w:t>
      </w:r>
    </w:p>
    <w:p>
      <w:pPr>
        <w:pStyle w:val="BodyText"/>
        <w:ind w:left="121" w:right="107"/>
        <w:jc w:val="both"/>
      </w:pPr>
      <w:r>
        <w:rPr/>
        <w:t>ao abeiro da Lei 19/2013, do 9 de decembro, de transparencia, acceso a información pública e</w:t>
      </w:r>
      <w:r>
        <w:rPr>
          <w:spacing w:val="-3"/>
        </w:rPr>
        <w:t> </w:t>
      </w:r>
      <w:r>
        <w:rPr/>
        <w:t>bo</w:t>
      </w:r>
      <w:r>
        <w:rPr>
          <w:spacing w:val="-3"/>
        </w:rPr>
        <w:t> </w:t>
      </w:r>
      <w:r>
        <w:rPr/>
        <w:t>goberno</w:t>
      </w:r>
      <w:r>
        <w:rPr>
          <w:spacing w:val="-5"/>
        </w:rPr>
        <w:t> </w:t>
      </w:r>
      <w:r>
        <w:rPr/>
        <w:t>e</w:t>
      </w:r>
      <w:r>
        <w:rPr>
          <w:spacing w:val="-3"/>
        </w:rPr>
        <w:t> </w:t>
      </w:r>
      <w:r>
        <w:rPr/>
        <w:t>do</w:t>
      </w:r>
      <w:r>
        <w:rPr>
          <w:spacing w:val="-3"/>
        </w:rPr>
        <w:t> </w:t>
      </w:r>
      <w:r>
        <w:rPr/>
        <w:t>artigo</w:t>
      </w:r>
      <w:r>
        <w:rPr>
          <w:spacing w:val="-5"/>
        </w:rPr>
        <w:t> </w:t>
      </w:r>
      <w:r>
        <w:rPr/>
        <w:t>26</w:t>
      </w:r>
      <w:r>
        <w:rPr>
          <w:spacing w:val="-3"/>
        </w:rPr>
        <w:t> </w:t>
      </w:r>
      <w:r>
        <w:rPr/>
        <w:t>da</w:t>
      </w:r>
      <w:r>
        <w:rPr>
          <w:spacing w:val="-5"/>
        </w:rPr>
        <w:t> </w:t>
      </w:r>
      <w:r>
        <w:rPr/>
        <w:t>Lei</w:t>
      </w:r>
      <w:r>
        <w:rPr>
          <w:spacing w:val="-4"/>
        </w:rPr>
        <w:t> </w:t>
      </w:r>
      <w:r>
        <w:rPr/>
        <w:t>1/2016,</w:t>
      </w:r>
      <w:r>
        <w:rPr>
          <w:spacing w:val="-5"/>
        </w:rPr>
        <w:t> </w:t>
      </w:r>
      <w:r>
        <w:rPr/>
        <w:t>do</w:t>
      </w:r>
      <w:r>
        <w:rPr>
          <w:spacing w:val="-5"/>
        </w:rPr>
        <w:t> </w:t>
      </w:r>
      <w:r>
        <w:rPr/>
        <w:t>18</w:t>
      </w:r>
      <w:r>
        <w:rPr>
          <w:spacing w:val="-5"/>
        </w:rPr>
        <w:t> </w:t>
      </w:r>
      <w:r>
        <w:rPr/>
        <w:t>de</w:t>
      </w:r>
      <w:r>
        <w:rPr>
          <w:spacing w:val="-3"/>
        </w:rPr>
        <w:t> </w:t>
      </w:r>
      <w:r>
        <w:rPr/>
        <w:t>xaneiro,</w:t>
      </w:r>
      <w:r>
        <w:rPr>
          <w:spacing w:val="-5"/>
        </w:rPr>
        <w:t> </w:t>
      </w:r>
      <w:r>
        <w:rPr/>
        <w:t>de</w:t>
      </w:r>
      <w:r>
        <w:rPr>
          <w:spacing w:val="-5"/>
        </w:rPr>
        <w:t> </w:t>
      </w:r>
      <w:r>
        <w:rPr/>
        <w:t>transparencia</w:t>
      </w:r>
      <w:r>
        <w:rPr>
          <w:spacing w:val="-4"/>
        </w:rPr>
        <w:t> </w:t>
      </w:r>
      <w:r>
        <w:rPr/>
        <w:t>e</w:t>
      </w:r>
      <w:r>
        <w:rPr>
          <w:spacing w:val="-3"/>
        </w:rPr>
        <w:t> </w:t>
      </w:r>
      <w:r>
        <w:rPr/>
        <w:t>bo</w:t>
      </w:r>
      <w:r>
        <w:rPr>
          <w:spacing w:val="-5"/>
        </w:rPr>
        <w:t> </w:t>
      </w:r>
      <w:r>
        <w:rPr/>
        <w:t>goberno”. Dita solicitude quedou rexistrada có número AIP</w:t>
      </w:r>
      <w:r>
        <w:rPr>
          <w:spacing w:val="-5"/>
        </w:rPr>
        <w:t> </w:t>
      </w:r>
      <w:r>
        <w:rPr/>
        <w:t>026-2017.</w:t>
      </w:r>
    </w:p>
    <w:p>
      <w:pPr>
        <w:pStyle w:val="BodyText"/>
        <w:spacing w:before="11"/>
        <w:rPr>
          <w:sz w:val="22"/>
        </w:rPr>
      </w:pPr>
    </w:p>
    <w:p>
      <w:pPr>
        <w:pStyle w:val="BodyText"/>
        <w:ind w:left="121" w:right="110"/>
        <w:jc w:val="both"/>
      </w:pPr>
      <w:r>
        <w:rPr/>
        <w:t>Na súa solicitude o interesado pide, en relación ao período comprendido entre 1982 e 2014, a seguinte información:</w:t>
      </w:r>
    </w:p>
    <w:p>
      <w:pPr>
        <w:pStyle w:val="BodyText"/>
        <w:rPr>
          <w:sz w:val="23"/>
        </w:rPr>
      </w:pPr>
    </w:p>
    <w:p>
      <w:pPr>
        <w:pStyle w:val="BodyText"/>
        <w:ind w:left="121" w:right="109"/>
        <w:jc w:val="both"/>
      </w:pPr>
      <w:r>
        <w:rPr/>
        <w:t>1.-</w:t>
      </w:r>
      <w:r>
        <w:rPr>
          <w:spacing w:val="-4"/>
        </w:rPr>
        <w:t> </w:t>
      </w:r>
      <w:r>
        <w:rPr/>
        <w:t>Que</w:t>
      </w:r>
      <w:r>
        <w:rPr>
          <w:spacing w:val="-5"/>
        </w:rPr>
        <w:t> </w:t>
      </w:r>
      <w:r>
        <w:rPr/>
        <w:t>os</w:t>
      </w:r>
      <w:r>
        <w:rPr>
          <w:spacing w:val="-8"/>
        </w:rPr>
        <w:t> </w:t>
      </w:r>
      <w:r>
        <w:rPr/>
        <w:t>vixiantes</w:t>
      </w:r>
      <w:r>
        <w:rPr>
          <w:spacing w:val="-8"/>
        </w:rPr>
        <w:t> </w:t>
      </w:r>
      <w:r>
        <w:rPr/>
        <w:t>das</w:t>
      </w:r>
      <w:r>
        <w:rPr>
          <w:spacing w:val="-8"/>
        </w:rPr>
        <w:t> </w:t>
      </w:r>
      <w:r>
        <w:rPr/>
        <w:t>estradas</w:t>
      </w:r>
      <w:r>
        <w:rPr>
          <w:spacing w:val="-8"/>
        </w:rPr>
        <w:t> </w:t>
      </w:r>
      <w:r>
        <w:rPr/>
        <w:t>identifiquen</w:t>
      </w:r>
      <w:r>
        <w:rPr>
          <w:spacing w:val="-4"/>
        </w:rPr>
        <w:t> </w:t>
      </w:r>
      <w:r>
        <w:rPr/>
        <w:t>se</w:t>
      </w:r>
      <w:r>
        <w:rPr>
          <w:spacing w:val="-7"/>
        </w:rPr>
        <w:t> </w:t>
      </w:r>
      <w:r>
        <w:rPr/>
        <w:t>a</w:t>
      </w:r>
      <w:r>
        <w:rPr>
          <w:spacing w:val="-10"/>
        </w:rPr>
        <w:t> </w:t>
      </w:r>
      <w:r>
        <w:rPr/>
        <w:t>parcela</w:t>
      </w:r>
      <w:r>
        <w:rPr>
          <w:spacing w:val="-8"/>
        </w:rPr>
        <w:t> </w:t>
      </w:r>
      <w:r>
        <w:rPr/>
        <w:t>500</w:t>
      </w:r>
      <w:r>
        <w:rPr>
          <w:spacing w:val="-9"/>
        </w:rPr>
        <w:t> </w:t>
      </w:r>
      <w:r>
        <w:rPr/>
        <w:t>do</w:t>
      </w:r>
      <w:r>
        <w:rPr>
          <w:spacing w:val="-7"/>
        </w:rPr>
        <w:t> </w:t>
      </w:r>
      <w:r>
        <w:rPr/>
        <w:t>polígono</w:t>
      </w:r>
      <w:r>
        <w:rPr>
          <w:spacing w:val="-10"/>
        </w:rPr>
        <w:t> </w:t>
      </w:r>
      <w:r>
        <w:rPr/>
        <w:t>7,</w:t>
      </w:r>
      <w:r>
        <w:rPr>
          <w:spacing w:val="-5"/>
        </w:rPr>
        <w:t> </w:t>
      </w:r>
      <w:r>
        <w:rPr/>
        <w:t>concello</w:t>
      </w:r>
      <w:r>
        <w:rPr>
          <w:spacing w:val="-7"/>
        </w:rPr>
        <w:t> </w:t>
      </w:r>
      <w:r>
        <w:rPr/>
        <w:t>de</w:t>
      </w:r>
      <w:r>
        <w:rPr>
          <w:spacing w:val="-7"/>
        </w:rPr>
        <w:t> </w:t>
      </w:r>
      <w:r>
        <w:rPr/>
        <w:t>Vilar de</w:t>
      </w:r>
      <w:r>
        <w:rPr>
          <w:spacing w:val="-8"/>
        </w:rPr>
        <w:t> </w:t>
      </w:r>
      <w:r>
        <w:rPr/>
        <w:t>Barrio,</w:t>
      </w:r>
      <w:r>
        <w:rPr>
          <w:spacing w:val="-9"/>
        </w:rPr>
        <w:t> </w:t>
      </w:r>
      <w:r>
        <w:rPr/>
        <w:t>Ourense,</w:t>
      </w:r>
      <w:r>
        <w:rPr>
          <w:spacing w:val="-13"/>
        </w:rPr>
        <w:t> </w:t>
      </w:r>
      <w:r>
        <w:rPr/>
        <w:t>ten</w:t>
      </w:r>
      <w:r>
        <w:rPr>
          <w:spacing w:val="-10"/>
        </w:rPr>
        <w:t> </w:t>
      </w:r>
      <w:r>
        <w:rPr/>
        <w:t>levantado</w:t>
      </w:r>
      <w:r>
        <w:rPr>
          <w:spacing w:val="-11"/>
        </w:rPr>
        <w:t> </w:t>
      </w:r>
      <w:r>
        <w:rPr/>
        <w:t>ou</w:t>
      </w:r>
      <w:r>
        <w:rPr>
          <w:spacing w:val="-10"/>
        </w:rPr>
        <w:t> </w:t>
      </w:r>
      <w:r>
        <w:rPr/>
        <w:t>construído</w:t>
      </w:r>
      <w:r>
        <w:rPr>
          <w:spacing w:val="-13"/>
        </w:rPr>
        <w:t> </w:t>
      </w:r>
      <w:r>
        <w:rPr/>
        <w:t>un</w:t>
      </w:r>
      <w:r>
        <w:rPr>
          <w:spacing w:val="-10"/>
        </w:rPr>
        <w:t> </w:t>
      </w:r>
      <w:r>
        <w:rPr/>
        <w:t>muro</w:t>
      </w:r>
      <w:r>
        <w:rPr>
          <w:spacing w:val="-11"/>
        </w:rPr>
        <w:t> </w:t>
      </w:r>
      <w:r>
        <w:rPr/>
        <w:t>en</w:t>
      </w:r>
      <w:r>
        <w:rPr>
          <w:spacing w:val="-10"/>
        </w:rPr>
        <w:t> </w:t>
      </w:r>
      <w:r>
        <w:rPr/>
        <w:t>espazo</w:t>
      </w:r>
      <w:r>
        <w:rPr>
          <w:spacing w:val="-10"/>
        </w:rPr>
        <w:t> </w:t>
      </w:r>
      <w:r>
        <w:rPr/>
        <w:t>público</w:t>
      </w:r>
      <w:r>
        <w:rPr>
          <w:spacing w:val="-8"/>
        </w:rPr>
        <w:t> </w:t>
      </w:r>
      <w:r>
        <w:rPr/>
        <w:t>que</w:t>
      </w:r>
      <w:r>
        <w:rPr>
          <w:spacing w:val="-11"/>
        </w:rPr>
        <w:t> </w:t>
      </w:r>
      <w:r>
        <w:rPr/>
        <w:t>poña</w:t>
      </w:r>
      <w:r>
        <w:rPr>
          <w:spacing w:val="-9"/>
        </w:rPr>
        <w:t> </w:t>
      </w:r>
      <w:r>
        <w:rPr/>
        <w:t>en</w:t>
      </w:r>
      <w:r>
        <w:rPr>
          <w:spacing w:val="-10"/>
        </w:rPr>
        <w:t> </w:t>
      </w:r>
      <w:r>
        <w:rPr/>
        <w:t>risco a seguridade na vía OU-113, no punto quilométrico</w:t>
      </w:r>
      <w:r>
        <w:rPr>
          <w:spacing w:val="-7"/>
        </w:rPr>
        <w:t> </w:t>
      </w:r>
      <w:r>
        <w:rPr/>
        <w:t>38+150.</w:t>
      </w:r>
    </w:p>
    <w:p>
      <w:pPr>
        <w:pStyle w:val="BodyText"/>
        <w:spacing w:before="9"/>
        <w:rPr>
          <w:sz w:val="22"/>
        </w:rPr>
      </w:pPr>
    </w:p>
    <w:p>
      <w:pPr>
        <w:pStyle w:val="BodyText"/>
        <w:ind w:left="121" w:right="106"/>
        <w:jc w:val="both"/>
      </w:pPr>
      <w:r>
        <w:rPr/>
        <w:t>2.- Que se identifique se a parcela 500, do polígono 7 conta con algún tipo de resolución ou requirimento</w:t>
      </w:r>
      <w:r>
        <w:rPr>
          <w:spacing w:val="-6"/>
        </w:rPr>
        <w:t> </w:t>
      </w:r>
      <w:r>
        <w:rPr/>
        <w:t>por</w:t>
      </w:r>
      <w:r>
        <w:rPr>
          <w:spacing w:val="-6"/>
        </w:rPr>
        <w:t> </w:t>
      </w:r>
      <w:r>
        <w:rPr/>
        <w:t>parte</w:t>
      </w:r>
      <w:r>
        <w:rPr>
          <w:spacing w:val="-6"/>
        </w:rPr>
        <w:t> </w:t>
      </w:r>
      <w:r>
        <w:rPr/>
        <w:t>do</w:t>
      </w:r>
      <w:r>
        <w:rPr>
          <w:spacing w:val="-3"/>
        </w:rPr>
        <w:t> </w:t>
      </w:r>
      <w:r>
        <w:rPr/>
        <w:t>órgano</w:t>
      </w:r>
      <w:r>
        <w:rPr>
          <w:spacing w:val="-6"/>
        </w:rPr>
        <w:t> </w:t>
      </w:r>
      <w:r>
        <w:rPr/>
        <w:t>autonómico</w:t>
      </w:r>
      <w:r>
        <w:rPr>
          <w:spacing w:val="-6"/>
        </w:rPr>
        <w:t> </w:t>
      </w:r>
      <w:r>
        <w:rPr/>
        <w:t>có</w:t>
      </w:r>
      <w:r>
        <w:rPr>
          <w:spacing w:val="-8"/>
        </w:rPr>
        <w:t> </w:t>
      </w:r>
      <w:r>
        <w:rPr/>
        <w:t>fin</w:t>
      </w:r>
      <w:r>
        <w:rPr>
          <w:spacing w:val="-5"/>
        </w:rPr>
        <w:t> </w:t>
      </w:r>
      <w:r>
        <w:rPr/>
        <w:t>de</w:t>
      </w:r>
      <w:r>
        <w:rPr>
          <w:spacing w:val="-3"/>
        </w:rPr>
        <w:t> </w:t>
      </w:r>
      <w:r>
        <w:rPr/>
        <w:t>advertir</w:t>
      </w:r>
      <w:r>
        <w:rPr>
          <w:spacing w:val="-6"/>
        </w:rPr>
        <w:t> </w:t>
      </w:r>
      <w:r>
        <w:rPr/>
        <w:t>que</w:t>
      </w:r>
      <w:r>
        <w:rPr>
          <w:spacing w:val="-6"/>
        </w:rPr>
        <w:t> </w:t>
      </w:r>
      <w:r>
        <w:rPr/>
        <w:t>tiña</w:t>
      </w:r>
      <w:r>
        <w:rPr>
          <w:spacing w:val="-6"/>
        </w:rPr>
        <w:t> </w:t>
      </w:r>
      <w:r>
        <w:rPr/>
        <w:t>un</w:t>
      </w:r>
      <w:r>
        <w:rPr>
          <w:spacing w:val="-3"/>
        </w:rPr>
        <w:t> </w:t>
      </w:r>
      <w:r>
        <w:rPr/>
        <w:t>muro</w:t>
      </w:r>
      <w:r>
        <w:rPr>
          <w:spacing w:val="-8"/>
        </w:rPr>
        <w:t> </w:t>
      </w:r>
      <w:r>
        <w:rPr/>
        <w:t>dentro</w:t>
      </w:r>
      <w:r>
        <w:rPr>
          <w:spacing w:val="-6"/>
        </w:rPr>
        <w:t> </w:t>
      </w:r>
      <w:r>
        <w:rPr/>
        <w:t>dos seis metros, medidos dende o eixe da vía OU-113. No caso de non existir información administrativa achegar información testemuñal do vixiante ou do peón camiñeiro encargado do mantemento da citada</w:t>
      </w:r>
      <w:r>
        <w:rPr>
          <w:spacing w:val="0"/>
        </w:rPr>
        <w:t> </w:t>
      </w:r>
      <w:r>
        <w:rPr/>
        <w:t>estrada.</w:t>
      </w:r>
    </w:p>
    <w:p>
      <w:pPr>
        <w:pStyle w:val="BodyText"/>
        <w:spacing w:before="11"/>
        <w:rPr>
          <w:sz w:val="22"/>
        </w:rPr>
      </w:pPr>
    </w:p>
    <w:p>
      <w:pPr>
        <w:pStyle w:val="BodyText"/>
        <w:ind w:left="121" w:right="108"/>
        <w:jc w:val="both"/>
      </w:pPr>
      <w:r>
        <w:rPr/>
        <w:t>3.- Que se identifique se a parcela 499 do mesmo polígono e anexa a enriba indicada tamén dispón de algún tipo de amontoamento de terra ou levantamento de muro dentro do espazo público. Dito dato deberá facilitalo o persoal encargado da limpeza das cunetas e dos elementos de seguridade da citada vía.</w:t>
      </w:r>
    </w:p>
    <w:p>
      <w:pPr>
        <w:pStyle w:val="BodyText"/>
        <w:rPr>
          <w:sz w:val="23"/>
        </w:rPr>
      </w:pPr>
    </w:p>
    <w:p>
      <w:pPr>
        <w:pStyle w:val="BodyText"/>
        <w:tabs>
          <w:tab w:pos="7220" w:val="left" w:leader="none"/>
        </w:tabs>
        <w:ind w:left="121" w:right="108"/>
        <w:jc w:val="both"/>
      </w:pPr>
      <w:r>
        <w:rPr/>
        <w:pict>
          <v:rect style="position:absolute;margin-left:319.636993pt;margin-top:.85834pt;width:116.2428pt;height:15.2518pt;mso-position-horizontal-relative:page;mso-position-vertical-relative:paragraph;z-index:-7024" filled="true" fillcolor="#000000" stroked="false">
            <v:fill type="solid"/>
            <w10:wrap type="none"/>
          </v:rect>
        </w:pict>
      </w:r>
      <w:r>
        <w:rPr/>
        <w:t>Unha vez analizada a solicitude</w:t>
      </w:r>
      <w:r>
        <w:rPr>
          <w:spacing w:val="43"/>
        </w:rPr>
        <w:t> </w:t>
      </w:r>
      <w:r>
        <w:rPr/>
        <w:t>presentada</w:t>
      </w:r>
      <w:r>
        <w:rPr>
          <w:spacing w:val="6"/>
        </w:rPr>
        <w:t> </w:t>
      </w:r>
      <w:r>
        <w:rPr/>
        <w:t>por</w:t>
        <w:tab/>
        <w:t>de conformidade co artigo 18 da Lei 19/2013, de 9 de decembro, a dirección desta axencia resolve inadmitir o acceso á información</w:t>
      </w:r>
      <w:r>
        <w:rPr>
          <w:spacing w:val="2"/>
        </w:rPr>
        <w:t> </w:t>
      </w:r>
      <w:r>
        <w:rPr/>
        <w:t>solicitada.</w:t>
      </w:r>
    </w:p>
    <w:p>
      <w:pPr>
        <w:pStyle w:val="BodyText"/>
        <w:spacing w:before="11"/>
        <w:rPr>
          <w:sz w:val="22"/>
        </w:rPr>
      </w:pPr>
    </w:p>
    <w:p>
      <w:pPr>
        <w:pStyle w:val="BodyText"/>
        <w:spacing w:before="1"/>
        <w:ind w:left="121" w:right="107"/>
        <w:jc w:val="both"/>
      </w:pPr>
      <w:r>
        <w:rPr/>
        <w:t>De conformidade cos artigos 24.1 da Lei 1/2016 e 13 da Lei 19/2013 enténdese por información</w:t>
      </w:r>
      <w:r>
        <w:rPr>
          <w:spacing w:val="-10"/>
        </w:rPr>
        <w:t> </w:t>
      </w:r>
      <w:r>
        <w:rPr/>
        <w:t>pública</w:t>
      </w:r>
      <w:r>
        <w:rPr>
          <w:spacing w:val="-9"/>
        </w:rPr>
        <w:t> </w:t>
      </w:r>
      <w:r>
        <w:rPr/>
        <w:t>os</w:t>
      </w:r>
      <w:r>
        <w:rPr>
          <w:spacing w:val="-9"/>
        </w:rPr>
        <w:t> </w:t>
      </w:r>
      <w:r>
        <w:rPr/>
        <w:t>contidos</w:t>
      </w:r>
      <w:r>
        <w:rPr>
          <w:spacing w:val="-9"/>
        </w:rPr>
        <w:t> </w:t>
      </w:r>
      <w:r>
        <w:rPr/>
        <w:t>ou</w:t>
      </w:r>
      <w:r>
        <w:rPr>
          <w:spacing w:val="-8"/>
        </w:rPr>
        <w:t> </w:t>
      </w:r>
      <w:r>
        <w:rPr/>
        <w:t>documentos,</w:t>
      </w:r>
      <w:r>
        <w:rPr>
          <w:spacing w:val="-11"/>
        </w:rPr>
        <w:t> </w:t>
      </w:r>
      <w:r>
        <w:rPr/>
        <w:t>calquera</w:t>
      </w:r>
      <w:r>
        <w:rPr>
          <w:spacing w:val="-11"/>
        </w:rPr>
        <w:t> </w:t>
      </w:r>
      <w:r>
        <w:rPr/>
        <w:t>que</w:t>
      </w:r>
      <w:r>
        <w:rPr>
          <w:spacing w:val="-8"/>
        </w:rPr>
        <w:t> </w:t>
      </w:r>
      <w:r>
        <w:rPr/>
        <w:t>sexa</w:t>
      </w:r>
      <w:r>
        <w:rPr>
          <w:spacing w:val="-9"/>
        </w:rPr>
        <w:t> </w:t>
      </w:r>
      <w:r>
        <w:rPr/>
        <w:t>o</w:t>
      </w:r>
      <w:r>
        <w:rPr>
          <w:spacing w:val="-8"/>
        </w:rPr>
        <w:t> </w:t>
      </w:r>
      <w:r>
        <w:rPr/>
        <w:t>seu</w:t>
      </w:r>
      <w:r>
        <w:rPr>
          <w:spacing w:val="-8"/>
        </w:rPr>
        <w:t> </w:t>
      </w:r>
      <w:r>
        <w:rPr/>
        <w:t>formato</w:t>
      </w:r>
      <w:r>
        <w:rPr>
          <w:spacing w:val="-10"/>
        </w:rPr>
        <w:t> </w:t>
      </w:r>
      <w:r>
        <w:rPr/>
        <w:t>ou</w:t>
      </w:r>
      <w:r>
        <w:rPr>
          <w:spacing w:val="-8"/>
        </w:rPr>
        <w:t> </w:t>
      </w:r>
      <w:r>
        <w:rPr/>
        <w:t>soporte, que obren en poder del algún dos suxeitos incluídos no seu ámbito de aplicación e que foran elaborados ou adquiridos no exercicio das súas</w:t>
      </w:r>
      <w:r>
        <w:rPr>
          <w:spacing w:val="-8"/>
        </w:rPr>
        <w:t> </w:t>
      </w:r>
      <w:r>
        <w:rPr/>
        <w:t>funcións.</w:t>
      </w:r>
    </w:p>
    <w:p>
      <w:pPr>
        <w:pStyle w:val="BodyText"/>
        <w:spacing w:before="11"/>
        <w:rPr>
          <w:sz w:val="22"/>
        </w:rPr>
      </w:pPr>
    </w:p>
    <w:p>
      <w:pPr>
        <w:pStyle w:val="BodyText"/>
        <w:ind w:left="121" w:right="108"/>
        <w:jc w:val="both"/>
      </w:pPr>
      <w:r>
        <w:rPr/>
        <w:t>Non existe en poder da Administración autonómica, en ningún tipo de formato ou soporte, a información requirida en relación ao longo período de tempo indicado polo interesado, anos 1982 e 2014.</w:t>
      </w:r>
    </w:p>
    <w:p>
      <w:pPr>
        <w:spacing w:after="0"/>
        <w:jc w:val="both"/>
        <w:sectPr>
          <w:pgSz w:w="11910" w:h="16840"/>
          <w:pgMar w:header="709" w:footer="1072" w:top="1740" w:bottom="1260" w:left="1580" w:right="102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18"/>
        </w:rPr>
      </w:pPr>
    </w:p>
    <w:p>
      <w:pPr>
        <w:pStyle w:val="BodyText"/>
        <w:ind w:left="121" w:right="108"/>
        <w:jc w:val="both"/>
      </w:pPr>
      <w:r>
        <w:rPr/>
        <w:t>A</w:t>
      </w:r>
      <w:r>
        <w:rPr>
          <w:spacing w:val="-5"/>
        </w:rPr>
        <w:t> </w:t>
      </w:r>
      <w:r>
        <w:rPr/>
        <w:t>información</w:t>
      </w:r>
      <w:r>
        <w:rPr>
          <w:spacing w:val="-4"/>
        </w:rPr>
        <w:t> </w:t>
      </w:r>
      <w:r>
        <w:rPr/>
        <w:t>requirida</w:t>
      </w:r>
      <w:r>
        <w:rPr>
          <w:spacing w:val="-8"/>
        </w:rPr>
        <w:t> </w:t>
      </w:r>
      <w:r>
        <w:rPr/>
        <w:t>non</w:t>
      </w:r>
      <w:r>
        <w:rPr>
          <w:spacing w:val="-7"/>
        </w:rPr>
        <w:t> </w:t>
      </w:r>
      <w:r>
        <w:rPr/>
        <w:t>existe</w:t>
      </w:r>
      <w:r>
        <w:rPr>
          <w:spacing w:val="-7"/>
        </w:rPr>
        <w:t> </w:t>
      </w:r>
      <w:r>
        <w:rPr/>
        <w:t>e</w:t>
      </w:r>
      <w:r>
        <w:rPr>
          <w:spacing w:val="-7"/>
        </w:rPr>
        <w:t> </w:t>
      </w:r>
      <w:r>
        <w:rPr/>
        <w:t>non</w:t>
      </w:r>
      <w:r>
        <w:rPr>
          <w:spacing w:val="-7"/>
        </w:rPr>
        <w:t> </w:t>
      </w:r>
      <w:r>
        <w:rPr/>
        <w:t>é</w:t>
      </w:r>
      <w:r>
        <w:rPr>
          <w:spacing w:val="-7"/>
        </w:rPr>
        <w:t> </w:t>
      </w:r>
      <w:r>
        <w:rPr/>
        <w:t>posible</w:t>
      </w:r>
      <w:r>
        <w:rPr>
          <w:spacing w:val="-5"/>
        </w:rPr>
        <w:t> </w:t>
      </w:r>
      <w:r>
        <w:rPr/>
        <w:t>xerala</w:t>
      </w:r>
      <w:r>
        <w:rPr>
          <w:spacing w:val="-5"/>
        </w:rPr>
        <w:t> </w:t>
      </w:r>
      <w:r>
        <w:rPr/>
        <w:t>ex</w:t>
      </w:r>
      <w:r>
        <w:rPr>
          <w:spacing w:val="-9"/>
        </w:rPr>
        <w:t> </w:t>
      </w:r>
      <w:r>
        <w:rPr/>
        <w:t>profeso</w:t>
      </w:r>
      <w:r>
        <w:rPr>
          <w:spacing w:val="-7"/>
        </w:rPr>
        <w:t> </w:t>
      </w:r>
      <w:r>
        <w:rPr/>
        <w:t>mediante</w:t>
      </w:r>
      <w:r>
        <w:rPr>
          <w:spacing w:val="-7"/>
        </w:rPr>
        <w:t> </w:t>
      </w:r>
      <w:r>
        <w:rPr/>
        <w:t>testemuñas</w:t>
      </w:r>
      <w:r>
        <w:rPr>
          <w:spacing w:val="-8"/>
        </w:rPr>
        <w:t> </w:t>
      </w:r>
      <w:r>
        <w:rPr/>
        <w:t>do persoal encargado da limpeza e mantemento das vías, por escapar dita pretensión o contido das</w:t>
      </w:r>
      <w:r>
        <w:rPr>
          <w:spacing w:val="-11"/>
        </w:rPr>
        <w:t> </w:t>
      </w:r>
      <w:r>
        <w:rPr/>
        <w:t>leis</w:t>
      </w:r>
      <w:r>
        <w:rPr>
          <w:spacing w:val="-11"/>
        </w:rPr>
        <w:t> </w:t>
      </w:r>
      <w:r>
        <w:rPr/>
        <w:t>de</w:t>
      </w:r>
      <w:r>
        <w:rPr>
          <w:spacing w:val="-12"/>
        </w:rPr>
        <w:t> </w:t>
      </w:r>
      <w:r>
        <w:rPr/>
        <w:t>transparencias,</w:t>
      </w:r>
      <w:r>
        <w:rPr>
          <w:spacing w:val="-11"/>
        </w:rPr>
        <w:t> </w:t>
      </w:r>
      <w:r>
        <w:rPr/>
        <w:t>que</w:t>
      </w:r>
      <w:r>
        <w:rPr>
          <w:spacing w:val="-11"/>
        </w:rPr>
        <w:t> </w:t>
      </w:r>
      <w:r>
        <w:rPr/>
        <w:t>regulan</w:t>
      </w:r>
      <w:r>
        <w:rPr>
          <w:spacing w:val="-11"/>
        </w:rPr>
        <w:t> </w:t>
      </w:r>
      <w:r>
        <w:rPr/>
        <w:t>o</w:t>
      </w:r>
      <w:r>
        <w:rPr>
          <w:spacing w:val="-11"/>
        </w:rPr>
        <w:t> </w:t>
      </w:r>
      <w:r>
        <w:rPr/>
        <w:t>dereito</w:t>
      </w:r>
      <w:r>
        <w:rPr>
          <w:spacing w:val="-11"/>
        </w:rPr>
        <w:t> </w:t>
      </w:r>
      <w:r>
        <w:rPr/>
        <w:t>dos</w:t>
      </w:r>
      <w:r>
        <w:rPr>
          <w:spacing w:val="-11"/>
        </w:rPr>
        <w:t> </w:t>
      </w:r>
      <w:r>
        <w:rPr/>
        <w:t>cidadáns</w:t>
      </w:r>
      <w:r>
        <w:rPr>
          <w:spacing w:val="-11"/>
        </w:rPr>
        <w:t> </w:t>
      </w:r>
      <w:r>
        <w:rPr/>
        <w:t>a</w:t>
      </w:r>
      <w:r>
        <w:rPr>
          <w:spacing w:val="-12"/>
        </w:rPr>
        <w:t> </w:t>
      </w:r>
      <w:r>
        <w:rPr/>
        <w:t>acceder</w:t>
      </w:r>
      <w:r>
        <w:rPr>
          <w:spacing w:val="-11"/>
        </w:rPr>
        <w:t> </w:t>
      </w:r>
      <w:r>
        <w:rPr/>
        <w:t>a</w:t>
      </w:r>
      <w:r>
        <w:rPr>
          <w:spacing w:val="-11"/>
        </w:rPr>
        <w:t> </w:t>
      </w:r>
      <w:r>
        <w:rPr/>
        <w:t>información</w:t>
      </w:r>
      <w:r>
        <w:rPr>
          <w:spacing w:val="-10"/>
        </w:rPr>
        <w:t> </w:t>
      </w:r>
      <w:r>
        <w:rPr/>
        <w:t>pública xa existente.</w:t>
      </w:r>
    </w:p>
    <w:p>
      <w:pPr>
        <w:pStyle w:val="BodyText"/>
        <w:spacing w:before="11"/>
        <w:rPr>
          <w:sz w:val="22"/>
        </w:rPr>
      </w:pPr>
    </w:p>
    <w:p>
      <w:pPr>
        <w:pStyle w:val="BodyText"/>
        <w:spacing w:before="1"/>
        <w:ind w:left="121" w:right="108"/>
        <w:jc w:val="both"/>
      </w:pPr>
      <w:r>
        <w:rPr/>
        <w:t>Polo tanto de conformidade có artigo 18.1.e) en relación có artigo13 da Lei 19/2013. de 9 de decembro,</w:t>
      </w:r>
      <w:r>
        <w:rPr>
          <w:spacing w:val="-7"/>
        </w:rPr>
        <w:t> </w:t>
      </w:r>
      <w:r>
        <w:rPr/>
        <w:t>de</w:t>
      </w:r>
      <w:r>
        <w:rPr>
          <w:spacing w:val="-7"/>
        </w:rPr>
        <w:t> </w:t>
      </w:r>
      <w:r>
        <w:rPr/>
        <w:t>transparencia,</w:t>
      </w:r>
      <w:r>
        <w:rPr>
          <w:spacing w:val="-7"/>
        </w:rPr>
        <w:t> </w:t>
      </w:r>
      <w:r>
        <w:rPr/>
        <w:t>acceso</w:t>
      </w:r>
      <w:r>
        <w:rPr>
          <w:spacing w:val="-7"/>
        </w:rPr>
        <w:t> </w:t>
      </w:r>
      <w:r>
        <w:rPr/>
        <w:t>á</w:t>
      </w:r>
      <w:r>
        <w:rPr>
          <w:spacing w:val="-7"/>
        </w:rPr>
        <w:t> </w:t>
      </w:r>
      <w:r>
        <w:rPr/>
        <w:t>información</w:t>
      </w:r>
      <w:r>
        <w:rPr>
          <w:spacing w:val="-6"/>
        </w:rPr>
        <w:t> </w:t>
      </w:r>
      <w:r>
        <w:rPr/>
        <w:t>pública</w:t>
      </w:r>
      <w:r>
        <w:rPr>
          <w:spacing w:val="-10"/>
        </w:rPr>
        <w:t> </w:t>
      </w:r>
      <w:r>
        <w:rPr/>
        <w:t>e</w:t>
      </w:r>
      <w:r>
        <w:rPr>
          <w:spacing w:val="-7"/>
        </w:rPr>
        <w:t> </w:t>
      </w:r>
      <w:r>
        <w:rPr/>
        <w:t>bo</w:t>
      </w:r>
      <w:r>
        <w:rPr>
          <w:spacing w:val="-7"/>
        </w:rPr>
        <w:t> </w:t>
      </w:r>
      <w:r>
        <w:rPr/>
        <w:t>goberno</w:t>
      </w:r>
      <w:r>
        <w:rPr>
          <w:spacing w:val="-7"/>
        </w:rPr>
        <w:t> </w:t>
      </w:r>
      <w:r>
        <w:rPr/>
        <w:t>inadmítese</w:t>
      </w:r>
      <w:r>
        <w:rPr>
          <w:spacing w:val="-7"/>
        </w:rPr>
        <w:t> </w:t>
      </w:r>
      <w:r>
        <w:rPr/>
        <w:t>a</w:t>
      </w:r>
      <w:r>
        <w:rPr>
          <w:spacing w:val="-10"/>
        </w:rPr>
        <w:t> </w:t>
      </w:r>
      <w:r>
        <w:rPr/>
        <w:t>trámite a súa solicitude identificada coa clave AIP</w:t>
      </w:r>
      <w:r>
        <w:rPr>
          <w:spacing w:val="0"/>
        </w:rPr>
        <w:t> </w:t>
      </w:r>
      <w:r>
        <w:rPr/>
        <w:t>026-2017.”</w:t>
      </w:r>
    </w:p>
    <w:p>
      <w:pPr>
        <w:pStyle w:val="BodyText"/>
        <w:spacing w:before="11"/>
        <w:rPr>
          <w:sz w:val="22"/>
        </w:rPr>
      </w:pPr>
    </w:p>
    <w:p>
      <w:pPr>
        <w:pStyle w:val="BodyText"/>
        <w:ind w:left="121" w:right="108"/>
        <w:jc w:val="both"/>
      </w:pPr>
      <w:r>
        <w:rPr>
          <w:b/>
        </w:rPr>
        <w:t>Segundo.</w:t>
      </w:r>
      <w:r>
        <w:rPr>
          <w:b/>
          <w:spacing w:val="-7"/>
        </w:rPr>
        <w:t> </w:t>
      </w:r>
      <w:r>
        <w:rPr/>
        <w:t>Con</w:t>
      </w:r>
      <w:r>
        <w:rPr>
          <w:spacing w:val="-9"/>
        </w:rPr>
        <w:t> </w:t>
      </w:r>
      <w:r>
        <w:rPr/>
        <w:t>data</w:t>
      </w:r>
      <w:r>
        <w:rPr>
          <w:spacing w:val="-7"/>
        </w:rPr>
        <w:t> </w:t>
      </w:r>
      <w:r>
        <w:rPr/>
        <w:t>04/11/17</w:t>
      </w:r>
      <w:r>
        <w:rPr>
          <w:spacing w:val="-9"/>
        </w:rPr>
        <w:t> </w:t>
      </w:r>
      <w:r>
        <w:rPr/>
        <w:t>comunicóuselle</w:t>
      </w:r>
      <w:r>
        <w:rPr>
          <w:spacing w:val="-7"/>
        </w:rPr>
        <w:t> </w:t>
      </w:r>
      <w:r>
        <w:rPr/>
        <w:t>ao</w:t>
      </w:r>
      <w:r>
        <w:rPr>
          <w:spacing w:val="-9"/>
        </w:rPr>
        <w:t> </w:t>
      </w:r>
      <w:r>
        <w:rPr/>
        <w:t>reclamante</w:t>
      </w:r>
      <w:r>
        <w:rPr>
          <w:spacing w:val="-7"/>
        </w:rPr>
        <w:t> </w:t>
      </w:r>
      <w:r>
        <w:rPr/>
        <w:t>o</w:t>
      </w:r>
      <w:r>
        <w:rPr>
          <w:spacing w:val="-7"/>
        </w:rPr>
        <w:t> </w:t>
      </w:r>
      <w:r>
        <w:rPr/>
        <w:t>inicio</w:t>
      </w:r>
      <w:r>
        <w:rPr>
          <w:spacing w:val="-9"/>
        </w:rPr>
        <w:t> </w:t>
      </w:r>
      <w:r>
        <w:rPr/>
        <w:t>do</w:t>
      </w:r>
      <w:r>
        <w:rPr>
          <w:spacing w:val="-7"/>
        </w:rPr>
        <w:t> </w:t>
      </w:r>
      <w:r>
        <w:rPr/>
        <w:t>expediente,</w:t>
      </w:r>
      <w:r>
        <w:rPr>
          <w:spacing w:val="-7"/>
        </w:rPr>
        <w:t> </w:t>
      </w:r>
      <w:r>
        <w:rPr/>
        <w:t>no</w:t>
      </w:r>
      <w:r>
        <w:rPr>
          <w:spacing w:val="-7"/>
        </w:rPr>
        <w:t> </w:t>
      </w:r>
      <w:r>
        <w:rPr/>
        <w:t>que</w:t>
      </w:r>
      <w:r>
        <w:rPr>
          <w:spacing w:val="-7"/>
        </w:rPr>
        <w:t> </w:t>
      </w:r>
      <w:r>
        <w:rPr/>
        <w:t>se lle indica que a disposición adicional primeira da lei 19/2013, de 9 de decembro dispón que a normativa aplicable ao acceso por parte de quen teña a condición de interesados nun procedemento administrativo en curso aos documentos que se integren no mesmo, será a reguladora do correspondente procedemento</w:t>
      </w:r>
      <w:r>
        <w:rPr>
          <w:spacing w:val="-4"/>
        </w:rPr>
        <w:t> </w:t>
      </w:r>
      <w:r>
        <w:rPr/>
        <w:t>administrativo.</w:t>
      </w:r>
    </w:p>
    <w:p>
      <w:pPr>
        <w:pStyle w:val="BodyText"/>
        <w:spacing w:before="12"/>
        <w:rPr>
          <w:sz w:val="22"/>
        </w:rPr>
      </w:pPr>
    </w:p>
    <w:p>
      <w:pPr>
        <w:pStyle w:val="BodyText"/>
        <w:ind w:left="121" w:right="108"/>
        <w:jc w:val="both"/>
      </w:pPr>
      <w:r>
        <w:rPr>
          <w:b/>
        </w:rPr>
        <w:t>Terceiro.</w:t>
      </w:r>
      <w:r>
        <w:rPr>
          <w:b/>
          <w:spacing w:val="-6"/>
        </w:rPr>
        <w:t> </w:t>
      </w:r>
      <w:r>
        <w:rPr/>
        <w:t>Por</w:t>
      </w:r>
      <w:r>
        <w:rPr>
          <w:spacing w:val="-8"/>
        </w:rPr>
        <w:t> </w:t>
      </w:r>
      <w:r>
        <w:rPr/>
        <w:t>escrito,</w:t>
      </w:r>
      <w:r>
        <w:rPr>
          <w:spacing w:val="-6"/>
        </w:rPr>
        <w:t> </w:t>
      </w:r>
      <w:r>
        <w:rPr/>
        <w:t>con</w:t>
      </w:r>
      <w:r>
        <w:rPr>
          <w:spacing w:val="-8"/>
        </w:rPr>
        <w:t> </w:t>
      </w:r>
      <w:r>
        <w:rPr/>
        <w:t>data</w:t>
      </w:r>
      <w:r>
        <w:rPr>
          <w:spacing w:val="-6"/>
        </w:rPr>
        <w:t> </w:t>
      </w:r>
      <w:r>
        <w:rPr/>
        <w:t>de</w:t>
      </w:r>
      <w:r>
        <w:rPr>
          <w:spacing w:val="-6"/>
        </w:rPr>
        <w:t> </w:t>
      </w:r>
      <w:r>
        <w:rPr/>
        <w:t>entrada</w:t>
      </w:r>
      <w:r>
        <w:rPr>
          <w:spacing w:val="-6"/>
        </w:rPr>
        <w:t> </w:t>
      </w:r>
      <w:r>
        <w:rPr/>
        <w:t>no</w:t>
      </w:r>
      <w:r>
        <w:rPr>
          <w:spacing w:val="-6"/>
        </w:rPr>
        <w:t> </w:t>
      </w:r>
      <w:r>
        <w:rPr/>
        <w:t>rexistro</w:t>
      </w:r>
      <w:r>
        <w:rPr>
          <w:spacing w:val="-6"/>
        </w:rPr>
        <w:t> </w:t>
      </w:r>
      <w:r>
        <w:rPr/>
        <w:t>xeral</w:t>
      </w:r>
      <w:r>
        <w:rPr>
          <w:spacing w:val="-6"/>
        </w:rPr>
        <w:t> </w:t>
      </w:r>
      <w:r>
        <w:rPr/>
        <w:t>do</w:t>
      </w:r>
      <w:r>
        <w:rPr>
          <w:spacing w:val="-6"/>
        </w:rPr>
        <w:t> </w:t>
      </w:r>
      <w:r>
        <w:rPr/>
        <w:t>Valedor</w:t>
      </w:r>
      <w:r>
        <w:rPr>
          <w:spacing w:val="-6"/>
        </w:rPr>
        <w:t> </w:t>
      </w:r>
      <w:r>
        <w:rPr/>
        <w:t>do</w:t>
      </w:r>
      <w:r>
        <w:rPr>
          <w:spacing w:val="-6"/>
        </w:rPr>
        <w:t> </w:t>
      </w:r>
      <w:r>
        <w:rPr/>
        <w:t>Pobo</w:t>
      </w:r>
      <w:r>
        <w:rPr>
          <w:spacing w:val="-6"/>
        </w:rPr>
        <w:t> </w:t>
      </w:r>
      <w:r>
        <w:rPr/>
        <w:t>o</w:t>
      </w:r>
      <w:r>
        <w:rPr>
          <w:spacing w:val="-6"/>
        </w:rPr>
        <w:t> </w:t>
      </w:r>
      <w:r>
        <w:rPr/>
        <w:t>8</w:t>
      </w:r>
      <w:r>
        <w:rPr>
          <w:spacing w:val="-8"/>
        </w:rPr>
        <w:t> </w:t>
      </w:r>
      <w:r>
        <w:rPr/>
        <w:t>de</w:t>
      </w:r>
      <w:r>
        <w:rPr>
          <w:spacing w:val="-6"/>
        </w:rPr>
        <w:t> </w:t>
      </w:r>
      <w:r>
        <w:rPr/>
        <w:t>xaneiro de 2018, a Secretaría Xeral técnica da Consellería de Infraestruturas e Vivenda remite, en contestación o requirimento efectuado pola Comisión de Transparencia en data 4 de decembro de 2017, Informe que, en resumen, recolle o</w:t>
      </w:r>
      <w:r>
        <w:rPr>
          <w:spacing w:val="-7"/>
        </w:rPr>
        <w:t> </w:t>
      </w:r>
      <w:r>
        <w:rPr/>
        <w:t>seguinte:</w:t>
      </w:r>
    </w:p>
    <w:p>
      <w:pPr>
        <w:pStyle w:val="ListParagraph"/>
        <w:numPr>
          <w:ilvl w:val="0"/>
          <w:numId w:val="1"/>
        </w:numPr>
        <w:tabs>
          <w:tab w:pos="842" w:val="left" w:leader="none"/>
        </w:tabs>
        <w:spacing w:line="240" w:lineRule="auto" w:before="0" w:after="0"/>
        <w:ind w:left="841" w:right="106" w:hanging="360"/>
        <w:jc w:val="both"/>
        <w:rPr>
          <w:sz w:val="24"/>
        </w:rPr>
      </w:pPr>
      <w:r>
        <w:rPr>
          <w:sz w:val="24"/>
        </w:rPr>
        <w:t>Refire Solicitude de información formalizada por o aquí reclamante con data de entrada no rexistro da Axencia Galega de Infraestruturas (AXI) o 16/11/17, detallando o contido da solicitude de información, no meso sentido que queda detallado na Resolución de fecha 21/11/2017, que máis enriba recóllese</w:t>
      </w:r>
      <w:r>
        <w:rPr>
          <w:spacing w:val="-9"/>
          <w:sz w:val="24"/>
        </w:rPr>
        <w:t> </w:t>
      </w:r>
      <w:r>
        <w:rPr>
          <w:sz w:val="24"/>
        </w:rPr>
        <w:t>literalmente.</w:t>
      </w:r>
    </w:p>
    <w:p>
      <w:pPr>
        <w:pStyle w:val="ListParagraph"/>
        <w:numPr>
          <w:ilvl w:val="0"/>
          <w:numId w:val="1"/>
        </w:numPr>
        <w:tabs>
          <w:tab w:pos="842" w:val="left" w:leader="none"/>
        </w:tabs>
        <w:spacing w:line="240" w:lineRule="auto" w:before="1" w:after="0"/>
        <w:ind w:left="841" w:right="109" w:hanging="360"/>
        <w:jc w:val="both"/>
        <w:rPr>
          <w:sz w:val="24"/>
        </w:rPr>
      </w:pPr>
      <w:r>
        <w:rPr>
          <w:sz w:val="24"/>
        </w:rPr>
        <w:t>Refire a Resolución de data 21/11/2017, que inadmite a trámite a solicitude do reclamante, achegada por este xunto co seu escrito de data 28/11/2017, recollendo detalladamente os argumentos utilizados para ditar a Resolución e que xa constan literalmente recollidos máis</w:t>
      </w:r>
      <w:r>
        <w:rPr>
          <w:spacing w:val="-2"/>
          <w:sz w:val="24"/>
        </w:rPr>
        <w:t> </w:t>
      </w:r>
      <w:r>
        <w:rPr>
          <w:sz w:val="24"/>
        </w:rPr>
        <w:t>enriba.</w:t>
      </w:r>
    </w:p>
    <w:p>
      <w:pPr>
        <w:pStyle w:val="ListParagraph"/>
        <w:numPr>
          <w:ilvl w:val="0"/>
          <w:numId w:val="1"/>
        </w:numPr>
        <w:tabs>
          <w:tab w:pos="896" w:val="left" w:leader="none"/>
          <w:tab w:pos="897" w:val="left" w:leader="none"/>
          <w:tab w:pos="1206" w:val="left" w:leader="none"/>
          <w:tab w:pos="2122" w:val="left" w:leader="none"/>
          <w:tab w:pos="2605" w:val="left" w:leader="none"/>
          <w:tab w:pos="4059" w:val="left" w:leader="none"/>
          <w:tab w:pos="4541" w:val="left" w:leader="none"/>
          <w:tab w:pos="5298" w:val="left" w:leader="none"/>
          <w:tab w:pos="5780" w:val="left" w:leader="none"/>
          <w:tab w:pos="7464" w:val="left" w:leader="none"/>
          <w:tab w:pos="8897" w:val="left" w:leader="none"/>
        </w:tabs>
        <w:spacing w:line="240" w:lineRule="auto" w:before="0" w:after="0"/>
        <w:ind w:left="841" w:right="104" w:hanging="360"/>
        <w:jc w:val="left"/>
        <w:rPr>
          <w:sz w:val="24"/>
        </w:rPr>
      </w:pPr>
      <w:r>
        <w:rPr/>
        <w:pict>
          <v:rect style="position:absolute;margin-left:416.480164pt;margin-top:30.138523pt;width:121.2814pt;height:15.2517pt;mso-position-horizontal-relative:page;mso-position-vertical-relative:paragraph;z-index:-7000" filled="true" fillcolor="#000000" stroked="false">
            <v:fill type="solid"/>
            <w10:wrap type="none"/>
          </v:rect>
        </w:pict>
      </w:r>
      <w:r>
        <w:rPr>
          <w:sz w:val="24"/>
        </w:rPr>
        <w:t>Recóllese no informe que, con carácter previo ao anteriormente exposto , o 29/04/2016, o Servizo de Infraestruturas de Ourense acordou realizar actuacións previas ao inicio dun procedemento sancionador  contra (nºAP/AXIOU/2016/0016) en  base  á  denuncia  formulada  por  un  particular  polo “levantamento dun muro   a base de terra e cascotes, de 0,80 cm de altura, a distancia de 5 metros do eixe da estrada, estando a liña de expropiación a 6 metros do eixe”, concedéndolle ao interesado un prazo de trinta días para repoñer a legalidade vulnerada. Neste procedemento comunicóuselle ao interesado, en data</w:t>
      </w:r>
      <w:r>
        <w:rPr>
          <w:spacing w:val="46"/>
          <w:sz w:val="24"/>
        </w:rPr>
        <w:t> </w:t>
      </w:r>
      <w:r>
        <w:rPr>
          <w:sz w:val="24"/>
        </w:rPr>
        <w:t>29/11/2016,</w:t>
      </w:r>
      <w:r>
        <w:rPr>
          <w:spacing w:val="-3"/>
          <w:sz w:val="24"/>
        </w:rPr>
        <w:t> </w:t>
      </w:r>
      <w:r>
        <w:rPr>
          <w:sz w:val="24"/>
        </w:rPr>
        <w:t>o</w:t>
        <w:tab/>
        <w:t> acordo</w:t>
        <w:tab/>
        <w:t>de</w:t>
        <w:tab/>
        <w:t>23/11/2016,</w:t>
        <w:tab/>
        <w:t>de</w:t>
        <w:tab/>
        <w:t>inicio</w:t>
        <w:tab/>
        <w:t>de</w:t>
        <w:tab/>
        <w:t>procedemento</w:t>
        <w:tab/>
        <w:t>sancionador</w:t>
        <w:tab/>
        <w:t>(nª PS/AXIOU/2016/0005).</w:t>
      </w:r>
    </w:p>
    <w:p>
      <w:pPr>
        <w:pStyle w:val="ListParagraph"/>
        <w:numPr>
          <w:ilvl w:val="0"/>
          <w:numId w:val="1"/>
        </w:numPr>
        <w:tabs>
          <w:tab w:pos="842" w:val="left" w:leader="none"/>
        </w:tabs>
        <w:spacing w:line="240" w:lineRule="auto" w:before="0" w:after="0"/>
        <w:ind w:left="841" w:right="105" w:hanging="360"/>
        <w:jc w:val="both"/>
        <w:rPr>
          <w:sz w:val="24"/>
        </w:rPr>
      </w:pPr>
      <w:r>
        <w:rPr>
          <w:sz w:val="24"/>
        </w:rPr>
        <w:t>Salienta o informe da AXI que dende a incoación do citado expediente sancionador, o aquí reclamante presentou 19 solicitudes de información pública, que no informe se relacionan, coa achega de copia de todas elas, deixando constancia de que todas aquelas</w:t>
      </w:r>
      <w:r>
        <w:rPr>
          <w:spacing w:val="-9"/>
          <w:sz w:val="24"/>
        </w:rPr>
        <w:t> </w:t>
      </w:r>
      <w:r>
        <w:rPr>
          <w:sz w:val="24"/>
        </w:rPr>
        <w:t>teñen</w:t>
      </w:r>
      <w:r>
        <w:rPr>
          <w:spacing w:val="-5"/>
          <w:sz w:val="24"/>
        </w:rPr>
        <w:t> </w:t>
      </w:r>
      <w:r>
        <w:rPr>
          <w:sz w:val="24"/>
        </w:rPr>
        <w:t>relación</w:t>
      </w:r>
      <w:r>
        <w:rPr>
          <w:spacing w:val="-5"/>
          <w:sz w:val="24"/>
        </w:rPr>
        <w:t> </w:t>
      </w:r>
      <w:r>
        <w:rPr>
          <w:sz w:val="24"/>
        </w:rPr>
        <w:t>directa</w:t>
      </w:r>
      <w:r>
        <w:rPr>
          <w:spacing w:val="-6"/>
          <w:sz w:val="24"/>
        </w:rPr>
        <w:t> </w:t>
      </w:r>
      <w:r>
        <w:rPr>
          <w:sz w:val="24"/>
        </w:rPr>
        <w:t>ou</w:t>
      </w:r>
      <w:r>
        <w:rPr>
          <w:spacing w:val="-5"/>
          <w:sz w:val="24"/>
        </w:rPr>
        <w:t> </w:t>
      </w:r>
      <w:r>
        <w:rPr>
          <w:sz w:val="24"/>
        </w:rPr>
        <w:t>indirecta</w:t>
      </w:r>
      <w:r>
        <w:rPr>
          <w:spacing w:val="-6"/>
          <w:sz w:val="24"/>
        </w:rPr>
        <w:t> </w:t>
      </w:r>
      <w:r>
        <w:rPr>
          <w:sz w:val="24"/>
        </w:rPr>
        <w:t>cos</w:t>
      </w:r>
      <w:r>
        <w:rPr>
          <w:spacing w:val="-7"/>
          <w:sz w:val="24"/>
        </w:rPr>
        <w:t> </w:t>
      </w:r>
      <w:r>
        <w:rPr>
          <w:sz w:val="24"/>
        </w:rPr>
        <w:t>feitos</w:t>
      </w:r>
      <w:r>
        <w:rPr>
          <w:spacing w:val="-7"/>
          <w:sz w:val="24"/>
        </w:rPr>
        <w:t> </w:t>
      </w:r>
      <w:r>
        <w:rPr>
          <w:sz w:val="24"/>
        </w:rPr>
        <w:t>que</w:t>
      </w:r>
      <w:r>
        <w:rPr>
          <w:spacing w:val="-6"/>
          <w:sz w:val="24"/>
        </w:rPr>
        <w:t> </w:t>
      </w:r>
      <w:r>
        <w:rPr>
          <w:sz w:val="24"/>
        </w:rPr>
        <w:t>se</w:t>
      </w:r>
      <w:r>
        <w:rPr>
          <w:spacing w:val="-6"/>
          <w:sz w:val="24"/>
        </w:rPr>
        <w:t> </w:t>
      </w:r>
      <w:r>
        <w:rPr>
          <w:sz w:val="24"/>
        </w:rPr>
        <w:t>lle</w:t>
      </w:r>
      <w:r>
        <w:rPr>
          <w:spacing w:val="-6"/>
          <w:sz w:val="24"/>
        </w:rPr>
        <w:t> </w:t>
      </w:r>
      <w:r>
        <w:rPr>
          <w:sz w:val="24"/>
        </w:rPr>
        <w:t>imputan</w:t>
      </w:r>
      <w:r>
        <w:rPr>
          <w:spacing w:val="-5"/>
          <w:sz w:val="24"/>
        </w:rPr>
        <w:t> </w:t>
      </w:r>
      <w:r>
        <w:rPr>
          <w:sz w:val="24"/>
        </w:rPr>
        <w:t>ao</w:t>
      </w:r>
      <w:r>
        <w:rPr>
          <w:spacing w:val="-7"/>
          <w:sz w:val="24"/>
        </w:rPr>
        <w:t> </w:t>
      </w:r>
      <w:r>
        <w:rPr>
          <w:sz w:val="24"/>
        </w:rPr>
        <w:t>interesado</w:t>
      </w:r>
    </w:p>
    <w:p>
      <w:pPr>
        <w:spacing w:after="0" w:line="240" w:lineRule="auto"/>
        <w:jc w:val="both"/>
        <w:rPr>
          <w:sz w:val="24"/>
        </w:rPr>
        <w:sectPr>
          <w:pgSz w:w="11910" w:h="16840"/>
          <w:pgMar w:header="709" w:footer="1072" w:top="1740" w:bottom="1260" w:left="1580" w:right="102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18"/>
        </w:rPr>
      </w:pPr>
    </w:p>
    <w:p>
      <w:pPr>
        <w:pStyle w:val="BodyText"/>
        <w:ind w:left="841"/>
      </w:pPr>
      <w:r>
        <w:rPr/>
        <w:t>no expediente sancionador antes referido, aínda aberto e no que aínda non recaeu resolución administrativa.</w:t>
      </w:r>
    </w:p>
    <w:p>
      <w:pPr>
        <w:pStyle w:val="BodyText"/>
      </w:pPr>
    </w:p>
    <w:p>
      <w:pPr>
        <w:pStyle w:val="BodyText"/>
      </w:pPr>
    </w:p>
    <w:p>
      <w:pPr>
        <w:pStyle w:val="BodyText"/>
        <w:spacing w:before="12"/>
        <w:rPr>
          <w:sz w:val="21"/>
        </w:rPr>
      </w:pPr>
    </w:p>
    <w:p>
      <w:pPr>
        <w:pStyle w:val="Heading1"/>
      </w:pPr>
      <w:r>
        <w:rPr/>
        <w:t>FUNDAMENTOS XURÍDICOS</w:t>
      </w:r>
    </w:p>
    <w:p>
      <w:pPr>
        <w:pStyle w:val="BodyText"/>
        <w:rPr>
          <w:b/>
          <w:sz w:val="23"/>
        </w:rPr>
      </w:pPr>
    </w:p>
    <w:p>
      <w:pPr>
        <w:spacing w:before="0"/>
        <w:ind w:left="121" w:right="0" w:firstLine="0"/>
        <w:jc w:val="left"/>
        <w:rPr>
          <w:b/>
          <w:sz w:val="24"/>
        </w:rPr>
      </w:pPr>
      <w:r>
        <w:rPr>
          <w:b/>
          <w:sz w:val="24"/>
        </w:rPr>
        <w:t>Primeiro</w:t>
      </w:r>
      <w:r>
        <w:rPr>
          <w:sz w:val="24"/>
        </w:rPr>
        <w:t>. </w:t>
      </w:r>
      <w:r>
        <w:rPr>
          <w:b/>
          <w:sz w:val="24"/>
        </w:rPr>
        <w:t>Competencia e normativa</w:t>
      </w:r>
    </w:p>
    <w:p>
      <w:pPr>
        <w:pStyle w:val="BodyText"/>
        <w:spacing w:before="9"/>
        <w:rPr>
          <w:b/>
          <w:sz w:val="22"/>
        </w:rPr>
      </w:pPr>
    </w:p>
    <w:p>
      <w:pPr>
        <w:pStyle w:val="BodyText"/>
        <w:ind w:left="121" w:right="108"/>
        <w:jc w:val="both"/>
      </w:pPr>
      <w:r>
        <w:rPr/>
        <w:t>A lexislación aplicable a este procedemento vén configurada pola Lei 19/2013, de 9 de decembro, de transparencia, de acceso á información pública e bo goberno (estatal), e pola Lei 1/2016, de 18 de xaneiro (galega), xunto coa lexislación básica en materia de procedemento administrativo.</w:t>
      </w:r>
    </w:p>
    <w:p>
      <w:pPr>
        <w:pStyle w:val="BodyText"/>
        <w:rPr>
          <w:sz w:val="23"/>
        </w:rPr>
      </w:pPr>
    </w:p>
    <w:p>
      <w:pPr>
        <w:pStyle w:val="BodyText"/>
        <w:ind w:left="121" w:right="108"/>
        <w:jc w:val="both"/>
      </w:pPr>
      <w:r>
        <w:rPr/>
        <w:t>O art. 24 da Lei 19/2013, de 9 de decembro, de carácter básico na súa práctica totalidade, establece que contra toda resolución expresa ou presunta en materia de acceso poderá interpoñerse unha reclamación ante o </w:t>
      </w:r>
      <w:r>
        <w:rPr>
          <w:i/>
        </w:rPr>
        <w:t>Consejo de Transparencia y Buen Gobierno</w:t>
      </w:r>
      <w:r>
        <w:rPr/>
        <w:t>, con carácter potestativo e previa a súa impugnación en vía contencioso-administrativa. Esa mesma lei, na súa disposición adicional cuarta, establece que a resolución da reclamación prevista no art. 24 corresponderá, nos supostos de resolucións ditadas polas Administracións das Comunidades autónomas e o seu sector público, e polas Entidades Locais comprendidas no seu ámbito territorial, ao órgano independente que determinen as Comunidades Autónomas.</w:t>
      </w:r>
    </w:p>
    <w:p>
      <w:pPr>
        <w:pStyle w:val="BodyText"/>
        <w:spacing w:before="1"/>
        <w:rPr>
          <w:sz w:val="23"/>
        </w:rPr>
      </w:pPr>
    </w:p>
    <w:p>
      <w:pPr>
        <w:pStyle w:val="BodyText"/>
        <w:ind w:left="121" w:right="108"/>
        <w:jc w:val="both"/>
      </w:pPr>
      <w:r>
        <w:rPr/>
        <w:t>O</w:t>
      </w:r>
      <w:r>
        <w:rPr>
          <w:spacing w:val="-12"/>
        </w:rPr>
        <w:t> </w:t>
      </w:r>
      <w:r>
        <w:rPr/>
        <w:t>art.</w:t>
      </w:r>
      <w:r>
        <w:rPr>
          <w:spacing w:val="-14"/>
        </w:rPr>
        <w:t> </w:t>
      </w:r>
      <w:r>
        <w:rPr/>
        <w:t>28</w:t>
      </w:r>
      <w:r>
        <w:rPr>
          <w:spacing w:val="-13"/>
        </w:rPr>
        <w:t> </w:t>
      </w:r>
      <w:r>
        <w:rPr/>
        <w:t>da</w:t>
      </w:r>
      <w:r>
        <w:rPr>
          <w:spacing w:val="-13"/>
        </w:rPr>
        <w:t> </w:t>
      </w:r>
      <w:r>
        <w:rPr/>
        <w:t>Lei</w:t>
      </w:r>
      <w:r>
        <w:rPr>
          <w:spacing w:val="-14"/>
        </w:rPr>
        <w:t> </w:t>
      </w:r>
      <w:r>
        <w:rPr/>
        <w:t>1/2016,</w:t>
      </w:r>
      <w:r>
        <w:rPr>
          <w:spacing w:val="-13"/>
        </w:rPr>
        <w:t> </w:t>
      </w:r>
      <w:r>
        <w:rPr/>
        <w:t>de</w:t>
      </w:r>
      <w:r>
        <w:rPr>
          <w:spacing w:val="-11"/>
        </w:rPr>
        <w:t> </w:t>
      </w:r>
      <w:r>
        <w:rPr/>
        <w:t>18</w:t>
      </w:r>
      <w:r>
        <w:rPr>
          <w:spacing w:val="-13"/>
        </w:rPr>
        <w:t> </w:t>
      </w:r>
      <w:r>
        <w:rPr/>
        <w:t>de</w:t>
      </w:r>
      <w:r>
        <w:rPr>
          <w:spacing w:val="-11"/>
        </w:rPr>
        <w:t> </w:t>
      </w:r>
      <w:r>
        <w:rPr/>
        <w:t>xaneiro,</w:t>
      </w:r>
      <w:r>
        <w:rPr>
          <w:spacing w:val="-13"/>
        </w:rPr>
        <w:t> </w:t>
      </w:r>
      <w:r>
        <w:rPr/>
        <w:t>de</w:t>
      </w:r>
      <w:r>
        <w:rPr>
          <w:spacing w:val="-13"/>
        </w:rPr>
        <w:t> </w:t>
      </w:r>
      <w:r>
        <w:rPr/>
        <w:t>transparencia</w:t>
      </w:r>
      <w:r>
        <w:rPr>
          <w:spacing w:val="-13"/>
        </w:rPr>
        <w:t> </w:t>
      </w:r>
      <w:r>
        <w:rPr/>
        <w:t>e</w:t>
      </w:r>
      <w:r>
        <w:rPr>
          <w:spacing w:val="-13"/>
        </w:rPr>
        <w:t> </w:t>
      </w:r>
      <w:r>
        <w:rPr/>
        <w:t>bo</w:t>
      </w:r>
      <w:r>
        <w:rPr>
          <w:spacing w:val="-13"/>
        </w:rPr>
        <w:t> </w:t>
      </w:r>
      <w:r>
        <w:rPr/>
        <w:t>goberno,</w:t>
      </w:r>
      <w:r>
        <w:rPr>
          <w:spacing w:val="-11"/>
        </w:rPr>
        <w:t> </w:t>
      </w:r>
      <w:r>
        <w:rPr/>
        <w:t>establece</w:t>
      </w:r>
      <w:r>
        <w:rPr>
          <w:spacing w:val="-13"/>
        </w:rPr>
        <w:t> </w:t>
      </w:r>
      <w:r>
        <w:rPr/>
        <w:t>que</w:t>
      </w:r>
      <w:r>
        <w:rPr>
          <w:spacing w:val="-11"/>
        </w:rPr>
        <w:t> </w:t>
      </w:r>
      <w:r>
        <w:rPr/>
        <w:t>contra toda resolución expresa ou presunta en materia de acceso á información pública poderá interpoñerse</w:t>
      </w:r>
      <w:r>
        <w:rPr>
          <w:spacing w:val="-6"/>
        </w:rPr>
        <w:t> </w:t>
      </w:r>
      <w:r>
        <w:rPr/>
        <w:t>unha</w:t>
      </w:r>
      <w:r>
        <w:rPr>
          <w:spacing w:val="-4"/>
        </w:rPr>
        <w:t> </w:t>
      </w:r>
      <w:r>
        <w:rPr/>
        <w:t>reclamación</w:t>
      </w:r>
      <w:r>
        <w:rPr>
          <w:spacing w:val="-5"/>
        </w:rPr>
        <w:t> </w:t>
      </w:r>
      <w:r>
        <w:rPr/>
        <w:t>perante</w:t>
      </w:r>
      <w:r>
        <w:rPr>
          <w:spacing w:val="-6"/>
        </w:rPr>
        <w:t> </w:t>
      </w:r>
      <w:r>
        <w:rPr/>
        <w:t>o</w:t>
      </w:r>
      <w:r>
        <w:rPr>
          <w:spacing w:val="-3"/>
        </w:rPr>
        <w:t> </w:t>
      </w:r>
      <w:r>
        <w:rPr/>
        <w:t>Valedor</w:t>
      </w:r>
      <w:r>
        <w:rPr>
          <w:spacing w:val="-4"/>
        </w:rPr>
        <w:t> </w:t>
      </w:r>
      <w:r>
        <w:rPr/>
        <w:t>do</w:t>
      </w:r>
      <w:r>
        <w:rPr>
          <w:spacing w:val="-6"/>
        </w:rPr>
        <w:t> </w:t>
      </w:r>
      <w:r>
        <w:rPr/>
        <w:t>Pobo.</w:t>
      </w:r>
      <w:r>
        <w:rPr>
          <w:spacing w:val="-5"/>
        </w:rPr>
        <w:t> </w:t>
      </w:r>
      <w:r>
        <w:rPr/>
        <w:t>O</w:t>
      </w:r>
      <w:r>
        <w:rPr>
          <w:spacing w:val="-4"/>
        </w:rPr>
        <w:t> </w:t>
      </w:r>
      <w:r>
        <w:rPr/>
        <w:t>art.</w:t>
      </w:r>
      <w:r>
        <w:rPr>
          <w:spacing w:val="-5"/>
        </w:rPr>
        <w:t> </w:t>
      </w:r>
      <w:r>
        <w:rPr/>
        <w:t>33</w:t>
      </w:r>
      <w:r>
        <w:rPr>
          <w:spacing w:val="-6"/>
        </w:rPr>
        <w:t> </w:t>
      </w:r>
      <w:r>
        <w:rPr/>
        <w:t>da</w:t>
      </w:r>
      <w:r>
        <w:rPr>
          <w:spacing w:val="-4"/>
        </w:rPr>
        <w:t> </w:t>
      </w:r>
      <w:r>
        <w:rPr/>
        <w:t>mesma</w:t>
      </w:r>
      <w:r>
        <w:rPr>
          <w:spacing w:val="-4"/>
        </w:rPr>
        <w:t> </w:t>
      </w:r>
      <w:r>
        <w:rPr/>
        <w:t>lei</w:t>
      </w:r>
      <w:r>
        <w:rPr>
          <w:spacing w:val="-4"/>
        </w:rPr>
        <w:t> </w:t>
      </w:r>
      <w:r>
        <w:rPr/>
        <w:t>indica</w:t>
      </w:r>
      <w:r>
        <w:rPr>
          <w:spacing w:val="-6"/>
        </w:rPr>
        <w:t> </w:t>
      </w:r>
      <w:r>
        <w:rPr/>
        <w:t>que corresponde á Comisión de Transparencia (órgano colegiado) a resolución das reclamacións fronte as resolucións de acceso á información pública que establece o seu art.</w:t>
      </w:r>
      <w:r>
        <w:rPr>
          <w:spacing w:val="-16"/>
        </w:rPr>
        <w:t> </w:t>
      </w:r>
      <w:r>
        <w:rPr/>
        <w:t>28.</w:t>
      </w:r>
    </w:p>
    <w:p>
      <w:pPr>
        <w:pStyle w:val="BodyText"/>
        <w:spacing w:before="11"/>
        <w:rPr>
          <w:sz w:val="22"/>
        </w:rPr>
      </w:pPr>
    </w:p>
    <w:p>
      <w:pPr>
        <w:pStyle w:val="Heading1"/>
      </w:pPr>
      <w:r>
        <w:rPr/>
        <w:t>Segundo. Procedemento aplicable</w:t>
      </w:r>
    </w:p>
    <w:p>
      <w:pPr>
        <w:pStyle w:val="BodyText"/>
        <w:spacing w:before="10"/>
        <w:rPr>
          <w:b/>
          <w:sz w:val="22"/>
        </w:rPr>
      </w:pPr>
    </w:p>
    <w:p>
      <w:pPr>
        <w:pStyle w:val="BodyText"/>
        <w:ind w:left="121" w:right="106"/>
        <w:jc w:val="both"/>
      </w:pPr>
      <w:r>
        <w:rPr/>
        <w:t>O art. 28.3 da Lei 1/2016, de 18 de xaneiro, preceptúa que o procedemento se axustará ao previsto nos números 2, 3, e 4 do art. 24 da lei 19/2013, de 9 de decembro, trátase dunha reclamación que ten a consideración de substitutiva dos recursos administrativos e pon fin a vía administrativa, ten carácter potestativo e previo á impugnación en vía contencioso- administrativa e axustarase na súa tramitación ao disposto na lexislación de procedemento administrativo común en materia de recursos.</w:t>
      </w:r>
    </w:p>
    <w:p>
      <w:pPr>
        <w:pStyle w:val="BodyText"/>
        <w:spacing w:before="1"/>
        <w:rPr>
          <w:sz w:val="23"/>
        </w:rPr>
      </w:pPr>
    </w:p>
    <w:p>
      <w:pPr>
        <w:pStyle w:val="Heading1"/>
        <w:jc w:val="both"/>
      </w:pPr>
      <w:r>
        <w:rPr/>
        <w:t>Terceiro. Dereito de acceso á información pública</w:t>
      </w:r>
    </w:p>
    <w:p>
      <w:pPr>
        <w:spacing w:after="0"/>
        <w:jc w:val="both"/>
        <w:sectPr>
          <w:pgSz w:w="11910" w:h="16840"/>
          <w:pgMar w:header="709" w:footer="1072" w:top="1740" w:bottom="1260" w:left="1580" w:right="1020"/>
        </w:sect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5"/>
        <w:rPr>
          <w:b/>
          <w:sz w:val="18"/>
        </w:rPr>
      </w:pPr>
    </w:p>
    <w:p>
      <w:pPr>
        <w:pStyle w:val="BodyText"/>
        <w:ind w:left="121" w:right="106"/>
        <w:jc w:val="both"/>
      </w:pPr>
      <w:r>
        <w:rPr/>
        <w:t>A</w:t>
      </w:r>
      <w:r>
        <w:rPr>
          <w:spacing w:val="-11"/>
        </w:rPr>
        <w:t> </w:t>
      </w:r>
      <w:r>
        <w:rPr/>
        <w:t>Lei</w:t>
      </w:r>
      <w:r>
        <w:rPr>
          <w:spacing w:val="-13"/>
        </w:rPr>
        <w:t> </w:t>
      </w:r>
      <w:r>
        <w:rPr/>
        <w:t>1/2016,</w:t>
      </w:r>
      <w:r>
        <w:rPr>
          <w:spacing w:val="-14"/>
        </w:rPr>
        <w:t> </w:t>
      </w:r>
      <w:r>
        <w:rPr/>
        <w:t>de</w:t>
      </w:r>
      <w:r>
        <w:rPr>
          <w:spacing w:val="-13"/>
        </w:rPr>
        <w:t> </w:t>
      </w:r>
      <w:r>
        <w:rPr/>
        <w:t>18</w:t>
      </w:r>
      <w:r>
        <w:rPr>
          <w:spacing w:val="-15"/>
        </w:rPr>
        <w:t> </w:t>
      </w:r>
      <w:r>
        <w:rPr/>
        <w:t>de</w:t>
      </w:r>
      <w:r>
        <w:rPr>
          <w:spacing w:val="-13"/>
        </w:rPr>
        <w:t> </w:t>
      </w:r>
      <w:r>
        <w:rPr/>
        <w:t>xaneiro,</w:t>
      </w:r>
      <w:r>
        <w:rPr>
          <w:spacing w:val="-13"/>
        </w:rPr>
        <w:t> </w:t>
      </w:r>
      <w:r>
        <w:rPr/>
        <w:t>recoñece</w:t>
      </w:r>
      <w:r>
        <w:rPr>
          <w:spacing w:val="-13"/>
        </w:rPr>
        <w:t> </w:t>
      </w:r>
      <w:r>
        <w:rPr/>
        <w:t>no</w:t>
      </w:r>
      <w:r>
        <w:rPr>
          <w:spacing w:val="-13"/>
        </w:rPr>
        <w:t> </w:t>
      </w:r>
      <w:r>
        <w:rPr/>
        <w:t>seu</w:t>
      </w:r>
      <w:r>
        <w:rPr>
          <w:spacing w:val="-12"/>
        </w:rPr>
        <w:t> </w:t>
      </w:r>
      <w:r>
        <w:rPr/>
        <w:t>art.</w:t>
      </w:r>
      <w:r>
        <w:rPr>
          <w:spacing w:val="-12"/>
        </w:rPr>
        <w:t> </w:t>
      </w:r>
      <w:r>
        <w:rPr/>
        <w:t>24</w:t>
      </w:r>
      <w:r>
        <w:rPr>
          <w:spacing w:val="-13"/>
        </w:rPr>
        <w:t> </w:t>
      </w:r>
      <w:r>
        <w:rPr/>
        <w:t>o</w:t>
      </w:r>
      <w:r>
        <w:rPr>
          <w:spacing w:val="-13"/>
        </w:rPr>
        <w:t> </w:t>
      </w:r>
      <w:r>
        <w:rPr/>
        <w:t>dereito</w:t>
      </w:r>
      <w:r>
        <w:rPr>
          <w:spacing w:val="-12"/>
        </w:rPr>
        <w:t> </w:t>
      </w:r>
      <w:r>
        <w:rPr/>
        <w:t>de</w:t>
      </w:r>
      <w:r>
        <w:rPr>
          <w:spacing w:val="-16"/>
        </w:rPr>
        <w:t> </w:t>
      </w:r>
      <w:r>
        <w:rPr/>
        <w:t>todas</w:t>
      </w:r>
      <w:r>
        <w:rPr>
          <w:spacing w:val="-14"/>
        </w:rPr>
        <w:t> </w:t>
      </w:r>
      <w:r>
        <w:rPr/>
        <w:t>as</w:t>
      </w:r>
      <w:r>
        <w:rPr>
          <w:spacing w:val="-11"/>
        </w:rPr>
        <w:t> </w:t>
      </w:r>
      <w:r>
        <w:rPr/>
        <w:t>persoas</w:t>
      </w:r>
      <w:r>
        <w:rPr>
          <w:spacing w:val="-14"/>
        </w:rPr>
        <w:t> </w:t>
      </w:r>
      <w:r>
        <w:rPr/>
        <w:t>a</w:t>
      </w:r>
      <w:r>
        <w:rPr>
          <w:spacing w:val="-13"/>
        </w:rPr>
        <w:t> </w:t>
      </w:r>
      <w:r>
        <w:rPr/>
        <w:t>acceder á</w:t>
      </w:r>
      <w:r>
        <w:rPr>
          <w:spacing w:val="-5"/>
        </w:rPr>
        <w:t> </w:t>
      </w:r>
      <w:r>
        <w:rPr/>
        <w:t>información</w:t>
      </w:r>
      <w:r>
        <w:rPr>
          <w:spacing w:val="-6"/>
        </w:rPr>
        <w:t> </w:t>
      </w:r>
      <w:r>
        <w:rPr/>
        <w:t>pública,</w:t>
      </w:r>
      <w:r>
        <w:rPr>
          <w:spacing w:val="-5"/>
        </w:rPr>
        <w:t> </w:t>
      </w:r>
      <w:r>
        <w:rPr/>
        <w:t>entendida</w:t>
      </w:r>
      <w:r>
        <w:rPr>
          <w:spacing w:val="-5"/>
        </w:rPr>
        <w:t> </w:t>
      </w:r>
      <w:r>
        <w:rPr/>
        <w:t>como</w:t>
      </w:r>
      <w:r>
        <w:rPr>
          <w:spacing w:val="-4"/>
        </w:rPr>
        <w:t> </w:t>
      </w:r>
      <w:r>
        <w:rPr>
          <w:i/>
        </w:rPr>
        <w:t>“</w:t>
      </w:r>
      <w:r>
        <w:rPr/>
        <w:t>os</w:t>
      </w:r>
      <w:r>
        <w:rPr>
          <w:spacing w:val="-7"/>
        </w:rPr>
        <w:t> </w:t>
      </w:r>
      <w:r>
        <w:rPr/>
        <w:t>contidos</w:t>
      </w:r>
      <w:r>
        <w:rPr>
          <w:spacing w:val="-5"/>
        </w:rPr>
        <w:t> </w:t>
      </w:r>
      <w:r>
        <w:rPr/>
        <w:t>ou</w:t>
      </w:r>
      <w:r>
        <w:rPr>
          <w:spacing w:val="-6"/>
        </w:rPr>
        <w:t> </w:t>
      </w:r>
      <w:r>
        <w:rPr/>
        <w:t>documentos,</w:t>
      </w:r>
      <w:r>
        <w:rPr>
          <w:spacing w:val="-5"/>
        </w:rPr>
        <w:t> </w:t>
      </w:r>
      <w:r>
        <w:rPr/>
        <w:t>calquera</w:t>
      </w:r>
      <w:r>
        <w:rPr>
          <w:spacing w:val="-7"/>
        </w:rPr>
        <w:t> </w:t>
      </w:r>
      <w:r>
        <w:rPr/>
        <w:t>que</w:t>
      </w:r>
      <w:r>
        <w:rPr>
          <w:spacing w:val="-4"/>
        </w:rPr>
        <w:t> </w:t>
      </w:r>
      <w:r>
        <w:rPr/>
        <w:t>sexa</w:t>
      </w:r>
      <w:r>
        <w:rPr>
          <w:spacing w:val="-7"/>
        </w:rPr>
        <w:t> </w:t>
      </w:r>
      <w:r>
        <w:rPr/>
        <w:t>o</w:t>
      </w:r>
      <w:r>
        <w:rPr>
          <w:spacing w:val="-4"/>
        </w:rPr>
        <w:t> </w:t>
      </w:r>
      <w:r>
        <w:rPr/>
        <w:t>seu formato ou soporte, que consten en poder dalgún dos suxeitos incluídos no ámbito de aplicación desta lei e que fosen elaborados ou adquiridos en exercicio das súas funcións”; é a mesma definición da información pública que se contén no art. 13 da Lei 19/2013, de 9 de decembro (básica).</w:t>
      </w:r>
    </w:p>
    <w:p>
      <w:pPr>
        <w:pStyle w:val="BodyText"/>
        <w:spacing w:before="11"/>
        <w:rPr>
          <w:sz w:val="22"/>
        </w:rPr>
      </w:pPr>
    </w:p>
    <w:p>
      <w:pPr>
        <w:pStyle w:val="BodyText"/>
        <w:ind w:left="121" w:right="108"/>
        <w:jc w:val="both"/>
      </w:pPr>
      <w:r>
        <w:rPr/>
        <w:t>Tanto</w:t>
      </w:r>
      <w:r>
        <w:rPr>
          <w:spacing w:val="-3"/>
        </w:rPr>
        <w:t> </w:t>
      </w:r>
      <w:r>
        <w:rPr/>
        <w:t>o</w:t>
      </w:r>
      <w:r>
        <w:rPr>
          <w:spacing w:val="-6"/>
        </w:rPr>
        <w:t> </w:t>
      </w:r>
      <w:r>
        <w:rPr/>
        <w:t>concepto</w:t>
      </w:r>
      <w:r>
        <w:rPr>
          <w:spacing w:val="-6"/>
        </w:rPr>
        <w:t> </w:t>
      </w:r>
      <w:r>
        <w:rPr/>
        <w:t>da</w:t>
      </w:r>
      <w:r>
        <w:rPr>
          <w:spacing w:val="-6"/>
        </w:rPr>
        <w:t> </w:t>
      </w:r>
      <w:r>
        <w:rPr/>
        <w:t>información</w:t>
      </w:r>
      <w:r>
        <w:rPr>
          <w:spacing w:val="-5"/>
        </w:rPr>
        <w:t> </w:t>
      </w:r>
      <w:r>
        <w:rPr/>
        <w:t>pública</w:t>
      </w:r>
      <w:r>
        <w:rPr>
          <w:spacing w:val="-4"/>
        </w:rPr>
        <w:t> </w:t>
      </w:r>
      <w:r>
        <w:rPr/>
        <w:t>como</w:t>
      </w:r>
      <w:r>
        <w:rPr>
          <w:spacing w:val="-6"/>
        </w:rPr>
        <w:t> </w:t>
      </w:r>
      <w:r>
        <w:rPr/>
        <w:t>o</w:t>
      </w:r>
      <w:r>
        <w:rPr>
          <w:spacing w:val="-6"/>
        </w:rPr>
        <w:t> </w:t>
      </w:r>
      <w:r>
        <w:rPr/>
        <w:t>dereito</w:t>
      </w:r>
      <w:r>
        <w:rPr>
          <w:spacing w:val="-6"/>
        </w:rPr>
        <w:t> </w:t>
      </w:r>
      <w:r>
        <w:rPr/>
        <w:t>de</w:t>
      </w:r>
      <w:r>
        <w:rPr>
          <w:spacing w:val="-4"/>
        </w:rPr>
        <w:t> </w:t>
      </w:r>
      <w:r>
        <w:rPr/>
        <w:t>acceso</w:t>
      </w:r>
      <w:r>
        <w:rPr>
          <w:spacing w:val="-6"/>
        </w:rPr>
        <w:t> </w:t>
      </w:r>
      <w:r>
        <w:rPr/>
        <w:t>á</w:t>
      </w:r>
      <w:r>
        <w:rPr>
          <w:spacing w:val="-4"/>
        </w:rPr>
        <w:t> </w:t>
      </w:r>
      <w:r>
        <w:rPr/>
        <w:t>mesma</w:t>
      </w:r>
      <w:r>
        <w:rPr>
          <w:spacing w:val="-4"/>
        </w:rPr>
        <w:t> </w:t>
      </w:r>
      <w:r>
        <w:rPr/>
        <w:t>configúranse</w:t>
      </w:r>
      <w:r>
        <w:rPr>
          <w:spacing w:val="-6"/>
        </w:rPr>
        <w:t> </w:t>
      </w:r>
      <w:r>
        <w:rPr/>
        <w:t>de forma ampla na normativa autonómica e estatal. Os titulares do dereito son todas as</w:t>
      </w:r>
      <w:r>
        <w:rPr>
          <w:spacing w:val="-35"/>
        </w:rPr>
        <w:t> </w:t>
      </w:r>
      <w:r>
        <w:rPr/>
        <w:t>persoas e</w:t>
      </w:r>
      <w:r>
        <w:rPr>
          <w:spacing w:val="-6"/>
        </w:rPr>
        <w:t> </w:t>
      </w:r>
      <w:r>
        <w:rPr/>
        <w:t>o</w:t>
      </w:r>
      <w:r>
        <w:rPr>
          <w:spacing w:val="-6"/>
        </w:rPr>
        <w:t> </w:t>
      </w:r>
      <w:r>
        <w:rPr/>
        <w:t>solicitante</w:t>
      </w:r>
      <w:r>
        <w:rPr>
          <w:spacing w:val="-8"/>
        </w:rPr>
        <w:t> </w:t>
      </w:r>
      <w:r>
        <w:rPr/>
        <w:t>non</w:t>
      </w:r>
      <w:r>
        <w:rPr>
          <w:spacing w:val="-5"/>
        </w:rPr>
        <w:t> </w:t>
      </w:r>
      <w:r>
        <w:rPr/>
        <w:t>está</w:t>
      </w:r>
      <w:r>
        <w:rPr>
          <w:spacing w:val="-9"/>
        </w:rPr>
        <w:t> </w:t>
      </w:r>
      <w:r>
        <w:rPr/>
        <w:t>obrigado</w:t>
      </w:r>
      <w:r>
        <w:rPr>
          <w:spacing w:val="-6"/>
        </w:rPr>
        <w:t> </w:t>
      </w:r>
      <w:r>
        <w:rPr/>
        <w:t>a</w:t>
      </w:r>
      <w:r>
        <w:rPr>
          <w:spacing w:val="-9"/>
        </w:rPr>
        <w:t> </w:t>
      </w:r>
      <w:r>
        <w:rPr/>
        <w:t>motivar</w:t>
      </w:r>
      <w:r>
        <w:rPr>
          <w:spacing w:val="-6"/>
        </w:rPr>
        <w:t> </w:t>
      </w:r>
      <w:r>
        <w:rPr/>
        <w:t>a</w:t>
      </w:r>
      <w:r>
        <w:rPr>
          <w:spacing w:val="-6"/>
        </w:rPr>
        <w:t> </w:t>
      </w:r>
      <w:r>
        <w:rPr/>
        <w:t>súa</w:t>
      </w:r>
      <w:r>
        <w:rPr>
          <w:spacing w:val="-6"/>
        </w:rPr>
        <w:t> </w:t>
      </w:r>
      <w:r>
        <w:rPr/>
        <w:t>solicitude</w:t>
      </w:r>
      <w:r>
        <w:rPr>
          <w:spacing w:val="42"/>
        </w:rPr>
        <w:t> </w:t>
      </w:r>
      <w:r>
        <w:rPr/>
        <w:t>de</w:t>
      </w:r>
      <w:r>
        <w:rPr>
          <w:spacing w:val="-6"/>
        </w:rPr>
        <w:t> </w:t>
      </w:r>
      <w:r>
        <w:rPr/>
        <w:t>acceso</w:t>
      </w:r>
      <w:r>
        <w:rPr>
          <w:spacing w:val="-6"/>
        </w:rPr>
        <w:t> </w:t>
      </w:r>
      <w:r>
        <w:rPr/>
        <w:t>á</w:t>
      </w:r>
      <w:r>
        <w:rPr>
          <w:spacing w:val="-6"/>
        </w:rPr>
        <w:t> </w:t>
      </w:r>
      <w:r>
        <w:rPr/>
        <w:t>información</w:t>
      </w:r>
      <w:r>
        <w:rPr>
          <w:spacing w:val="-5"/>
        </w:rPr>
        <w:t> </w:t>
      </w:r>
      <w:r>
        <w:rPr/>
        <w:t>(art.</w:t>
      </w:r>
      <w:r>
        <w:rPr>
          <w:spacing w:val="-7"/>
        </w:rPr>
        <w:t> </w:t>
      </w:r>
      <w:r>
        <w:rPr/>
        <w:t>26.4 Lei 1/2016, de 18 de</w:t>
      </w:r>
      <w:r>
        <w:rPr>
          <w:spacing w:val="0"/>
        </w:rPr>
        <w:t> </w:t>
      </w:r>
      <w:r>
        <w:rPr/>
        <w:t>xaneiro).</w:t>
      </w:r>
    </w:p>
    <w:p>
      <w:pPr>
        <w:pStyle w:val="BodyText"/>
        <w:spacing w:before="12"/>
        <w:rPr>
          <w:sz w:val="22"/>
        </w:rPr>
      </w:pPr>
    </w:p>
    <w:p>
      <w:pPr>
        <w:pStyle w:val="BodyText"/>
        <w:ind w:left="121" w:right="106"/>
        <w:jc w:val="both"/>
      </w:pPr>
      <w:r>
        <w:rPr/>
        <w:t>A Lei 19/2013, de 9 de decembro, ten por obxecto “ampliar e reforzar a transparencia da actividade pública” e “regular e garantir o dereito de acceso a información relativa a aquela actividade” (art. 1). No seu preámbulo sinala que “a transparencia, o acceso á información pública e as normas de bo goberno deben ser os eixos fundamentais de toda acción política. Só</w:t>
      </w:r>
      <w:r>
        <w:rPr>
          <w:spacing w:val="-3"/>
        </w:rPr>
        <w:t> </w:t>
      </w:r>
      <w:r>
        <w:rPr/>
        <w:t>cando</w:t>
      </w:r>
      <w:r>
        <w:rPr>
          <w:spacing w:val="-3"/>
        </w:rPr>
        <w:t> </w:t>
      </w:r>
      <w:r>
        <w:rPr/>
        <w:t>a</w:t>
      </w:r>
      <w:r>
        <w:rPr>
          <w:spacing w:val="-4"/>
        </w:rPr>
        <w:t> </w:t>
      </w:r>
      <w:r>
        <w:rPr/>
        <w:t>acción</w:t>
      </w:r>
      <w:r>
        <w:rPr>
          <w:spacing w:val="-3"/>
        </w:rPr>
        <w:t> </w:t>
      </w:r>
      <w:r>
        <w:rPr/>
        <w:t>dos</w:t>
      </w:r>
      <w:r>
        <w:rPr>
          <w:spacing w:val="-4"/>
        </w:rPr>
        <w:t> </w:t>
      </w:r>
      <w:r>
        <w:rPr/>
        <w:t>responsables</w:t>
      </w:r>
      <w:r>
        <w:rPr>
          <w:spacing w:val="-4"/>
        </w:rPr>
        <w:t> </w:t>
      </w:r>
      <w:r>
        <w:rPr/>
        <w:t>públicos</w:t>
      </w:r>
      <w:r>
        <w:rPr>
          <w:spacing w:val="-7"/>
        </w:rPr>
        <w:t> </w:t>
      </w:r>
      <w:r>
        <w:rPr/>
        <w:t>sométese</w:t>
      </w:r>
      <w:r>
        <w:rPr>
          <w:spacing w:val="-6"/>
        </w:rPr>
        <w:t> </w:t>
      </w:r>
      <w:r>
        <w:rPr/>
        <w:t>a</w:t>
      </w:r>
      <w:r>
        <w:rPr>
          <w:spacing w:val="-4"/>
        </w:rPr>
        <w:t> </w:t>
      </w:r>
      <w:r>
        <w:rPr/>
        <w:t>escrutinio,</w:t>
      </w:r>
      <w:r>
        <w:rPr>
          <w:spacing w:val="-4"/>
        </w:rPr>
        <w:t> </w:t>
      </w:r>
      <w:r>
        <w:rPr/>
        <w:t>cando</w:t>
      </w:r>
      <w:r>
        <w:rPr>
          <w:spacing w:val="-6"/>
        </w:rPr>
        <w:t> </w:t>
      </w:r>
      <w:r>
        <w:rPr/>
        <w:t>os</w:t>
      </w:r>
      <w:r>
        <w:rPr>
          <w:spacing w:val="-4"/>
        </w:rPr>
        <w:t> </w:t>
      </w:r>
      <w:r>
        <w:rPr/>
        <w:t>cidadáns</w:t>
      </w:r>
      <w:r>
        <w:rPr>
          <w:spacing w:val="-7"/>
        </w:rPr>
        <w:t> </w:t>
      </w:r>
      <w:r>
        <w:rPr/>
        <w:t>poden coñecer como se toman as decisións que lles afectan, como se manexan os fondos públicos ou baixo que criterios actúan as nosas institucións poderemos falar do inicio dun proceso no que os poderes públicos comezan a responder a unha sociedade que é crítica, esixente e que demanda participación dos poderes</w:t>
      </w:r>
      <w:r>
        <w:rPr>
          <w:spacing w:val="-6"/>
        </w:rPr>
        <w:t> </w:t>
      </w:r>
      <w:r>
        <w:rPr/>
        <w:t>públicos”.</w:t>
      </w:r>
    </w:p>
    <w:p>
      <w:pPr>
        <w:pStyle w:val="BodyText"/>
        <w:spacing w:before="1"/>
        <w:rPr>
          <w:sz w:val="23"/>
        </w:rPr>
      </w:pPr>
    </w:p>
    <w:p>
      <w:pPr>
        <w:pStyle w:val="BodyText"/>
        <w:ind w:left="121" w:right="109"/>
        <w:jc w:val="both"/>
      </w:pPr>
      <w:r>
        <w:rPr/>
        <w:t>A Lei galega 1/2016, de 18 de xaneiro, sinala na súa Exposición de Motivos que “a crecente exixencia</w:t>
      </w:r>
      <w:r>
        <w:rPr>
          <w:spacing w:val="-4"/>
        </w:rPr>
        <w:t> </w:t>
      </w:r>
      <w:r>
        <w:rPr/>
        <w:t>cidadá</w:t>
      </w:r>
      <w:r>
        <w:rPr>
          <w:spacing w:val="-6"/>
        </w:rPr>
        <w:t> </w:t>
      </w:r>
      <w:r>
        <w:rPr/>
        <w:t>de</w:t>
      </w:r>
      <w:r>
        <w:rPr>
          <w:spacing w:val="-3"/>
        </w:rPr>
        <w:t> </w:t>
      </w:r>
      <w:r>
        <w:rPr/>
        <w:t>control</w:t>
      </w:r>
      <w:r>
        <w:rPr>
          <w:spacing w:val="-4"/>
        </w:rPr>
        <w:t> </w:t>
      </w:r>
      <w:r>
        <w:rPr/>
        <w:t>público</w:t>
      </w:r>
      <w:r>
        <w:rPr>
          <w:spacing w:val="-6"/>
        </w:rPr>
        <w:t> </w:t>
      </w:r>
      <w:r>
        <w:rPr/>
        <w:t>da</w:t>
      </w:r>
      <w:r>
        <w:rPr>
          <w:spacing w:val="-4"/>
        </w:rPr>
        <w:t> </w:t>
      </w:r>
      <w:r>
        <w:rPr/>
        <w:t>actuación</w:t>
      </w:r>
      <w:r>
        <w:rPr>
          <w:spacing w:val="-5"/>
        </w:rPr>
        <w:t> </w:t>
      </w:r>
      <w:r>
        <w:rPr/>
        <w:t>das</w:t>
      </w:r>
      <w:r>
        <w:rPr>
          <w:spacing w:val="-4"/>
        </w:rPr>
        <w:t> </w:t>
      </w:r>
      <w:r>
        <w:rPr/>
        <w:t>administracións”</w:t>
      </w:r>
      <w:r>
        <w:rPr>
          <w:spacing w:val="-4"/>
        </w:rPr>
        <w:t> </w:t>
      </w:r>
      <w:r>
        <w:rPr/>
        <w:t>aconsella</w:t>
      </w:r>
      <w:r>
        <w:rPr>
          <w:spacing w:val="-4"/>
        </w:rPr>
        <w:t> </w:t>
      </w:r>
      <w:r>
        <w:rPr/>
        <w:t>a</w:t>
      </w:r>
      <w:r>
        <w:rPr>
          <w:spacing w:val="-4"/>
        </w:rPr>
        <w:t> </w:t>
      </w:r>
      <w:r>
        <w:rPr/>
        <w:t>aprobación do texto e resalta a superación dos anteriores estándares (“avanzar nos pasos dados pola lexislación</w:t>
      </w:r>
      <w:r>
        <w:rPr>
          <w:spacing w:val="-10"/>
        </w:rPr>
        <w:t> </w:t>
      </w:r>
      <w:r>
        <w:rPr/>
        <w:t>previa</w:t>
      </w:r>
      <w:r>
        <w:rPr>
          <w:spacing w:val="-11"/>
        </w:rPr>
        <w:t> </w:t>
      </w:r>
      <w:r>
        <w:rPr/>
        <w:t>e</w:t>
      </w:r>
      <w:r>
        <w:rPr>
          <w:spacing w:val="-11"/>
        </w:rPr>
        <w:t> </w:t>
      </w:r>
      <w:r>
        <w:rPr/>
        <w:t>de</w:t>
      </w:r>
      <w:r>
        <w:rPr>
          <w:spacing w:val="-11"/>
        </w:rPr>
        <w:t> </w:t>
      </w:r>
      <w:r>
        <w:rPr/>
        <w:t>os</w:t>
      </w:r>
      <w:r>
        <w:rPr>
          <w:spacing w:val="-14"/>
        </w:rPr>
        <w:t> </w:t>
      </w:r>
      <w:r>
        <w:rPr/>
        <w:t>superar”),</w:t>
      </w:r>
      <w:r>
        <w:rPr>
          <w:spacing w:val="-9"/>
        </w:rPr>
        <w:t> </w:t>
      </w:r>
      <w:r>
        <w:rPr/>
        <w:t>o</w:t>
      </w:r>
      <w:r>
        <w:rPr>
          <w:spacing w:val="-11"/>
        </w:rPr>
        <w:t> </w:t>
      </w:r>
      <w:r>
        <w:rPr/>
        <w:t>que</w:t>
      </w:r>
      <w:r>
        <w:rPr>
          <w:spacing w:val="-11"/>
        </w:rPr>
        <w:t> </w:t>
      </w:r>
      <w:r>
        <w:rPr/>
        <w:t>se</w:t>
      </w:r>
      <w:r>
        <w:rPr>
          <w:spacing w:val="-11"/>
        </w:rPr>
        <w:t> </w:t>
      </w:r>
      <w:r>
        <w:rPr/>
        <w:t>concreta</w:t>
      </w:r>
      <w:r>
        <w:rPr>
          <w:spacing w:val="-11"/>
        </w:rPr>
        <w:t> </w:t>
      </w:r>
      <w:r>
        <w:rPr/>
        <w:t>nun</w:t>
      </w:r>
      <w:r>
        <w:rPr>
          <w:spacing w:val="-10"/>
        </w:rPr>
        <w:t> </w:t>
      </w:r>
      <w:r>
        <w:rPr/>
        <w:t>texto</w:t>
      </w:r>
      <w:r>
        <w:rPr>
          <w:spacing w:val="-11"/>
        </w:rPr>
        <w:t> </w:t>
      </w:r>
      <w:r>
        <w:rPr/>
        <w:t>legal</w:t>
      </w:r>
      <w:r>
        <w:rPr>
          <w:spacing w:val="-11"/>
        </w:rPr>
        <w:t> </w:t>
      </w:r>
      <w:r>
        <w:rPr/>
        <w:t>que</w:t>
      </w:r>
      <w:r>
        <w:rPr>
          <w:spacing w:val="-11"/>
        </w:rPr>
        <w:t> </w:t>
      </w:r>
      <w:r>
        <w:rPr/>
        <w:t>establece</w:t>
      </w:r>
      <w:r>
        <w:rPr>
          <w:spacing w:val="-11"/>
        </w:rPr>
        <w:t> </w:t>
      </w:r>
      <w:r>
        <w:rPr/>
        <w:t>esixencias engadidas de transparencia e acceso á información</w:t>
      </w:r>
      <w:r>
        <w:rPr>
          <w:spacing w:val="-3"/>
        </w:rPr>
        <w:t> </w:t>
      </w:r>
      <w:r>
        <w:rPr/>
        <w:t>pública.</w:t>
      </w:r>
    </w:p>
    <w:p>
      <w:pPr>
        <w:pStyle w:val="BodyText"/>
        <w:spacing w:before="11"/>
        <w:rPr>
          <w:sz w:val="22"/>
        </w:rPr>
      </w:pPr>
    </w:p>
    <w:p>
      <w:pPr>
        <w:pStyle w:val="BodyText"/>
        <w:ind w:left="121" w:right="108"/>
        <w:jc w:val="both"/>
      </w:pPr>
      <w:r>
        <w:rPr/>
        <w:t>A disposición adicional primeira da Lei 19/2013, de 9 de decembro, de transparencia, acceso á</w:t>
      </w:r>
      <w:r>
        <w:rPr>
          <w:spacing w:val="-6"/>
        </w:rPr>
        <w:t> </w:t>
      </w:r>
      <w:r>
        <w:rPr/>
        <w:t>información</w:t>
      </w:r>
      <w:r>
        <w:rPr>
          <w:spacing w:val="-5"/>
        </w:rPr>
        <w:t> </w:t>
      </w:r>
      <w:r>
        <w:rPr/>
        <w:t>pública</w:t>
      </w:r>
      <w:r>
        <w:rPr>
          <w:spacing w:val="-9"/>
        </w:rPr>
        <w:t> </w:t>
      </w:r>
      <w:r>
        <w:rPr/>
        <w:t>e</w:t>
      </w:r>
      <w:r>
        <w:rPr>
          <w:spacing w:val="-8"/>
        </w:rPr>
        <w:t> </w:t>
      </w:r>
      <w:r>
        <w:rPr/>
        <w:t>bo</w:t>
      </w:r>
      <w:r>
        <w:rPr>
          <w:spacing w:val="-6"/>
        </w:rPr>
        <w:t> </w:t>
      </w:r>
      <w:r>
        <w:rPr/>
        <w:t>goberno</w:t>
      </w:r>
      <w:r>
        <w:rPr>
          <w:spacing w:val="-8"/>
        </w:rPr>
        <w:t> </w:t>
      </w:r>
      <w:r>
        <w:rPr/>
        <w:t>dispón</w:t>
      </w:r>
      <w:r>
        <w:rPr>
          <w:spacing w:val="-8"/>
        </w:rPr>
        <w:t> </w:t>
      </w:r>
      <w:r>
        <w:rPr/>
        <w:t>que</w:t>
      </w:r>
      <w:r>
        <w:rPr>
          <w:spacing w:val="-6"/>
        </w:rPr>
        <w:t> </w:t>
      </w:r>
      <w:r>
        <w:rPr/>
        <w:t>a</w:t>
      </w:r>
      <w:r>
        <w:rPr>
          <w:spacing w:val="-11"/>
        </w:rPr>
        <w:t> </w:t>
      </w:r>
      <w:r>
        <w:rPr/>
        <w:t>normativa</w:t>
      </w:r>
      <w:r>
        <w:rPr>
          <w:spacing w:val="-6"/>
        </w:rPr>
        <w:t> </w:t>
      </w:r>
      <w:r>
        <w:rPr/>
        <w:t>ao</w:t>
      </w:r>
      <w:r>
        <w:rPr>
          <w:spacing w:val="-8"/>
        </w:rPr>
        <w:t> </w:t>
      </w:r>
      <w:r>
        <w:rPr/>
        <w:t>acceso</w:t>
      </w:r>
      <w:r>
        <w:rPr>
          <w:spacing w:val="-6"/>
        </w:rPr>
        <w:t> </w:t>
      </w:r>
      <w:r>
        <w:rPr/>
        <w:t>por</w:t>
      </w:r>
      <w:r>
        <w:rPr>
          <w:spacing w:val="-8"/>
        </w:rPr>
        <w:t> </w:t>
      </w:r>
      <w:r>
        <w:rPr/>
        <w:t>parte</w:t>
      </w:r>
      <w:r>
        <w:rPr>
          <w:spacing w:val="-8"/>
        </w:rPr>
        <w:t> </w:t>
      </w:r>
      <w:r>
        <w:rPr/>
        <w:t>de</w:t>
      </w:r>
      <w:r>
        <w:rPr>
          <w:spacing w:val="-6"/>
        </w:rPr>
        <w:t> </w:t>
      </w:r>
      <w:r>
        <w:rPr/>
        <w:t>quen</w:t>
      </w:r>
      <w:r>
        <w:rPr>
          <w:spacing w:val="-5"/>
        </w:rPr>
        <w:t> </w:t>
      </w:r>
      <w:r>
        <w:rPr/>
        <w:t>teña a</w:t>
      </w:r>
      <w:r>
        <w:rPr>
          <w:spacing w:val="-10"/>
        </w:rPr>
        <w:t> </w:t>
      </w:r>
      <w:r>
        <w:rPr/>
        <w:t>condición</w:t>
      </w:r>
      <w:r>
        <w:rPr>
          <w:spacing w:val="-10"/>
        </w:rPr>
        <w:t> </w:t>
      </w:r>
      <w:r>
        <w:rPr/>
        <w:t>de</w:t>
      </w:r>
      <w:r>
        <w:rPr>
          <w:spacing w:val="-9"/>
        </w:rPr>
        <w:t> </w:t>
      </w:r>
      <w:r>
        <w:rPr/>
        <w:t>interesado</w:t>
      </w:r>
      <w:r>
        <w:rPr>
          <w:spacing w:val="-9"/>
        </w:rPr>
        <w:t> </w:t>
      </w:r>
      <w:r>
        <w:rPr/>
        <w:t>nun</w:t>
      </w:r>
      <w:r>
        <w:rPr>
          <w:spacing w:val="-10"/>
        </w:rPr>
        <w:t> </w:t>
      </w:r>
      <w:r>
        <w:rPr/>
        <w:t>procedemento</w:t>
      </w:r>
      <w:r>
        <w:rPr>
          <w:spacing w:val="-11"/>
        </w:rPr>
        <w:t> </w:t>
      </w:r>
      <w:r>
        <w:rPr/>
        <w:t>administrativo</w:t>
      </w:r>
      <w:r>
        <w:rPr>
          <w:spacing w:val="-9"/>
        </w:rPr>
        <w:t> </w:t>
      </w:r>
      <w:r>
        <w:rPr/>
        <w:t>en</w:t>
      </w:r>
      <w:r>
        <w:rPr>
          <w:spacing w:val="-9"/>
        </w:rPr>
        <w:t> </w:t>
      </w:r>
      <w:r>
        <w:rPr/>
        <w:t>curso</w:t>
      </w:r>
      <w:r>
        <w:rPr>
          <w:spacing w:val="-9"/>
        </w:rPr>
        <w:t> </w:t>
      </w:r>
      <w:r>
        <w:rPr/>
        <w:t>aos</w:t>
      </w:r>
      <w:r>
        <w:rPr>
          <w:spacing w:val="-11"/>
        </w:rPr>
        <w:t> </w:t>
      </w:r>
      <w:r>
        <w:rPr/>
        <w:t>documentos</w:t>
      </w:r>
      <w:r>
        <w:rPr>
          <w:spacing w:val="-10"/>
        </w:rPr>
        <w:t> </w:t>
      </w:r>
      <w:r>
        <w:rPr/>
        <w:t>que</w:t>
      </w:r>
      <w:r>
        <w:rPr>
          <w:spacing w:val="-9"/>
        </w:rPr>
        <w:t> </w:t>
      </w:r>
      <w:r>
        <w:rPr/>
        <w:t>se integran no mesmo, será a reguladora do correspondente procedemento</w:t>
      </w:r>
      <w:r>
        <w:rPr>
          <w:spacing w:val="-14"/>
        </w:rPr>
        <w:t> </w:t>
      </w:r>
      <w:r>
        <w:rPr/>
        <w:t>administrativo.</w:t>
      </w:r>
    </w:p>
    <w:p>
      <w:pPr>
        <w:pStyle w:val="BodyText"/>
        <w:spacing w:before="12"/>
        <w:rPr>
          <w:sz w:val="22"/>
        </w:rPr>
      </w:pPr>
    </w:p>
    <w:p>
      <w:pPr>
        <w:pStyle w:val="Heading1"/>
        <w:jc w:val="both"/>
      </w:pPr>
      <w:r>
        <w:rPr/>
        <w:t>Cuarto. Prazo para interpoñer o recurso</w:t>
      </w:r>
    </w:p>
    <w:p>
      <w:pPr>
        <w:pStyle w:val="BodyText"/>
        <w:spacing w:before="9"/>
        <w:rPr>
          <w:b/>
          <w:sz w:val="22"/>
        </w:rPr>
      </w:pPr>
    </w:p>
    <w:p>
      <w:pPr>
        <w:pStyle w:val="BodyText"/>
        <w:ind w:left="121" w:right="109"/>
        <w:jc w:val="both"/>
      </w:pPr>
      <w:r>
        <w:rPr/>
        <w:t>O art. 24.2 da Lei 19/2013, do 9 de decembro, establece que a reclamación se interporá no prazo dun mes a contar desde o día seguinte ao da notificación do acto impugnado.</w:t>
      </w:r>
    </w:p>
    <w:p>
      <w:pPr>
        <w:pStyle w:val="BodyText"/>
        <w:rPr>
          <w:sz w:val="23"/>
        </w:rPr>
      </w:pPr>
    </w:p>
    <w:p>
      <w:pPr>
        <w:pStyle w:val="BodyText"/>
        <w:ind w:left="121" w:right="109"/>
        <w:jc w:val="both"/>
      </w:pPr>
      <w:r>
        <w:rPr/>
        <w:t>O art. 27.5 da Lei 1/2016, de 18 de xaneiro, de transparencia e bo goberno, establece que se entenderá desestimada a solicitude transcorrido o prazo para resolver sen que se dite e notifique unha resolución.</w:t>
      </w:r>
    </w:p>
    <w:p>
      <w:pPr>
        <w:spacing w:after="0"/>
        <w:jc w:val="both"/>
        <w:sectPr>
          <w:pgSz w:w="11910" w:h="16840"/>
          <w:pgMar w:header="709" w:footer="1072" w:top="1740" w:bottom="1260" w:left="1580" w:right="102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18"/>
        </w:rPr>
      </w:pPr>
    </w:p>
    <w:p>
      <w:pPr>
        <w:pStyle w:val="Heading1"/>
      </w:pPr>
      <w:r>
        <w:rPr/>
        <w:t>Quinto. Análise do expediente</w:t>
      </w:r>
    </w:p>
    <w:p>
      <w:pPr>
        <w:pStyle w:val="BodyText"/>
        <w:rPr>
          <w:b/>
        </w:rPr>
      </w:pPr>
    </w:p>
    <w:p>
      <w:pPr>
        <w:pStyle w:val="BodyText"/>
        <w:ind w:left="121"/>
      </w:pPr>
      <w:r>
        <w:rPr/>
        <w:t>Da análise da reclamación efectuada, déixase claro que:</w:t>
      </w:r>
    </w:p>
    <w:p>
      <w:pPr>
        <w:pStyle w:val="ListParagraph"/>
        <w:numPr>
          <w:ilvl w:val="0"/>
          <w:numId w:val="2"/>
        </w:numPr>
        <w:tabs>
          <w:tab w:pos="842" w:val="left" w:leader="none"/>
        </w:tabs>
        <w:spacing w:line="240" w:lineRule="auto" w:before="2" w:after="0"/>
        <w:ind w:left="841" w:right="108" w:hanging="360"/>
        <w:jc w:val="both"/>
        <w:rPr>
          <w:sz w:val="24"/>
        </w:rPr>
      </w:pPr>
      <w:r>
        <w:rPr>
          <w:sz w:val="24"/>
        </w:rPr>
        <w:t>O reclamante ten a condición de interesado no procedemento sancionador núm. PS/AXIOU/2016/0005, que se tramita ante Servizo de Infraestruturas de Ourense, notificándoselle ao interesado o inicio de procedemento sancionador mediante Acordo de</w:t>
      </w:r>
      <w:r>
        <w:rPr>
          <w:spacing w:val="-3"/>
          <w:sz w:val="24"/>
        </w:rPr>
        <w:t> </w:t>
      </w:r>
      <w:r>
        <w:rPr>
          <w:sz w:val="24"/>
        </w:rPr>
        <w:t>23/11/2016</w:t>
      </w:r>
    </w:p>
    <w:p>
      <w:pPr>
        <w:pStyle w:val="ListParagraph"/>
        <w:numPr>
          <w:ilvl w:val="0"/>
          <w:numId w:val="2"/>
        </w:numPr>
        <w:tabs>
          <w:tab w:pos="842" w:val="left" w:leader="none"/>
        </w:tabs>
        <w:spacing w:line="240" w:lineRule="auto" w:before="0" w:after="0"/>
        <w:ind w:left="841" w:right="107" w:hanging="360"/>
        <w:jc w:val="both"/>
        <w:rPr>
          <w:sz w:val="24"/>
        </w:rPr>
      </w:pPr>
      <w:r>
        <w:rPr>
          <w:sz w:val="24"/>
        </w:rPr>
        <w:t>A Axencia Galega de Infraestruturas (AXI), informa que dende a incoación do citado expediente sancionador, o aquí reclamante presentou 19 solicitudes de información pública,</w:t>
      </w:r>
      <w:r>
        <w:rPr>
          <w:spacing w:val="-6"/>
          <w:sz w:val="24"/>
        </w:rPr>
        <w:t> </w:t>
      </w:r>
      <w:r>
        <w:rPr>
          <w:sz w:val="24"/>
        </w:rPr>
        <w:t>relacionadas</w:t>
      </w:r>
      <w:r>
        <w:rPr>
          <w:spacing w:val="-7"/>
          <w:sz w:val="24"/>
        </w:rPr>
        <w:t> </w:t>
      </w:r>
      <w:r>
        <w:rPr>
          <w:sz w:val="24"/>
        </w:rPr>
        <w:t>e</w:t>
      </w:r>
      <w:r>
        <w:rPr>
          <w:spacing w:val="-6"/>
          <w:sz w:val="24"/>
        </w:rPr>
        <w:t> </w:t>
      </w:r>
      <w:r>
        <w:rPr>
          <w:sz w:val="24"/>
        </w:rPr>
        <w:t>identificadas</w:t>
      </w:r>
      <w:r>
        <w:rPr>
          <w:spacing w:val="-7"/>
          <w:sz w:val="24"/>
        </w:rPr>
        <w:t> </w:t>
      </w:r>
      <w:r>
        <w:rPr>
          <w:sz w:val="24"/>
        </w:rPr>
        <w:t>e</w:t>
      </w:r>
      <w:r>
        <w:rPr>
          <w:spacing w:val="-6"/>
          <w:sz w:val="24"/>
        </w:rPr>
        <w:t> </w:t>
      </w:r>
      <w:r>
        <w:rPr>
          <w:sz w:val="24"/>
        </w:rPr>
        <w:t>aportadas</w:t>
      </w:r>
      <w:r>
        <w:rPr>
          <w:spacing w:val="-7"/>
          <w:sz w:val="24"/>
        </w:rPr>
        <w:t> </w:t>
      </w:r>
      <w:r>
        <w:rPr>
          <w:sz w:val="24"/>
        </w:rPr>
        <w:t>cada</w:t>
      </w:r>
      <w:r>
        <w:rPr>
          <w:spacing w:val="-6"/>
          <w:sz w:val="24"/>
        </w:rPr>
        <w:t> </w:t>
      </w:r>
      <w:r>
        <w:rPr>
          <w:sz w:val="24"/>
        </w:rPr>
        <w:t>unha</w:t>
      </w:r>
      <w:r>
        <w:rPr>
          <w:spacing w:val="-6"/>
          <w:sz w:val="24"/>
        </w:rPr>
        <w:t> </w:t>
      </w:r>
      <w:r>
        <w:rPr>
          <w:sz w:val="24"/>
        </w:rPr>
        <w:t>de</w:t>
      </w:r>
      <w:r>
        <w:rPr>
          <w:spacing w:val="-6"/>
          <w:sz w:val="24"/>
        </w:rPr>
        <w:t> </w:t>
      </w:r>
      <w:r>
        <w:rPr>
          <w:sz w:val="24"/>
        </w:rPr>
        <w:t>elas</w:t>
      </w:r>
      <w:r>
        <w:rPr>
          <w:spacing w:val="-7"/>
          <w:sz w:val="24"/>
        </w:rPr>
        <w:t> </w:t>
      </w:r>
      <w:r>
        <w:rPr>
          <w:sz w:val="24"/>
        </w:rPr>
        <w:t>no</w:t>
      </w:r>
      <w:r>
        <w:rPr>
          <w:spacing w:val="-6"/>
          <w:sz w:val="24"/>
        </w:rPr>
        <w:t> </w:t>
      </w:r>
      <w:r>
        <w:rPr>
          <w:sz w:val="24"/>
        </w:rPr>
        <w:t>informe</w:t>
      </w:r>
      <w:r>
        <w:rPr>
          <w:spacing w:val="-6"/>
          <w:sz w:val="24"/>
        </w:rPr>
        <w:t> </w:t>
      </w:r>
      <w:r>
        <w:rPr>
          <w:sz w:val="24"/>
        </w:rPr>
        <w:t>da</w:t>
      </w:r>
      <w:r>
        <w:rPr>
          <w:spacing w:val="-6"/>
          <w:sz w:val="24"/>
        </w:rPr>
        <w:t> </w:t>
      </w:r>
      <w:r>
        <w:rPr>
          <w:sz w:val="24"/>
        </w:rPr>
        <w:t>AXI, deixando constancia de que todas elas teñen relación directa ou indirecta cos feitos que se lle imputan ao interesado no expediente sancionador antes referido, aínda aberto e no que aínda non recaeu resolución</w:t>
      </w:r>
      <w:r>
        <w:rPr>
          <w:spacing w:val="2"/>
          <w:sz w:val="24"/>
        </w:rPr>
        <w:t> </w:t>
      </w:r>
      <w:r>
        <w:rPr>
          <w:sz w:val="24"/>
        </w:rPr>
        <w:t>administrativa.</w:t>
      </w:r>
    </w:p>
    <w:p>
      <w:pPr>
        <w:pStyle w:val="ListParagraph"/>
        <w:numPr>
          <w:ilvl w:val="0"/>
          <w:numId w:val="2"/>
        </w:numPr>
        <w:tabs>
          <w:tab w:pos="842" w:val="left" w:leader="none"/>
        </w:tabs>
        <w:spacing w:line="240" w:lineRule="auto" w:before="0" w:after="0"/>
        <w:ind w:left="841" w:right="106" w:hanging="360"/>
        <w:jc w:val="both"/>
        <w:rPr>
          <w:sz w:val="24"/>
        </w:rPr>
      </w:pPr>
      <w:r>
        <w:rPr>
          <w:sz w:val="24"/>
        </w:rPr>
        <w:t>O propio reclamante relaciona o acceso a información solicitada a AXI co procedemento sancionador no que é interesado e co seu dereito a defensa, cando alega na súa Reclamación fronte á denegación expresa de acceso a información por parte</w:t>
      </w:r>
      <w:r>
        <w:rPr>
          <w:spacing w:val="-6"/>
          <w:sz w:val="24"/>
        </w:rPr>
        <w:t> </w:t>
      </w:r>
      <w:r>
        <w:rPr>
          <w:sz w:val="24"/>
        </w:rPr>
        <w:t>AXI,</w:t>
      </w:r>
      <w:r>
        <w:rPr>
          <w:spacing w:val="-4"/>
          <w:sz w:val="24"/>
        </w:rPr>
        <w:t> </w:t>
      </w:r>
      <w:r>
        <w:rPr>
          <w:sz w:val="24"/>
        </w:rPr>
        <w:t>que</w:t>
      </w:r>
      <w:r>
        <w:rPr>
          <w:spacing w:val="-3"/>
          <w:sz w:val="24"/>
        </w:rPr>
        <w:t> </w:t>
      </w:r>
      <w:r>
        <w:rPr>
          <w:sz w:val="24"/>
        </w:rPr>
        <w:t>a</w:t>
      </w:r>
      <w:r>
        <w:rPr>
          <w:spacing w:val="-4"/>
          <w:sz w:val="24"/>
        </w:rPr>
        <w:t> </w:t>
      </w:r>
      <w:r>
        <w:rPr>
          <w:sz w:val="24"/>
        </w:rPr>
        <w:t>información</w:t>
      </w:r>
      <w:r>
        <w:rPr>
          <w:spacing w:val="-3"/>
          <w:sz w:val="24"/>
        </w:rPr>
        <w:t> </w:t>
      </w:r>
      <w:r>
        <w:rPr>
          <w:sz w:val="24"/>
        </w:rPr>
        <w:t>solicitouse</w:t>
      </w:r>
      <w:r>
        <w:rPr>
          <w:spacing w:val="-3"/>
          <w:sz w:val="24"/>
        </w:rPr>
        <w:t> </w:t>
      </w:r>
      <w:r>
        <w:rPr>
          <w:sz w:val="24"/>
        </w:rPr>
        <w:t>como</w:t>
      </w:r>
      <w:r>
        <w:rPr>
          <w:spacing w:val="-3"/>
          <w:sz w:val="24"/>
        </w:rPr>
        <w:t> </w:t>
      </w:r>
      <w:r>
        <w:rPr>
          <w:sz w:val="24"/>
        </w:rPr>
        <w:t>“dereito</w:t>
      </w:r>
      <w:r>
        <w:rPr>
          <w:spacing w:val="-6"/>
          <w:sz w:val="24"/>
        </w:rPr>
        <w:t> </w:t>
      </w:r>
      <w:r>
        <w:rPr>
          <w:sz w:val="24"/>
        </w:rPr>
        <w:t>a</w:t>
      </w:r>
      <w:r>
        <w:rPr>
          <w:spacing w:val="-4"/>
          <w:sz w:val="24"/>
        </w:rPr>
        <w:t> </w:t>
      </w:r>
      <w:r>
        <w:rPr>
          <w:sz w:val="24"/>
        </w:rPr>
        <w:t>defensa</w:t>
      </w:r>
      <w:r>
        <w:rPr>
          <w:spacing w:val="-6"/>
          <w:sz w:val="24"/>
        </w:rPr>
        <w:t> </w:t>
      </w:r>
      <w:r>
        <w:rPr>
          <w:sz w:val="24"/>
        </w:rPr>
        <w:t>–art.25</w:t>
      </w:r>
      <w:r>
        <w:rPr>
          <w:spacing w:val="-6"/>
          <w:sz w:val="24"/>
        </w:rPr>
        <w:t> </w:t>
      </w:r>
      <w:r>
        <w:rPr>
          <w:sz w:val="24"/>
        </w:rPr>
        <w:t>da</w:t>
      </w:r>
      <w:r>
        <w:rPr>
          <w:spacing w:val="-4"/>
          <w:sz w:val="24"/>
        </w:rPr>
        <w:t> </w:t>
      </w:r>
      <w:r>
        <w:rPr>
          <w:sz w:val="24"/>
        </w:rPr>
        <w:t>CE</w:t>
      </w:r>
      <w:r>
        <w:rPr>
          <w:spacing w:val="-4"/>
          <w:sz w:val="24"/>
        </w:rPr>
        <w:t> </w:t>
      </w:r>
      <w:r>
        <w:rPr>
          <w:sz w:val="24"/>
        </w:rPr>
        <w:t>do</w:t>
      </w:r>
      <w:r>
        <w:rPr>
          <w:spacing w:val="-3"/>
          <w:sz w:val="24"/>
        </w:rPr>
        <w:t> </w:t>
      </w:r>
      <w:r>
        <w:rPr>
          <w:sz w:val="24"/>
        </w:rPr>
        <w:t>78- dun</w:t>
      </w:r>
      <w:r>
        <w:rPr>
          <w:spacing w:val="-6"/>
          <w:sz w:val="24"/>
        </w:rPr>
        <w:t> </w:t>
      </w:r>
      <w:r>
        <w:rPr>
          <w:sz w:val="24"/>
        </w:rPr>
        <w:t>procedemento</w:t>
      </w:r>
      <w:r>
        <w:rPr>
          <w:spacing w:val="-4"/>
          <w:sz w:val="24"/>
        </w:rPr>
        <w:t> </w:t>
      </w:r>
      <w:r>
        <w:rPr>
          <w:sz w:val="24"/>
        </w:rPr>
        <w:t>sancionador</w:t>
      </w:r>
      <w:r>
        <w:rPr>
          <w:spacing w:val="-5"/>
          <w:sz w:val="24"/>
        </w:rPr>
        <w:t> </w:t>
      </w:r>
      <w:r>
        <w:rPr>
          <w:sz w:val="24"/>
        </w:rPr>
        <w:t>aberto</w:t>
      </w:r>
      <w:r>
        <w:rPr>
          <w:spacing w:val="-4"/>
          <w:sz w:val="24"/>
        </w:rPr>
        <w:t> </w:t>
      </w:r>
      <w:r>
        <w:rPr>
          <w:sz w:val="24"/>
        </w:rPr>
        <w:t>en</w:t>
      </w:r>
      <w:r>
        <w:rPr>
          <w:spacing w:val="-4"/>
          <w:sz w:val="24"/>
        </w:rPr>
        <w:t> </w:t>
      </w:r>
      <w:r>
        <w:rPr>
          <w:sz w:val="24"/>
        </w:rPr>
        <w:t>materia</w:t>
      </w:r>
      <w:r>
        <w:rPr>
          <w:spacing w:val="-5"/>
          <w:sz w:val="24"/>
        </w:rPr>
        <w:t> </w:t>
      </w:r>
      <w:r>
        <w:rPr>
          <w:sz w:val="24"/>
        </w:rPr>
        <w:t>de</w:t>
      </w:r>
      <w:r>
        <w:rPr>
          <w:spacing w:val="-5"/>
          <w:sz w:val="24"/>
        </w:rPr>
        <w:t> </w:t>
      </w:r>
      <w:r>
        <w:rPr>
          <w:sz w:val="24"/>
        </w:rPr>
        <w:t>autoestradas</w:t>
      </w:r>
      <w:r>
        <w:rPr>
          <w:spacing w:val="-7"/>
          <w:sz w:val="24"/>
        </w:rPr>
        <w:t> </w:t>
      </w:r>
      <w:r>
        <w:rPr>
          <w:sz w:val="24"/>
        </w:rPr>
        <w:t>no</w:t>
      </w:r>
      <w:r>
        <w:rPr>
          <w:spacing w:val="-7"/>
          <w:sz w:val="24"/>
        </w:rPr>
        <w:t> </w:t>
      </w:r>
      <w:r>
        <w:rPr>
          <w:sz w:val="24"/>
        </w:rPr>
        <w:t>que</w:t>
      </w:r>
      <w:r>
        <w:rPr>
          <w:spacing w:val="-4"/>
          <w:sz w:val="24"/>
        </w:rPr>
        <w:t> </w:t>
      </w:r>
      <w:r>
        <w:rPr>
          <w:sz w:val="24"/>
        </w:rPr>
        <w:t>“se</w:t>
      </w:r>
      <w:r>
        <w:rPr>
          <w:spacing w:val="-4"/>
          <w:sz w:val="24"/>
        </w:rPr>
        <w:t> </w:t>
      </w:r>
      <w:r>
        <w:rPr>
          <w:sz w:val="24"/>
        </w:rPr>
        <w:t>nega</w:t>
      </w:r>
      <w:r>
        <w:rPr>
          <w:spacing w:val="-5"/>
          <w:sz w:val="24"/>
        </w:rPr>
        <w:t> </w:t>
      </w:r>
      <w:r>
        <w:rPr>
          <w:sz w:val="24"/>
        </w:rPr>
        <w:t>a dar información en relación a unhas actuacións levadas a cabo por persoal de AXI na vía OU-113, na localidade de Vilar de Barrio e concretamente no punto kilométrico 38+185, margen izquierdo,delante de la parcela 500 del polígono</w:t>
      </w:r>
      <w:r>
        <w:rPr>
          <w:spacing w:val="-12"/>
          <w:sz w:val="24"/>
        </w:rPr>
        <w:t> </w:t>
      </w:r>
      <w:r>
        <w:rPr>
          <w:sz w:val="24"/>
        </w:rPr>
        <w:t>7”.</w:t>
      </w:r>
    </w:p>
    <w:p>
      <w:pPr>
        <w:pStyle w:val="ListParagraph"/>
        <w:numPr>
          <w:ilvl w:val="0"/>
          <w:numId w:val="2"/>
        </w:numPr>
        <w:tabs>
          <w:tab w:pos="842" w:val="left" w:leader="none"/>
        </w:tabs>
        <w:spacing w:line="240" w:lineRule="auto" w:before="0" w:after="0"/>
        <w:ind w:left="841" w:right="107" w:hanging="360"/>
        <w:jc w:val="both"/>
        <w:rPr>
          <w:sz w:val="24"/>
        </w:rPr>
      </w:pPr>
      <w:r>
        <w:rPr>
          <w:sz w:val="24"/>
        </w:rPr>
        <w:t>Novamente alude o propio reclamante á súa condición de interesado cando concreta a súa solicitude en que se “requiera la información solicitada por este administrado por ser de justicia y por estar ajustada a derecho y por estar regulada en el principio de transparencia y buen gobierno que regula la Ley de 2016 y 2013 y la Ley 39/2015, de procedimiento administrativo común al ser interesado en el</w:t>
      </w:r>
      <w:r>
        <w:rPr>
          <w:spacing w:val="-14"/>
          <w:sz w:val="24"/>
        </w:rPr>
        <w:t> </w:t>
      </w:r>
      <w:r>
        <w:rPr>
          <w:sz w:val="24"/>
        </w:rPr>
        <w:t>procedimiento”</w:t>
      </w:r>
    </w:p>
    <w:p>
      <w:pPr>
        <w:pStyle w:val="BodyText"/>
        <w:spacing w:before="10"/>
        <w:rPr>
          <w:sz w:val="23"/>
        </w:rPr>
      </w:pPr>
    </w:p>
    <w:p>
      <w:pPr>
        <w:pStyle w:val="BodyText"/>
        <w:spacing w:before="1"/>
        <w:ind w:left="121" w:right="105"/>
        <w:jc w:val="both"/>
      </w:pPr>
      <w:r>
        <w:rPr/>
        <w:t>O</w:t>
      </w:r>
      <w:r>
        <w:rPr>
          <w:spacing w:val="-8"/>
        </w:rPr>
        <w:t> </w:t>
      </w:r>
      <w:r>
        <w:rPr/>
        <w:t>dereito</w:t>
      </w:r>
      <w:r>
        <w:rPr>
          <w:spacing w:val="-9"/>
        </w:rPr>
        <w:t> </w:t>
      </w:r>
      <w:r>
        <w:rPr/>
        <w:t>de</w:t>
      </w:r>
      <w:r>
        <w:rPr>
          <w:spacing w:val="-10"/>
        </w:rPr>
        <w:t> </w:t>
      </w:r>
      <w:r>
        <w:rPr/>
        <w:t>defensa,</w:t>
      </w:r>
      <w:r>
        <w:rPr>
          <w:spacing w:val="-10"/>
        </w:rPr>
        <w:t> </w:t>
      </w:r>
      <w:r>
        <w:rPr/>
        <w:t>invocado</w:t>
      </w:r>
      <w:r>
        <w:rPr>
          <w:spacing w:val="-10"/>
        </w:rPr>
        <w:t> </w:t>
      </w:r>
      <w:r>
        <w:rPr/>
        <w:t>polo</w:t>
      </w:r>
      <w:r>
        <w:rPr>
          <w:spacing w:val="-10"/>
        </w:rPr>
        <w:t> </w:t>
      </w:r>
      <w:r>
        <w:rPr/>
        <w:t>reclamante</w:t>
      </w:r>
      <w:r>
        <w:rPr>
          <w:spacing w:val="-7"/>
        </w:rPr>
        <w:t> </w:t>
      </w:r>
      <w:r>
        <w:rPr/>
        <w:t>e</w:t>
      </w:r>
      <w:r>
        <w:rPr>
          <w:spacing w:val="-12"/>
        </w:rPr>
        <w:t> </w:t>
      </w:r>
      <w:r>
        <w:rPr/>
        <w:t>regulado</w:t>
      </w:r>
      <w:r>
        <w:rPr>
          <w:spacing w:val="-10"/>
        </w:rPr>
        <w:t> </w:t>
      </w:r>
      <w:r>
        <w:rPr/>
        <w:t>no</w:t>
      </w:r>
      <w:r>
        <w:rPr>
          <w:spacing w:val="-10"/>
        </w:rPr>
        <w:t> </w:t>
      </w:r>
      <w:r>
        <w:rPr/>
        <w:t>artigo</w:t>
      </w:r>
      <w:r>
        <w:rPr>
          <w:spacing w:val="-10"/>
        </w:rPr>
        <w:t> </w:t>
      </w:r>
      <w:r>
        <w:rPr/>
        <w:t>24</w:t>
      </w:r>
      <w:r>
        <w:rPr>
          <w:spacing w:val="-9"/>
        </w:rPr>
        <w:t> </w:t>
      </w:r>
      <w:r>
        <w:rPr/>
        <w:t>da</w:t>
      </w:r>
      <w:r>
        <w:rPr>
          <w:spacing w:val="-10"/>
        </w:rPr>
        <w:t> </w:t>
      </w:r>
      <w:r>
        <w:rPr/>
        <w:t>CE</w:t>
      </w:r>
      <w:r>
        <w:rPr>
          <w:spacing w:val="-7"/>
        </w:rPr>
        <w:t> </w:t>
      </w:r>
      <w:r>
        <w:rPr/>
        <w:t>garante</w:t>
      </w:r>
      <w:r>
        <w:rPr>
          <w:spacing w:val="-6"/>
        </w:rPr>
        <w:t> </w:t>
      </w:r>
      <w:r>
        <w:rPr/>
        <w:t>a</w:t>
      </w:r>
      <w:r>
        <w:rPr>
          <w:spacing w:val="-12"/>
        </w:rPr>
        <w:t> </w:t>
      </w:r>
      <w:r>
        <w:rPr/>
        <w:t>todas as</w:t>
      </w:r>
      <w:r>
        <w:rPr>
          <w:spacing w:val="-14"/>
        </w:rPr>
        <w:t> </w:t>
      </w:r>
      <w:r>
        <w:rPr/>
        <w:t>persoas</w:t>
      </w:r>
      <w:r>
        <w:rPr>
          <w:spacing w:val="-16"/>
        </w:rPr>
        <w:t> </w:t>
      </w:r>
      <w:r>
        <w:rPr/>
        <w:t>o</w:t>
      </w:r>
      <w:r>
        <w:rPr>
          <w:spacing w:val="-15"/>
        </w:rPr>
        <w:t> </w:t>
      </w:r>
      <w:r>
        <w:rPr/>
        <w:t>dereito</w:t>
      </w:r>
      <w:r>
        <w:rPr>
          <w:spacing w:val="-13"/>
        </w:rPr>
        <w:t> </w:t>
      </w:r>
      <w:r>
        <w:rPr/>
        <w:t>a</w:t>
      </w:r>
      <w:r>
        <w:rPr>
          <w:spacing w:val="-16"/>
        </w:rPr>
        <w:t> </w:t>
      </w:r>
      <w:r>
        <w:rPr/>
        <w:t>unha</w:t>
      </w:r>
      <w:r>
        <w:rPr>
          <w:spacing w:val="-13"/>
        </w:rPr>
        <w:t> </w:t>
      </w:r>
      <w:r>
        <w:rPr/>
        <w:t>tutela</w:t>
      </w:r>
      <w:r>
        <w:rPr>
          <w:spacing w:val="-13"/>
        </w:rPr>
        <w:t> </w:t>
      </w:r>
      <w:r>
        <w:rPr/>
        <w:t>efectiva</w:t>
      </w:r>
      <w:r>
        <w:rPr>
          <w:spacing w:val="-16"/>
        </w:rPr>
        <w:t> </w:t>
      </w:r>
      <w:r>
        <w:rPr/>
        <w:t>dos</w:t>
      </w:r>
      <w:r>
        <w:rPr>
          <w:spacing w:val="-14"/>
        </w:rPr>
        <w:t> </w:t>
      </w:r>
      <w:r>
        <w:rPr/>
        <w:t>xuíces</w:t>
      </w:r>
      <w:r>
        <w:rPr>
          <w:spacing w:val="-14"/>
        </w:rPr>
        <w:t> </w:t>
      </w:r>
      <w:r>
        <w:rPr/>
        <w:t>e</w:t>
      </w:r>
      <w:r>
        <w:rPr>
          <w:spacing w:val="-13"/>
        </w:rPr>
        <w:t> </w:t>
      </w:r>
      <w:r>
        <w:rPr/>
        <w:t>tribunais</w:t>
      </w:r>
      <w:r>
        <w:rPr>
          <w:spacing w:val="-16"/>
        </w:rPr>
        <w:t> </w:t>
      </w:r>
      <w:r>
        <w:rPr/>
        <w:t>no</w:t>
      </w:r>
      <w:r>
        <w:rPr>
          <w:spacing w:val="-13"/>
        </w:rPr>
        <w:t> </w:t>
      </w:r>
      <w:r>
        <w:rPr/>
        <w:t>exercicio</w:t>
      </w:r>
      <w:r>
        <w:rPr>
          <w:spacing w:val="-13"/>
        </w:rPr>
        <w:t> </w:t>
      </w:r>
      <w:r>
        <w:rPr/>
        <w:t>dos</w:t>
      </w:r>
      <w:r>
        <w:rPr>
          <w:spacing w:val="-16"/>
        </w:rPr>
        <w:t> </w:t>
      </w:r>
      <w:r>
        <w:rPr/>
        <w:t>seus</w:t>
      </w:r>
      <w:r>
        <w:rPr>
          <w:spacing w:val="-16"/>
        </w:rPr>
        <w:t> </w:t>
      </w:r>
      <w:r>
        <w:rPr/>
        <w:t>dereitos e intereses lexítimos, sen que en ningún caso poda producirse indefensión. O Tribunal Constitucional precisa en canto a natureza de este dereito fundamental que non é un dereito exercitable sen máis, directamente a partires da Constitución, senón que é un dereito de prestación, que só se pode exercer polas canles que o lexislador establece ou, dito de outra maneira, é un dereito de configuración</w:t>
      </w:r>
      <w:r>
        <w:rPr>
          <w:spacing w:val="-8"/>
        </w:rPr>
        <w:t> </w:t>
      </w:r>
      <w:r>
        <w:rPr/>
        <w:t>legal.</w:t>
      </w:r>
    </w:p>
    <w:p>
      <w:pPr>
        <w:pStyle w:val="BodyText"/>
      </w:pPr>
    </w:p>
    <w:p>
      <w:pPr>
        <w:pStyle w:val="BodyText"/>
        <w:spacing w:before="1"/>
        <w:ind w:left="121" w:right="107"/>
        <w:jc w:val="both"/>
      </w:pPr>
      <w:r>
        <w:rPr/>
        <w:t>O artigo 103 da CE establece os principios que debe rexer a actuación das Administracións Públicas, entre os que destacan o de eficacia e o de legalidade, o impoñer o sometemento pleno da actividade administrativa á lei e ao Dereito. A materialización destes principios prodúcense no procedemento, constituído por unha serie de canles formais que terán que garantir o adecuado equilibrio entre eficacia da actuación administrativa e a imprescindible salvagarda dos dereitos dos cidadáns e as empresas, que deben exercerse nas condicións</w:t>
      </w:r>
    </w:p>
    <w:p>
      <w:pPr>
        <w:spacing w:after="0"/>
        <w:jc w:val="both"/>
        <w:sectPr>
          <w:pgSz w:w="11910" w:h="16840"/>
          <w:pgMar w:header="709" w:footer="1072" w:top="1740" w:bottom="1260" w:left="1580" w:right="102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18"/>
        </w:rPr>
      </w:pPr>
    </w:p>
    <w:p>
      <w:pPr>
        <w:pStyle w:val="BodyText"/>
        <w:ind w:left="121" w:right="113"/>
        <w:jc w:val="both"/>
      </w:pPr>
      <w:r>
        <w:rPr/>
        <w:t>básicas de igualdade en calquera parte do territorio, con independencia da Administración coa que se relacionen os seus titulares.</w:t>
      </w:r>
    </w:p>
    <w:p>
      <w:pPr>
        <w:pStyle w:val="BodyText"/>
        <w:spacing w:before="2"/>
      </w:pPr>
    </w:p>
    <w:p>
      <w:pPr>
        <w:pStyle w:val="BodyText"/>
        <w:ind w:left="121" w:right="107"/>
        <w:jc w:val="both"/>
      </w:pPr>
      <w:r>
        <w:rPr/>
        <w:t>A esfera xurídica dos dereitos dos cidadáns fronte a actuación das administracións públicas encóntrase protexida a través dunha serie de instrumentos tanto de carácter reactivo, entre os que destaca o sistema de recursos administrativos ou o control realizado por os xuíces e tribunais,</w:t>
      </w:r>
      <w:r>
        <w:rPr>
          <w:spacing w:val="-4"/>
        </w:rPr>
        <w:t> </w:t>
      </w:r>
      <w:r>
        <w:rPr/>
        <w:t>como</w:t>
      </w:r>
      <w:r>
        <w:rPr>
          <w:spacing w:val="-3"/>
        </w:rPr>
        <w:t> </w:t>
      </w:r>
      <w:r>
        <w:rPr/>
        <w:t>o</w:t>
      </w:r>
      <w:r>
        <w:rPr>
          <w:spacing w:val="-6"/>
        </w:rPr>
        <w:t> </w:t>
      </w:r>
      <w:r>
        <w:rPr/>
        <w:t>preceptivo,</w:t>
      </w:r>
      <w:r>
        <w:rPr>
          <w:spacing w:val="-4"/>
        </w:rPr>
        <w:t> </w:t>
      </w:r>
      <w:r>
        <w:rPr/>
        <w:t>a</w:t>
      </w:r>
      <w:r>
        <w:rPr>
          <w:spacing w:val="-6"/>
        </w:rPr>
        <w:t> </w:t>
      </w:r>
      <w:r>
        <w:rPr/>
        <w:t>través</w:t>
      </w:r>
      <w:r>
        <w:rPr>
          <w:spacing w:val="-7"/>
        </w:rPr>
        <w:t> </w:t>
      </w:r>
      <w:r>
        <w:rPr/>
        <w:t>do</w:t>
      </w:r>
      <w:r>
        <w:rPr>
          <w:spacing w:val="-6"/>
        </w:rPr>
        <w:t> </w:t>
      </w:r>
      <w:r>
        <w:rPr/>
        <w:t>procedemento</w:t>
      </w:r>
      <w:r>
        <w:rPr>
          <w:spacing w:val="-3"/>
        </w:rPr>
        <w:t> </w:t>
      </w:r>
      <w:r>
        <w:rPr/>
        <w:t>administrativo,</w:t>
      </w:r>
      <w:r>
        <w:rPr>
          <w:spacing w:val="-6"/>
        </w:rPr>
        <w:t> </w:t>
      </w:r>
      <w:r>
        <w:rPr/>
        <w:t>que</w:t>
      </w:r>
      <w:r>
        <w:rPr>
          <w:spacing w:val="-3"/>
        </w:rPr>
        <w:t> </w:t>
      </w:r>
      <w:r>
        <w:rPr/>
        <w:t>é</w:t>
      </w:r>
      <w:r>
        <w:rPr>
          <w:spacing w:val="-6"/>
        </w:rPr>
        <w:t> </w:t>
      </w:r>
      <w:r>
        <w:rPr/>
        <w:t>a</w:t>
      </w:r>
      <w:r>
        <w:rPr>
          <w:spacing w:val="-4"/>
        </w:rPr>
        <w:t> </w:t>
      </w:r>
      <w:r>
        <w:rPr/>
        <w:t>expresión</w:t>
      </w:r>
      <w:r>
        <w:rPr>
          <w:spacing w:val="-5"/>
        </w:rPr>
        <w:t> </w:t>
      </w:r>
      <w:r>
        <w:rPr/>
        <w:t>de que a Administración Pública actúa con sometemento pleno a Lei e ó</w:t>
      </w:r>
      <w:r>
        <w:rPr>
          <w:spacing w:val="-10"/>
        </w:rPr>
        <w:t> </w:t>
      </w:r>
      <w:r>
        <w:rPr/>
        <w:t>dereito.</w:t>
      </w:r>
    </w:p>
    <w:p>
      <w:pPr>
        <w:pStyle w:val="BodyText"/>
        <w:spacing w:before="11"/>
        <w:rPr>
          <w:sz w:val="23"/>
        </w:rPr>
      </w:pPr>
    </w:p>
    <w:p>
      <w:pPr>
        <w:pStyle w:val="BodyText"/>
        <w:ind w:left="121" w:right="107"/>
        <w:jc w:val="both"/>
      </w:pPr>
      <w:r>
        <w:rPr/>
        <w:t>A</w:t>
      </w:r>
      <w:r>
        <w:rPr>
          <w:spacing w:val="-8"/>
        </w:rPr>
        <w:t> </w:t>
      </w:r>
      <w:r>
        <w:rPr/>
        <w:t>Lei</w:t>
      </w:r>
      <w:r>
        <w:rPr>
          <w:spacing w:val="-11"/>
        </w:rPr>
        <w:t> </w:t>
      </w:r>
      <w:r>
        <w:rPr/>
        <w:t>39/2015,</w:t>
      </w:r>
      <w:r>
        <w:rPr>
          <w:spacing w:val="-9"/>
        </w:rPr>
        <w:t> </w:t>
      </w:r>
      <w:r>
        <w:rPr/>
        <w:t>do</w:t>
      </w:r>
      <w:r>
        <w:rPr>
          <w:spacing w:val="-8"/>
        </w:rPr>
        <w:t> </w:t>
      </w:r>
      <w:r>
        <w:rPr/>
        <w:t>1</w:t>
      </w:r>
      <w:r>
        <w:rPr>
          <w:spacing w:val="-10"/>
        </w:rPr>
        <w:t> </w:t>
      </w:r>
      <w:r>
        <w:rPr/>
        <w:t>de</w:t>
      </w:r>
      <w:r>
        <w:rPr>
          <w:spacing w:val="-8"/>
        </w:rPr>
        <w:t> </w:t>
      </w:r>
      <w:r>
        <w:rPr/>
        <w:t>outubro,</w:t>
      </w:r>
      <w:r>
        <w:rPr>
          <w:spacing w:val="-11"/>
        </w:rPr>
        <w:t> </w:t>
      </w:r>
      <w:r>
        <w:rPr/>
        <w:t>do</w:t>
      </w:r>
      <w:r>
        <w:rPr>
          <w:spacing w:val="-11"/>
        </w:rPr>
        <w:t> </w:t>
      </w:r>
      <w:r>
        <w:rPr/>
        <w:t>Procedemento</w:t>
      </w:r>
      <w:r>
        <w:rPr>
          <w:spacing w:val="-13"/>
        </w:rPr>
        <w:t> </w:t>
      </w:r>
      <w:r>
        <w:rPr/>
        <w:t>Administrativo</w:t>
      </w:r>
      <w:r>
        <w:rPr>
          <w:spacing w:val="-8"/>
        </w:rPr>
        <w:t> </w:t>
      </w:r>
      <w:r>
        <w:rPr/>
        <w:t>Común</w:t>
      </w:r>
      <w:r>
        <w:rPr>
          <w:spacing w:val="-10"/>
        </w:rPr>
        <w:t> </w:t>
      </w:r>
      <w:r>
        <w:rPr/>
        <w:t>das</w:t>
      </w:r>
      <w:r>
        <w:rPr>
          <w:spacing w:val="-9"/>
        </w:rPr>
        <w:t> </w:t>
      </w:r>
      <w:r>
        <w:rPr/>
        <w:t>Administracións Públicas, invocada polo reclamante e que ten por obxecto regular os requisitos de validez e de eficacia dos actos administrativos, o procedemento administrativo común a tódalas Administracións</w:t>
      </w:r>
      <w:r>
        <w:rPr>
          <w:spacing w:val="-14"/>
        </w:rPr>
        <w:t> </w:t>
      </w:r>
      <w:r>
        <w:rPr/>
        <w:t>públicas,</w:t>
      </w:r>
      <w:r>
        <w:rPr>
          <w:spacing w:val="-11"/>
        </w:rPr>
        <w:t> </w:t>
      </w:r>
      <w:r>
        <w:rPr/>
        <w:t>incluíndo</w:t>
      </w:r>
      <w:r>
        <w:rPr>
          <w:spacing w:val="-11"/>
        </w:rPr>
        <w:t> </w:t>
      </w:r>
      <w:r>
        <w:rPr/>
        <w:t>o</w:t>
      </w:r>
      <w:r>
        <w:rPr>
          <w:spacing w:val="-13"/>
        </w:rPr>
        <w:t> </w:t>
      </w:r>
      <w:r>
        <w:rPr/>
        <w:t>sancionador</w:t>
      </w:r>
      <w:r>
        <w:rPr>
          <w:spacing w:val="-13"/>
        </w:rPr>
        <w:t> </w:t>
      </w:r>
      <w:r>
        <w:rPr/>
        <w:t>e</w:t>
      </w:r>
      <w:r>
        <w:rPr>
          <w:spacing w:val="-11"/>
        </w:rPr>
        <w:t> </w:t>
      </w:r>
      <w:r>
        <w:rPr/>
        <w:t>o</w:t>
      </w:r>
      <w:r>
        <w:rPr>
          <w:spacing w:val="-11"/>
        </w:rPr>
        <w:t> </w:t>
      </w:r>
      <w:r>
        <w:rPr/>
        <w:t>de</w:t>
      </w:r>
      <w:r>
        <w:rPr>
          <w:spacing w:val="-13"/>
        </w:rPr>
        <w:t> </w:t>
      </w:r>
      <w:r>
        <w:rPr/>
        <w:t>reclamación</w:t>
      </w:r>
      <w:r>
        <w:rPr>
          <w:spacing w:val="-10"/>
        </w:rPr>
        <w:t> </w:t>
      </w:r>
      <w:r>
        <w:rPr/>
        <w:t>de</w:t>
      </w:r>
      <w:r>
        <w:rPr>
          <w:spacing w:val="-13"/>
        </w:rPr>
        <w:t> </w:t>
      </w:r>
      <w:r>
        <w:rPr/>
        <w:t>responsabilidade</w:t>
      </w:r>
      <w:r>
        <w:rPr>
          <w:spacing w:val="-11"/>
        </w:rPr>
        <w:t> </w:t>
      </w:r>
      <w:r>
        <w:rPr/>
        <w:t>das Administracións Públicas, así como os principios aos que debe axustarse o exercicio da iniciativa lexislativa e a potestade regulamentaria, regula no seu artigo 77 e 78 os medios e período de proba e a súa práctica, podendo acreditarse os feitos relevantes para a decisión dun procedemento por calquera medio de proba admisible en dereito, debendo valorarse de acordo cos criterios establecidos na Lei 1/2000, de 7 de xaneiro, de axuizamento</w:t>
      </w:r>
      <w:r>
        <w:rPr>
          <w:spacing w:val="-17"/>
        </w:rPr>
        <w:t> </w:t>
      </w:r>
      <w:r>
        <w:rPr/>
        <w:t>civil.</w:t>
      </w:r>
    </w:p>
    <w:p>
      <w:pPr>
        <w:pStyle w:val="BodyText"/>
        <w:spacing w:before="1"/>
      </w:pPr>
    </w:p>
    <w:p>
      <w:pPr>
        <w:pStyle w:val="BodyText"/>
        <w:ind w:left="121" w:right="108"/>
        <w:jc w:val="both"/>
      </w:pPr>
      <w:r>
        <w:rPr/>
        <w:t>Así mesmo a Lei 39/2015 regula as especialidades do procedemento sancionador e os recursos.</w:t>
      </w:r>
    </w:p>
    <w:p>
      <w:pPr>
        <w:pStyle w:val="BodyText"/>
        <w:spacing w:before="12"/>
        <w:rPr>
          <w:sz w:val="22"/>
        </w:rPr>
      </w:pPr>
    </w:p>
    <w:p>
      <w:pPr>
        <w:pStyle w:val="BodyText"/>
        <w:ind w:left="121" w:right="106"/>
        <w:jc w:val="both"/>
      </w:pPr>
      <w:r>
        <w:rPr/>
        <w:t>O reclamante fundamenta a súa reclamación en que a AXI, dentro do procedemento sancionador</w:t>
      </w:r>
      <w:r>
        <w:rPr>
          <w:spacing w:val="-13"/>
        </w:rPr>
        <w:t> </w:t>
      </w:r>
      <w:r>
        <w:rPr/>
        <w:t>aberto</w:t>
      </w:r>
      <w:r>
        <w:rPr>
          <w:spacing w:val="-13"/>
        </w:rPr>
        <w:t> </w:t>
      </w:r>
      <w:r>
        <w:rPr/>
        <w:t>contra</w:t>
      </w:r>
      <w:r>
        <w:rPr>
          <w:spacing w:val="-13"/>
        </w:rPr>
        <w:t> </w:t>
      </w:r>
      <w:r>
        <w:rPr/>
        <w:t>o</w:t>
      </w:r>
      <w:r>
        <w:rPr>
          <w:spacing w:val="-13"/>
        </w:rPr>
        <w:t> </w:t>
      </w:r>
      <w:r>
        <w:rPr/>
        <w:t>mesmo,</w:t>
      </w:r>
      <w:r>
        <w:rPr>
          <w:spacing w:val="-16"/>
        </w:rPr>
        <w:t> </w:t>
      </w:r>
      <w:r>
        <w:rPr/>
        <w:t>“se</w:t>
      </w:r>
      <w:r>
        <w:rPr>
          <w:spacing w:val="-13"/>
        </w:rPr>
        <w:t> </w:t>
      </w:r>
      <w:r>
        <w:rPr/>
        <w:t>lle</w:t>
      </w:r>
      <w:r>
        <w:rPr>
          <w:spacing w:val="-16"/>
        </w:rPr>
        <w:t> </w:t>
      </w:r>
      <w:r>
        <w:rPr/>
        <w:t>nega</w:t>
      </w:r>
      <w:r>
        <w:rPr>
          <w:spacing w:val="-16"/>
        </w:rPr>
        <w:t> </w:t>
      </w:r>
      <w:r>
        <w:rPr/>
        <w:t>a</w:t>
      </w:r>
      <w:r>
        <w:rPr>
          <w:spacing w:val="-16"/>
        </w:rPr>
        <w:t> </w:t>
      </w:r>
      <w:r>
        <w:rPr/>
        <w:t>información</w:t>
      </w:r>
      <w:r>
        <w:rPr>
          <w:spacing w:val="-12"/>
        </w:rPr>
        <w:t> </w:t>
      </w:r>
      <w:r>
        <w:rPr/>
        <w:t>en</w:t>
      </w:r>
      <w:r>
        <w:rPr>
          <w:spacing w:val="-12"/>
        </w:rPr>
        <w:t> </w:t>
      </w:r>
      <w:r>
        <w:rPr/>
        <w:t>relación</w:t>
      </w:r>
      <w:r>
        <w:rPr>
          <w:spacing w:val="-12"/>
        </w:rPr>
        <w:t> </w:t>
      </w:r>
      <w:r>
        <w:rPr/>
        <w:t>a</w:t>
      </w:r>
      <w:r>
        <w:rPr>
          <w:spacing w:val="-16"/>
        </w:rPr>
        <w:t> </w:t>
      </w:r>
      <w:r>
        <w:rPr/>
        <w:t>unhas</w:t>
      </w:r>
      <w:r>
        <w:rPr>
          <w:spacing w:val="-14"/>
        </w:rPr>
        <w:t> </w:t>
      </w:r>
      <w:r>
        <w:rPr/>
        <w:t>actuacións levadas a cabo por persoal de AXI na vía OU-113, na localidades de Vilar de Barrio e concretamente</w:t>
      </w:r>
      <w:r>
        <w:rPr>
          <w:spacing w:val="-8"/>
        </w:rPr>
        <w:t> </w:t>
      </w:r>
      <w:r>
        <w:rPr/>
        <w:t>no</w:t>
      </w:r>
      <w:r>
        <w:rPr>
          <w:spacing w:val="-8"/>
        </w:rPr>
        <w:t> </w:t>
      </w:r>
      <w:r>
        <w:rPr/>
        <w:t>punto</w:t>
      </w:r>
      <w:r>
        <w:rPr>
          <w:spacing w:val="-8"/>
        </w:rPr>
        <w:t> </w:t>
      </w:r>
      <w:r>
        <w:rPr/>
        <w:t>kilométrico</w:t>
      </w:r>
      <w:r>
        <w:rPr>
          <w:spacing w:val="-8"/>
        </w:rPr>
        <w:t> </w:t>
      </w:r>
      <w:r>
        <w:rPr/>
        <w:t>38+185,</w:t>
      </w:r>
      <w:r>
        <w:rPr>
          <w:spacing w:val="-7"/>
        </w:rPr>
        <w:t> </w:t>
      </w:r>
      <w:r>
        <w:rPr/>
        <w:t>margen</w:t>
      </w:r>
      <w:r>
        <w:rPr>
          <w:spacing w:val="-6"/>
        </w:rPr>
        <w:t> </w:t>
      </w:r>
      <w:r>
        <w:rPr/>
        <w:t>izquierdo,d</w:t>
      </w:r>
      <w:r>
        <w:rPr>
          <w:spacing w:val="-8"/>
        </w:rPr>
        <w:t> </w:t>
      </w:r>
      <w:r>
        <w:rPr/>
        <w:t>elante</w:t>
      </w:r>
      <w:r>
        <w:rPr>
          <w:spacing w:val="-8"/>
        </w:rPr>
        <w:t> </w:t>
      </w:r>
      <w:r>
        <w:rPr/>
        <w:t>de</w:t>
      </w:r>
      <w:r>
        <w:rPr>
          <w:spacing w:val="-7"/>
        </w:rPr>
        <w:t> </w:t>
      </w:r>
      <w:r>
        <w:rPr/>
        <w:t>la</w:t>
      </w:r>
      <w:r>
        <w:rPr>
          <w:spacing w:val="-9"/>
        </w:rPr>
        <w:t> </w:t>
      </w:r>
      <w:r>
        <w:rPr/>
        <w:t>parcela</w:t>
      </w:r>
      <w:r>
        <w:rPr>
          <w:spacing w:val="-9"/>
        </w:rPr>
        <w:t> </w:t>
      </w:r>
      <w:r>
        <w:rPr/>
        <w:t>500</w:t>
      </w:r>
      <w:r>
        <w:rPr>
          <w:spacing w:val="-8"/>
        </w:rPr>
        <w:t> </w:t>
      </w:r>
      <w:r>
        <w:rPr/>
        <w:t>del polígono</w:t>
      </w:r>
      <w:r>
        <w:rPr>
          <w:spacing w:val="-6"/>
        </w:rPr>
        <w:t> </w:t>
      </w:r>
      <w:r>
        <w:rPr/>
        <w:t>7”,</w:t>
      </w:r>
      <w:r>
        <w:rPr>
          <w:spacing w:val="-6"/>
        </w:rPr>
        <w:t> </w:t>
      </w:r>
      <w:r>
        <w:rPr/>
        <w:t>acceso</w:t>
      </w:r>
      <w:r>
        <w:rPr>
          <w:spacing w:val="-6"/>
        </w:rPr>
        <w:t> </w:t>
      </w:r>
      <w:r>
        <w:rPr/>
        <w:t>a</w:t>
      </w:r>
      <w:r>
        <w:rPr>
          <w:spacing w:val="-4"/>
        </w:rPr>
        <w:t> </w:t>
      </w:r>
      <w:r>
        <w:rPr/>
        <w:t>información</w:t>
      </w:r>
      <w:r>
        <w:rPr>
          <w:spacing w:val="-5"/>
        </w:rPr>
        <w:t> </w:t>
      </w:r>
      <w:r>
        <w:rPr/>
        <w:t>que</w:t>
      </w:r>
      <w:r>
        <w:rPr>
          <w:spacing w:val="-6"/>
        </w:rPr>
        <w:t> </w:t>
      </w:r>
      <w:r>
        <w:rPr/>
        <w:t>o</w:t>
      </w:r>
      <w:r>
        <w:rPr>
          <w:spacing w:val="-6"/>
        </w:rPr>
        <w:t> </w:t>
      </w:r>
      <w:r>
        <w:rPr/>
        <w:t>reclamante</w:t>
      </w:r>
      <w:r>
        <w:rPr>
          <w:spacing w:val="-6"/>
        </w:rPr>
        <w:t> </w:t>
      </w:r>
      <w:r>
        <w:rPr/>
        <w:t>solicita</w:t>
      </w:r>
      <w:r>
        <w:rPr>
          <w:spacing w:val="-4"/>
        </w:rPr>
        <w:t> </w:t>
      </w:r>
      <w:r>
        <w:rPr/>
        <w:t>ao</w:t>
      </w:r>
      <w:r>
        <w:rPr>
          <w:spacing w:val="-6"/>
        </w:rPr>
        <w:t> </w:t>
      </w:r>
      <w:r>
        <w:rPr/>
        <w:t>abeiro</w:t>
      </w:r>
      <w:r>
        <w:rPr>
          <w:spacing w:val="-6"/>
        </w:rPr>
        <w:t> </w:t>
      </w:r>
      <w:r>
        <w:rPr/>
        <w:t>da</w:t>
      </w:r>
      <w:r>
        <w:rPr>
          <w:spacing w:val="-9"/>
        </w:rPr>
        <w:t> </w:t>
      </w:r>
      <w:r>
        <w:rPr/>
        <w:t>Lei</w:t>
      </w:r>
      <w:r>
        <w:rPr>
          <w:spacing w:val="-4"/>
        </w:rPr>
        <w:t> </w:t>
      </w:r>
      <w:r>
        <w:rPr/>
        <w:t>1/2016,</w:t>
      </w:r>
      <w:r>
        <w:rPr>
          <w:spacing w:val="-6"/>
        </w:rPr>
        <w:t> </w:t>
      </w:r>
      <w:r>
        <w:rPr/>
        <w:t>de</w:t>
      </w:r>
      <w:r>
        <w:rPr>
          <w:spacing w:val="-5"/>
        </w:rPr>
        <w:t> </w:t>
      </w:r>
      <w:r>
        <w:rPr/>
        <w:t>18</w:t>
      </w:r>
      <w:r>
        <w:rPr>
          <w:spacing w:val="-6"/>
        </w:rPr>
        <w:t> </w:t>
      </w:r>
      <w:r>
        <w:rPr/>
        <w:t>de xaneiro, de transparencia e bo</w:t>
      </w:r>
      <w:r>
        <w:rPr>
          <w:spacing w:val="-4"/>
        </w:rPr>
        <w:t> </w:t>
      </w:r>
      <w:r>
        <w:rPr/>
        <w:t>goberno.</w:t>
      </w:r>
    </w:p>
    <w:p>
      <w:pPr>
        <w:pStyle w:val="BodyText"/>
        <w:spacing w:before="11"/>
        <w:rPr>
          <w:sz w:val="22"/>
        </w:rPr>
      </w:pPr>
    </w:p>
    <w:p>
      <w:pPr>
        <w:pStyle w:val="BodyText"/>
        <w:ind w:left="121" w:right="106"/>
        <w:jc w:val="both"/>
      </w:pPr>
      <w:r>
        <w:rPr/>
        <w:t>A</w:t>
      </w:r>
      <w:r>
        <w:rPr>
          <w:spacing w:val="-11"/>
        </w:rPr>
        <w:t> </w:t>
      </w:r>
      <w:r>
        <w:rPr/>
        <w:t>Lei</w:t>
      </w:r>
      <w:r>
        <w:rPr>
          <w:spacing w:val="-13"/>
        </w:rPr>
        <w:t> </w:t>
      </w:r>
      <w:r>
        <w:rPr/>
        <w:t>1/2016,</w:t>
      </w:r>
      <w:r>
        <w:rPr>
          <w:spacing w:val="-13"/>
        </w:rPr>
        <w:t> </w:t>
      </w:r>
      <w:r>
        <w:rPr/>
        <w:t>de</w:t>
      </w:r>
      <w:r>
        <w:rPr>
          <w:spacing w:val="-13"/>
        </w:rPr>
        <w:t> </w:t>
      </w:r>
      <w:r>
        <w:rPr/>
        <w:t>18</w:t>
      </w:r>
      <w:r>
        <w:rPr>
          <w:spacing w:val="-15"/>
        </w:rPr>
        <w:t> </w:t>
      </w:r>
      <w:r>
        <w:rPr/>
        <w:t>de</w:t>
      </w:r>
      <w:r>
        <w:rPr>
          <w:spacing w:val="-13"/>
        </w:rPr>
        <w:t> </w:t>
      </w:r>
      <w:r>
        <w:rPr/>
        <w:t>xaneiro,</w:t>
      </w:r>
      <w:r>
        <w:rPr>
          <w:spacing w:val="-13"/>
        </w:rPr>
        <w:t> </w:t>
      </w:r>
      <w:r>
        <w:rPr/>
        <w:t>recoñece</w:t>
      </w:r>
      <w:r>
        <w:rPr>
          <w:spacing w:val="-13"/>
        </w:rPr>
        <w:t> </w:t>
      </w:r>
      <w:r>
        <w:rPr/>
        <w:t>no</w:t>
      </w:r>
      <w:r>
        <w:rPr>
          <w:spacing w:val="-13"/>
        </w:rPr>
        <w:t> </w:t>
      </w:r>
      <w:r>
        <w:rPr/>
        <w:t>seu</w:t>
      </w:r>
      <w:r>
        <w:rPr>
          <w:spacing w:val="-12"/>
        </w:rPr>
        <w:t> </w:t>
      </w:r>
      <w:r>
        <w:rPr/>
        <w:t>art.</w:t>
      </w:r>
      <w:r>
        <w:rPr>
          <w:spacing w:val="-12"/>
        </w:rPr>
        <w:t> </w:t>
      </w:r>
      <w:r>
        <w:rPr/>
        <w:t>24</w:t>
      </w:r>
      <w:r>
        <w:rPr>
          <w:spacing w:val="-13"/>
        </w:rPr>
        <w:t> </w:t>
      </w:r>
      <w:r>
        <w:rPr/>
        <w:t>o</w:t>
      </w:r>
      <w:r>
        <w:rPr>
          <w:spacing w:val="-13"/>
        </w:rPr>
        <w:t> </w:t>
      </w:r>
      <w:r>
        <w:rPr/>
        <w:t>dereito</w:t>
      </w:r>
      <w:r>
        <w:rPr>
          <w:spacing w:val="-13"/>
        </w:rPr>
        <w:t> </w:t>
      </w:r>
      <w:r>
        <w:rPr/>
        <w:t>de</w:t>
      </w:r>
      <w:r>
        <w:rPr>
          <w:spacing w:val="-16"/>
        </w:rPr>
        <w:t> </w:t>
      </w:r>
      <w:r>
        <w:rPr/>
        <w:t>todas</w:t>
      </w:r>
      <w:r>
        <w:rPr>
          <w:spacing w:val="-14"/>
        </w:rPr>
        <w:t> </w:t>
      </w:r>
      <w:r>
        <w:rPr/>
        <w:t>as</w:t>
      </w:r>
      <w:r>
        <w:rPr>
          <w:spacing w:val="-11"/>
        </w:rPr>
        <w:t> </w:t>
      </w:r>
      <w:r>
        <w:rPr/>
        <w:t>persoas</w:t>
      </w:r>
      <w:r>
        <w:rPr>
          <w:spacing w:val="-14"/>
        </w:rPr>
        <w:t> </w:t>
      </w:r>
      <w:r>
        <w:rPr/>
        <w:t>a</w:t>
      </w:r>
      <w:r>
        <w:rPr>
          <w:spacing w:val="-13"/>
        </w:rPr>
        <w:t> </w:t>
      </w:r>
      <w:r>
        <w:rPr/>
        <w:t>acceder á</w:t>
      </w:r>
      <w:r>
        <w:rPr>
          <w:spacing w:val="-5"/>
        </w:rPr>
        <w:t> </w:t>
      </w:r>
      <w:r>
        <w:rPr/>
        <w:t>información</w:t>
      </w:r>
      <w:r>
        <w:rPr>
          <w:spacing w:val="-6"/>
        </w:rPr>
        <w:t> </w:t>
      </w:r>
      <w:r>
        <w:rPr/>
        <w:t>pública,</w:t>
      </w:r>
      <w:r>
        <w:rPr>
          <w:spacing w:val="-5"/>
        </w:rPr>
        <w:t> </w:t>
      </w:r>
      <w:r>
        <w:rPr/>
        <w:t>entendida</w:t>
      </w:r>
      <w:r>
        <w:rPr>
          <w:spacing w:val="-5"/>
        </w:rPr>
        <w:t> </w:t>
      </w:r>
      <w:r>
        <w:rPr/>
        <w:t>como</w:t>
      </w:r>
      <w:r>
        <w:rPr>
          <w:spacing w:val="-4"/>
        </w:rPr>
        <w:t> </w:t>
      </w:r>
      <w:r>
        <w:rPr>
          <w:i/>
        </w:rPr>
        <w:t>“</w:t>
      </w:r>
      <w:r>
        <w:rPr/>
        <w:t>os</w:t>
      </w:r>
      <w:r>
        <w:rPr>
          <w:spacing w:val="-7"/>
        </w:rPr>
        <w:t> </w:t>
      </w:r>
      <w:r>
        <w:rPr/>
        <w:t>contidos</w:t>
      </w:r>
      <w:r>
        <w:rPr>
          <w:spacing w:val="-5"/>
        </w:rPr>
        <w:t> </w:t>
      </w:r>
      <w:r>
        <w:rPr/>
        <w:t>ou</w:t>
      </w:r>
      <w:r>
        <w:rPr>
          <w:spacing w:val="-6"/>
        </w:rPr>
        <w:t> </w:t>
      </w:r>
      <w:r>
        <w:rPr/>
        <w:t>documentos,</w:t>
      </w:r>
      <w:r>
        <w:rPr>
          <w:spacing w:val="-5"/>
        </w:rPr>
        <w:t> </w:t>
      </w:r>
      <w:r>
        <w:rPr/>
        <w:t>calquera</w:t>
      </w:r>
      <w:r>
        <w:rPr>
          <w:spacing w:val="-7"/>
        </w:rPr>
        <w:t> </w:t>
      </w:r>
      <w:r>
        <w:rPr/>
        <w:t>que</w:t>
      </w:r>
      <w:r>
        <w:rPr>
          <w:spacing w:val="-4"/>
        </w:rPr>
        <w:t> </w:t>
      </w:r>
      <w:r>
        <w:rPr/>
        <w:t>sexa</w:t>
      </w:r>
      <w:r>
        <w:rPr>
          <w:spacing w:val="-7"/>
        </w:rPr>
        <w:t> </w:t>
      </w:r>
      <w:r>
        <w:rPr/>
        <w:t>o</w:t>
      </w:r>
      <w:r>
        <w:rPr>
          <w:spacing w:val="-4"/>
        </w:rPr>
        <w:t> </w:t>
      </w:r>
      <w:r>
        <w:rPr/>
        <w:t>seu formato ou soporte, que consten en poder dalgún dos suxeitos incluídos no ámbito de aplicación desta lei e que fosen elaborados ou adquiridos en exercicio das súas funcións”; é a mesma definición da información pública que se contén no art. 13 da Lei 19/2013, de 9 de decembro (básica).</w:t>
      </w:r>
    </w:p>
    <w:p>
      <w:pPr>
        <w:pStyle w:val="BodyText"/>
        <w:spacing w:before="11"/>
        <w:rPr>
          <w:sz w:val="22"/>
        </w:rPr>
      </w:pPr>
    </w:p>
    <w:p>
      <w:pPr>
        <w:pStyle w:val="BodyText"/>
        <w:ind w:left="121" w:right="106"/>
        <w:jc w:val="both"/>
      </w:pPr>
      <w:r>
        <w:rPr/>
        <w:t>A Resolución ditada por a AXI e fronte a que aquí se formula Reclamación, denega o acceso a información solicitada en base a que “No existe en poder da Administración autonómica, en ningún tipo de formato ou soporte, a información requerida en relación ao longo período de tempo</w:t>
      </w:r>
      <w:r>
        <w:rPr>
          <w:spacing w:val="-11"/>
        </w:rPr>
        <w:t> </w:t>
      </w:r>
      <w:r>
        <w:rPr/>
        <w:t>indicado</w:t>
      </w:r>
      <w:r>
        <w:rPr>
          <w:spacing w:val="-13"/>
        </w:rPr>
        <w:t> </w:t>
      </w:r>
      <w:r>
        <w:rPr/>
        <w:t>polo</w:t>
      </w:r>
      <w:r>
        <w:rPr>
          <w:spacing w:val="-11"/>
        </w:rPr>
        <w:t> </w:t>
      </w:r>
      <w:r>
        <w:rPr/>
        <w:t>interesado,</w:t>
      </w:r>
      <w:r>
        <w:rPr>
          <w:spacing w:val="-13"/>
        </w:rPr>
        <w:t> </w:t>
      </w:r>
      <w:r>
        <w:rPr/>
        <w:t>anos</w:t>
      </w:r>
      <w:r>
        <w:rPr>
          <w:spacing w:val="-14"/>
        </w:rPr>
        <w:t> </w:t>
      </w:r>
      <w:r>
        <w:rPr/>
        <w:t>1982</w:t>
      </w:r>
      <w:r>
        <w:rPr>
          <w:spacing w:val="-11"/>
        </w:rPr>
        <w:t> </w:t>
      </w:r>
      <w:r>
        <w:rPr/>
        <w:t>e</w:t>
      </w:r>
      <w:r>
        <w:rPr>
          <w:spacing w:val="-13"/>
        </w:rPr>
        <w:t> </w:t>
      </w:r>
      <w:r>
        <w:rPr/>
        <w:t>2014”</w:t>
      </w:r>
      <w:r>
        <w:rPr>
          <w:spacing w:val="-11"/>
        </w:rPr>
        <w:t> </w:t>
      </w:r>
      <w:r>
        <w:rPr/>
        <w:t>e</w:t>
      </w:r>
      <w:r>
        <w:rPr>
          <w:spacing w:val="-11"/>
        </w:rPr>
        <w:t> </w:t>
      </w:r>
      <w:r>
        <w:rPr/>
        <w:t>a</w:t>
      </w:r>
      <w:r>
        <w:rPr>
          <w:spacing w:val="-13"/>
        </w:rPr>
        <w:t> </w:t>
      </w:r>
      <w:r>
        <w:rPr/>
        <w:t>que</w:t>
      </w:r>
      <w:r>
        <w:rPr>
          <w:spacing w:val="-11"/>
        </w:rPr>
        <w:t> </w:t>
      </w:r>
      <w:r>
        <w:rPr/>
        <w:t>“</w:t>
      </w:r>
      <w:r>
        <w:rPr>
          <w:spacing w:val="-13"/>
        </w:rPr>
        <w:t> </w:t>
      </w:r>
      <w:r>
        <w:rPr/>
        <w:t>información</w:t>
      </w:r>
      <w:r>
        <w:rPr>
          <w:spacing w:val="-12"/>
        </w:rPr>
        <w:t> </w:t>
      </w:r>
      <w:r>
        <w:rPr/>
        <w:t>requirida</w:t>
      </w:r>
      <w:r>
        <w:rPr>
          <w:spacing w:val="-13"/>
        </w:rPr>
        <w:t> </w:t>
      </w:r>
      <w:r>
        <w:rPr/>
        <w:t>non</w:t>
      </w:r>
      <w:r>
        <w:rPr>
          <w:spacing w:val="-10"/>
        </w:rPr>
        <w:t> </w:t>
      </w:r>
      <w:r>
        <w:rPr/>
        <w:t>existe e</w:t>
      </w:r>
      <w:r>
        <w:rPr>
          <w:spacing w:val="20"/>
        </w:rPr>
        <w:t> </w:t>
      </w:r>
      <w:r>
        <w:rPr/>
        <w:t>non</w:t>
      </w:r>
      <w:r>
        <w:rPr>
          <w:spacing w:val="18"/>
        </w:rPr>
        <w:t> </w:t>
      </w:r>
      <w:r>
        <w:rPr/>
        <w:t>é</w:t>
      </w:r>
      <w:r>
        <w:rPr>
          <w:spacing w:val="20"/>
        </w:rPr>
        <w:t> </w:t>
      </w:r>
      <w:r>
        <w:rPr/>
        <w:t>posible</w:t>
      </w:r>
      <w:r>
        <w:rPr>
          <w:spacing w:val="20"/>
        </w:rPr>
        <w:t> </w:t>
      </w:r>
      <w:r>
        <w:rPr/>
        <w:t>xerala</w:t>
      </w:r>
      <w:r>
        <w:rPr>
          <w:spacing w:val="20"/>
        </w:rPr>
        <w:t> </w:t>
      </w:r>
      <w:r>
        <w:rPr/>
        <w:t>ex</w:t>
      </w:r>
      <w:r>
        <w:rPr>
          <w:spacing w:val="18"/>
        </w:rPr>
        <w:t> </w:t>
      </w:r>
      <w:r>
        <w:rPr/>
        <w:t>profeso</w:t>
      </w:r>
      <w:r>
        <w:rPr>
          <w:spacing w:val="17"/>
        </w:rPr>
        <w:t> </w:t>
      </w:r>
      <w:r>
        <w:rPr/>
        <w:t>mediante</w:t>
      </w:r>
      <w:r>
        <w:rPr>
          <w:spacing w:val="20"/>
        </w:rPr>
        <w:t> </w:t>
      </w:r>
      <w:r>
        <w:rPr/>
        <w:t>testemuño</w:t>
      </w:r>
      <w:r>
        <w:rPr>
          <w:spacing w:val="20"/>
        </w:rPr>
        <w:t> </w:t>
      </w:r>
      <w:r>
        <w:rPr/>
        <w:t>do</w:t>
      </w:r>
      <w:r>
        <w:rPr>
          <w:spacing w:val="17"/>
        </w:rPr>
        <w:t> </w:t>
      </w:r>
      <w:r>
        <w:rPr/>
        <w:t>persoal</w:t>
      </w:r>
      <w:r>
        <w:rPr>
          <w:spacing w:val="17"/>
        </w:rPr>
        <w:t> </w:t>
      </w:r>
      <w:r>
        <w:rPr/>
        <w:t>encargado</w:t>
      </w:r>
      <w:r>
        <w:rPr>
          <w:spacing w:val="20"/>
        </w:rPr>
        <w:t> </w:t>
      </w:r>
      <w:r>
        <w:rPr/>
        <w:t>da</w:t>
      </w:r>
      <w:r>
        <w:rPr>
          <w:spacing w:val="20"/>
        </w:rPr>
        <w:t> </w:t>
      </w:r>
      <w:r>
        <w:rPr/>
        <w:t>limpeza</w:t>
      </w:r>
      <w:r>
        <w:rPr>
          <w:spacing w:val="20"/>
        </w:rPr>
        <w:t> </w:t>
      </w:r>
      <w:r>
        <w:rPr/>
        <w:t>e</w:t>
      </w:r>
    </w:p>
    <w:p>
      <w:pPr>
        <w:spacing w:after="0"/>
        <w:jc w:val="both"/>
        <w:sectPr>
          <w:pgSz w:w="11910" w:h="16840"/>
          <w:pgMar w:header="709" w:footer="1072" w:top="1740" w:bottom="1260" w:left="1580" w:right="102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18"/>
        </w:rPr>
      </w:pPr>
    </w:p>
    <w:p>
      <w:pPr>
        <w:pStyle w:val="BodyText"/>
        <w:ind w:left="121"/>
      </w:pPr>
      <w:r>
        <w:rPr/>
        <w:t>mantemento das vías, por escapar dita pretensión ao contido das leis de transparencia, que regulan o dereito dos cidadáns a acceder a información pública xa existente.”</w:t>
      </w:r>
    </w:p>
    <w:p>
      <w:pPr>
        <w:pStyle w:val="BodyText"/>
        <w:spacing w:before="2"/>
      </w:pPr>
    </w:p>
    <w:p>
      <w:pPr>
        <w:pStyle w:val="BodyText"/>
        <w:ind w:left="121"/>
      </w:pPr>
      <w:r>
        <w:rPr/>
        <w:t>Do anteriormente exposto, pode concluírse que:</w:t>
      </w:r>
    </w:p>
    <w:p>
      <w:pPr>
        <w:pStyle w:val="BodyText"/>
        <w:spacing w:before="12"/>
        <w:rPr>
          <w:sz w:val="23"/>
        </w:rPr>
      </w:pPr>
    </w:p>
    <w:p>
      <w:pPr>
        <w:pStyle w:val="ListParagraph"/>
        <w:numPr>
          <w:ilvl w:val="0"/>
          <w:numId w:val="3"/>
        </w:numPr>
        <w:tabs>
          <w:tab w:pos="842" w:val="left" w:leader="none"/>
        </w:tabs>
        <w:spacing w:line="240" w:lineRule="auto" w:before="0" w:after="0"/>
        <w:ind w:left="841" w:right="108" w:hanging="360"/>
        <w:jc w:val="both"/>
        <w:rPr>
          <w:sz w:val="24"/>
        </w:rPr>
      </w:pPr>
      <w:r>
        <w:rPr>
          <w:sz w:val="24"/>
        </w:rPr>
        <w:t>O reclamante confunde o seu dereito de defensa no procedemento no que é interesado, co dereito de acceso á información pública regulado no artigo 24 da Lei 1/2016, de 18 de</w:t>
      </w:r>
      <w:r>
        <w:rPr>
          <w:spacing w:val="-6"/>
          <w:sz w:val="24"/>
        </w:rPr>
        <w:t> </w:t>
      </w:r>
      <w:r>
        <w:rPr>
          <w:sz w:val="24"/>
        </w:rPr>
        <w:t>xaneiro.</w:t>
      </w:r>
    </w:p>
    <w:p>
      <w:pPr>
        <w:pStyle w:val="ListParagraph"/>
        <w:numPr>
          <w:ilvl w:val="0"/>
          <w:numId w:val="3"/>
        </w:numPr>
        <w:tabs>
          <w:tab w:pos="842" w:val="left" w:leader="none"/>
        </w:tabs>
        <w:spacing w:line="240" w:lineRule="auto" w:before="0" w:after="0"/>
        <w:ind w:left="841" w:right="108" w:hanging="360"/>
        <w:jc w:val="both"/>
        <w:rPr>
          <w:sz w:val="24"/>
        </w:rPr>
      </w:pPr>
      <w:r>
        <w:rPr>
          <w:sz w:val="24"/>
        </w:rPr>
        <w:t>Nada</w:t>
      </w:r>
      <w:r>
        <w:rPr>
          <w:spacing w:val="-12"/>
          <w:sz w:val="24"/>
        </w:rPr>
        <w:t> </w:t>
      </w:r>
      <w:r>
        <w:rPr>
          <w:sz w:val="24"/>
        </w:rPr>
        <w:t>impide</w:t>
      </w:r>
      <w:r>
        <w:rPr>
          <w:spacing w:val="-12"/>
          <w:sz w:val="24"/>
        </w:rPr>
        <w:t> </w:t>
      </w:r>
      <w:r>
        <w:rPr>
          <w:sz w:val="24"/>
        </w:rPr>
        <w:t>ao</w:t>
      </w:r>
      <w:r>
        <w:rPr>
          <w:spacing w:val="-12"/>
          <w:sz w:val="24"/>
        </w:rPr>
        <w:t> </w:t>
      </w:r>
      <w:r>
        <w:rPr>
          <w:sz w:val="24"/>
        </w:rPr>
        <w:t>reclamante</w:t>
      </w:r>
      <w:r>
        <w:rPr>
          <w:spacing w:val="-12"/>
          <w:sz w:val="24"/>
        </w:rPr>
        <w:t> </w:t>
      </w:r>
      <w:r>
        <w:rPr>
          <w:sz w:val="24"/>
        </w:rPr>
        <w:t>exercitar</w:t>
      </w:r>
      <w:r>
        <w:rPr>
          <w:spacing w:val="-10"/>
          <w:sz w:val="24"/>
        </w:rPr>
        <w:t> </w:t>
      </w:r>
      <w:r>
        <w:rPr>
          <w:sz w:val="24"/>
        </w:rPr>
        <w:t>o</w:t>
      </w:r>
      <w:r>
        <w:rPr>
          <w:spacing w:val="-12"/>
          <w:sz w:val="24"/>
        </w:rPr>
        <w:t> </w:t>
      </w:r>
      <w:r>
        <w:rPr>
          <w:sz w:val="24"/>
        </w:rPr>
        <w:t>seu</w:t>
      </w:r>
      <w:r>
        <w:rPr>
          <w:spacing w:val="-11"/>
          <w:sz w:val="24"/>
        </w:rPr>
        <w:t> </w:t>
      </w:r>
      <w:r>
        <w:rPr>
          <w:sz w:val="24"/>
        </w:rPr>
        <w:t>dereito</w:t>
      </w:r>
      <w:r>
        <w:rPr>
          <w:spacing w:val="-10"/>
          <w:sz w:val="24"/>
        </w:rPr>
        <w:t> </w:t>
      </w:r>
      <w:r>
        <w:rPr>
          <w:sz w:val="24"/>
        </w:rPr>
        <w:t>á</w:t>
      </w:r>
      <w:r>
        <w:rPr>
          <w:spacing w:val="-12"/>
          <w:sz w:val="24"/>
        </w:rPr>
        <w:t> </w:t>
      </w:r>
      <w:r>
        <w:rPr>
          <w:sz w:val="24"/>
        </w:rPr>
        <w:t>defensa</w:t>
      </w:r>
      <w:r>
        <w:rPr>
          <w:spacing w:val="-15"/>
          <w:sz w:val="24"/>
        </w:rPr>
        <w:t> </w:t>
      </w:r>
      <w:r>
        <w:rPr>
          <w:sz w:val="24"/>
        </w:rPr>
        <w:t>dentro</w:t>
      </w:r>
      <w:r>
        <w:rPr>
          <w:spacing w:val="-12"/>
          <w:sz w:val="24"/>
        </w:rPr>
        <w:t> </w:t>
      </w:r>
      <w:r>
        <w:rPr>
          <w:sz w:val="24"/>
        </w:rPr>
        <w:t>do</w:t>
      </w:r>
      <w:r>
        <w:rPr>
          <w:spacing w:val="-14"/>
          <w:sz w:val="24"/>
        </w:rPr>
        <w:t> </w:t>
      </w:r>
      <w:r>
        <w:rPr>
          <w:sz w:val="24"/>
        </w:rPr>
        <w:t>procedemento do</w:t>
      </w:r>
      <w:r>
        <w:rPr>
          <w:spacing w:val="-11"/>
          <w:sz w:val="24"/>
        </w:rPr>
        <w:t> </w:t>
      </w:r>
      <w:r>
        <w:rPr>
          <w:sz w:val="24"/>
        </w:rPr>
        <w:t>que</w:t>
      </w:r>
      <w:r>
        <w:rPr>
          <w:spacing w:val="-11"/>
          <w:sz w:val="24"/>
        </w:rPr>
        <w:t> </w:t>
      </w:r>
      <w:r>
        <w:rPr>
          <w:sz w:val="24"/>
        </w:rPr>
        <w:t>é</w:t>
      </w:r>
      <w:r>
        <w:rPr>
          <w:spacing w:val="-11"/>
          <w:sz w:val="24"/>
        </w:rPr>
        <w:t> </w:t>
      </w:r>
      <w:r>
        <w:rPr>
          <w:sz w:val="24"/>
        </w:rPr>
        <w:t>interesado</w:t>
      </w:r>
      <w:r>
        <w:rPr>
          <w:spacing w:val="-11"/>
          <w:sz w:val="24"/>
        </w:rPr>
        <w:t> </w:t>
      </w:r>
      <w:r>
        <w:rPr>
          <w:sz w:val="24"/>
        </w:rPr>
        <w:t>e,</w:t>
      </w:r>
      <w:r>
        <w:rPr>
          <w:spacing w:val="-11"/>
          <w:sz w:val="24"/>
        </w:rPr>
        <w:t> </w:t>
      </w:r>
      <w:r>
        <w:rPr>
          <w:sz w:val="24"/>
        </w:rPr>
        <w:t>en</w:t>
      </w:r>
      <w:r>
        <w:rPr>
          <w:spacing w:val="-10"/>
          <w:sz w:val="24"/>
        </w:rPr>
        <w:t> </w:t>
      </w:r>
      <w:r>
        <w:rPr>
          <w:sz w:val="24"/>
        </w:rPr>
        <w:t>calquera</w:t>
      </w:r>
      <w:r>
        <w:rPr>
          <w:spacing w:val="-11"/>
          <w:sz w:val="24"/>
        </w:rPr>
        <w:t> </w:t>
      </w:r>
      <w:r>
        <w:rPr>
          <w:sz w:val="24"/>
        </w:rPr>
        <w:t>caso,</w:t>
      </w:r>
      <w:r>
        <w:rPr>
          <w:spacing w:val="-11"/>
          <w:sz w:val="24"/>
        </w:rPr>
        <w:t> </w:t>
      </w:r>
      <w:r>
        <w:rPr>
          <w:sz w:val="24"/>
        </w:rPr>
        <w:t>iso</w:t>
      </w:r>
      <w:r>
        <w:rPr>
          <w:spacing w:val="-11"/>
          <w:sz w:val="24"/>
        </w:rPr>
        <w:t> </w:t>
      </w:r>
      <w:r>
        <w:rPr>
          <w:sz w:val="24"/>
        </w:rPr>
        <w:t>non</w:t>
      </w:r>
      <w:r>
        <w:rPr>
          <w:spacing w:val="-10"/>
          <w:sz w:val="24"/>
        </w:rPr>
        <w:t> </w:t>
      </w:r>
      <w:r>
        <w:rPr>
          <w:sz w:val="24"/>
        </w:rPr>
        <w:t>é</w:t>
      </w:r>
      <w:r>
        <w:rPr>
          <w:spacing w:val="-13"/>
          <w:sz w:val="24"/>
        </w:rPr>
        <w:t> </w:t>
      </w:r>
      <w:r>
        <w:rPr>
          <w:sz w:val="24"/>
        </w:rPr>
        <w:t>obxecto</w:t>
      </w:r>
      <w:r>
        <w:rPr>
          <w:spacing w:val="-11"/>
          <w:sz w:val="24"/>
        </w:rPr>
        <w:t> </w:t>
      </w:r>
      <w:r>
        <w:rPr>
          <w:sz w:val="24"/>
        </w:rPr>
        <w:t>a</w:t>
      </w:r>
      <w:r>
        <w:rPr>
          <w:spacing w:val="-11"/>
          <w:sz w:val="24"/>
        </w:rPr>
        <w:t> </w:t>
      </w:r>
      <w:r>
        <w:rPr>
          <w:sz w:val="24"/>
        </w:rPr>
        <w:t>dirimir</w:t>
      </w:r>
      <w:r>
        <w:rPr>
          <w:spacing w:val="-11"/>
          <w:sz w:val="24"/>
        </w:rPr>
        <w:t> </w:t>
      </w:r>
      <w:r>
        <w:rPr>
          <w:sz w:val="24"/>
        </w:rPr>
        <w:t>nesta</w:t>
      </w:r>
      <w:r>
        <w:rPr>
          <w:spacing w:val="-11"/>
          <w:sz w:val="24"/>
        </w:rPr>
        <w:t> </w:t>
      </w:r>
      <w:r>
        <w:rPr>
          <w:sz w:val="24"/>
        </w:rPr>
        <w:t>reclamación.</w:t>
      </w:r>
    </w:p>
    <w:p>
      <w:pPr>
        <w:pStyle w:val="ListParagraph"/>
        <w:numPr>
          <w:ilvl w:val="0"/>
          <w:numId w:val="3"/>
        </w:numPr>
        <w:tabs>
          <w:tab w:pos="842" w:val="left" w:leader="none"/>
        </w:tabs>
        <w:spacing w:line="240" w:lineRule="auto" w:before="0" w:after="0"/>
        <w:ind w:left="841" w:right="112" w:hanging="360"/>
        <w:jc w:val="both"/>
        <w:rPr>
          <w:sz w:val="24"/>
        </w:rPr>
      </w:pPr>
      <w:r>
        <w:rPr>
          <w:sz w:val="24"/>
        </w:rPr>
        <w:t>O reclamante solicita o acceso á información na súa condición de interesado nun procedemento sancionador.</w:t>
      </w:r>
    </w:p>
    <w:p>
      <w:pPr>
        <w:pStyle w:val="ListParagraph"/>
        <w:numPr>
          <w:ilvl w:val="0"/>
          <w:numId w:val="3"/>
        </w:numPr>
        <w:tabs>
          <w:tab w:pos="842" w:val="left" w:leader="none"/>
        </w:tabs>
        <w:spacing w:line="240" w:lineRule="auto" w:before="0" w:after="0"/>
        <w:ind w:left="841" w:right="108" w:hanging="360"/>
        <w:jc w:val="both"/>
        <w:rPr>
          <w:sz w:val="24"/>
        </w:rPr>
      </w:pPr>
      <w:r>
        <w:rPr>
          <w:sz w:val="24"/>
        </w:rPr>
        <w:t>Conforme</w:t>
      </w:r>
      <w:r>
        <w:rPr>
          <w:spacing w:val="-3"/>
          <w:sz w:val="24"/>
        </w:rPr>
        <w:t> </w:t>
      </w:r>
      <w:r>
        <w:rPr>
          <w:sz w:val="24"/>
        </w:rPr>
        <w:t>a</w:t>
      </w:r>
      <w:r>
        <w:rPr>
          <w:spacing w:val="-6"/>
          <w:sz w:val="24"/>
        </w:rPr>
        <w:t> </w:t>
      </w:r>
      <w:r>
        <w:rPr>
          <w:sz w:val="24"/>
        </w:rPr>
        <w:t>disposición</w:t>
      </w:r>
      <w:r>
        <w:rPr>
          <w:spacing w:val="-3"/>
          <w:sz w:val="24"/>
        </w:rPr>
        <w:t> </w:t>
      </w:r>
      <w:r>
        <w:rPr>
          <w:sz w:val="24"/>
        </w:rPr>
        <w:t>adicional</w:t>
      </w:r>
      <w:r>
        <w:rPr>
          <w:spacing w:val="-6"/>
          <w:sz w:val="24"/>
        </w:rPr>
        <w:t> </w:t>
      </w:r>
      <w:r>
        <w:rPr>
          <w:sz w:val="24"/>
        </w:rPr>
        <w:t>primeira</w:t>
      </w:r>
      <w:r>
        <w:rPr>
          <w:spacing w:val="-4"/>
          <w:sz w:val="24"/>
        </w:rPr>
        <w:t> </w:t>
      </w:r>
      <w:r>
        <w:rPr>
          <w:sz w:val="24"/>
        </w:rPr>
        <w:t>da</w:t>
      </w:r>
      <w:r>
        <w:rPr>
          <w:spacing w:val="-4"/>
          <w:sz w:val="24"/>
        </w:rPr>
        <w:t> </w:t>
      </w:r>
      <w:r>
        <w:rPr>
          <w:sz w:val="24"/>
        </w:rPr>
        <w:t>Lei</w:t>
      </w:r>
      <w:r>
        <w:rPr>
          <w:spacing w:val="-4"/>
          <w:sz w:val="24"/>
        </w:rPr>
        <w:t> </w:t>
      </w:r>
      <w:r>
        <w:rPr>
          <w:sz w:val="24"/>
        </w:rPr>
        <w:t>19/2013,</w:t>
      </w:r>
      <w:r>
        <w:rPr>
          <w:spacing w:val="-6"/>
          <w:sz w:val="24"/>
        </w:rPr>
        <w:t> </w:t>
      </w:r>
      <w:r>
        <w:rPr>
          <w:sz w:val="24"/>
        </w:rPr>
        <w:t>de</w:t>
      </w:r>
      <w:r>
        <w:rPr>
          <w:spacing w:val="-3"/>
          <w:sz w:val="24"/>
        </w:rPr>
        <w:t> </w:t>
      </w:r>
      <w:r>
        <w:rPr>
          <w:sz w:val="24"/>
        </w:rPr>
        <w:t>9</w:t>
      </w:r>
      <w:r>
        <w:rPr>
          <w:spacing w:val="-6"/>
          <w:sz w:val="24"/>
        </w:rPr>
        <w:t> </w:t>
      </w:r>
      <w:r>
        <w:rPr>
          <w:sz w:val="24"/>
        </w:rPr>
        <w:t>de</w:t>
      </w:r>
      <w:r>
        <w:rPr>
          <w:spacing w:val="-6"/>
          <w:sz w:val="24"/>
        </w:rPr>
        <w:t> </w:t>
      </w:r>
      <w:r>
        <w:rPr>
          <w:sz w:val="24"/>
        </w:rPr>
        <w:t>decembro,</w:t>
      </w:r>
      <w:r>
        <w:rPr>
          <w:spacing w:val="-4"/>
          <w:sz w:val="24"/>
        </w:rPr>
        <w:t> </w:t>
      </w:r>
      <w:r>
        <w:rPr>
          <w:sz w:val="24"/>
        </w:rPr>
        <w:t>referida as regulación especiais do dereito de acceso á información pública, a normativa aplicable ao acceso por parte de quen teña a condición de interesado no procedemento sancionador, é a correspondente ao procedemento</w:t>
      </w:r>
      <w:r>
        <w:rPr>
          <w:spacing w:val="-12"/>
          <w:sz w:val="24"/>
        </w:rPr>
        <w:t> </w:t>
      </w:r>
      <w:r>
        <w:rPr>
          <w:sz w:val="24"/>
        </w:rPr>
        <w:t>administrativo.</w:t>
      </w:r>
    </w:p>
    <w:p>
      <w:pPr>
        <w:pStyle w:val="BodyText"/>
        <w:spacing w:before="6"/>
        <w:rPr>
          <w:sz w:val="19"/>
        </w:rPr>
      </w:pPr>
    </w:p>
    <w:p>
      <w:pPr>
        <w:pStyle w:val="ListParagraph"/>
        <w:numPr>
          <w:ilvl w:val="0"/>
          <w:numId w:val="3"/>
        </w:numPr>
        <w:tabs>
          <w:tab w:pos="842" w:val="left" w:leader="none"/>
        </w:tabs>
        <w:spacing w:line="240" w:lineRule="auto" w:before="0" w:after="0"/>
        <w:ind w:left="841" w:right="106" w:hanging="360"/>
        <w:jc w:val="both"/>
        <w:rPr>
          <w:sz w:val="24"/>
        </w:rPr>
      </w:pPr>
      <w:r>
        <w:rPr>
          <w:sz w:val="24"/>
        </w:rPr>
        <w:t>Á</w:t>
      </w:r>
      <w:r>
        <w:rPr>
          <w:spacing w:val="-4"/>
          <w:sz w:val="24"/>
        </w:rPr>
        <w:t> </w:t>
      </w:r>
      <w:r>
        <w:rPr>
          <w:sz w:val="24"/>
        </w:rPr>
        <w:t>marxe</w:t>
      </w:r>
      <w:r>
        <w:rPr>
          <w:spacing w:val="-6"/>
          <w:sz w:val="24"/>
        </w:rPr>
        <w:t> </w:t>
      </w:r>
      <w:r>
        <w:rPr>
          <w:sz w:val="24"/>
        </w:rPr>
        <w:t>das</w:t>
      </w:r>
      <w:r>
        <w:rPr>
          <w:spacing w:val="-7"/>
          <w:sz w:val="24"/>
        </w:rPr>
        <w:t> </w:t>
      </w:r>
      <w:r>
        <w:rPr>
          <w:sz w:val="24"/>
        </w:rPr>
        <w:t>anteriores</w:t>
      </w:r>
      <w:r>
        <w:rPr>
          <w:spacing w:val="-4"/>
          <w:sz w:val="24"/>
        </w:rPr>
        <w:t> </w:t>
      </w:r>
      <w:r>
        <w:rPr>
          <w:sz w:val="24"/>
        </w:rPr>
        <w:t>consideracións</w:t>
      </w:r>
      <w:r>
        <w:rPr>
          <w:spacing w:val="-7"/>
          <w:sz w:val="24"/>
        </w:rPr>
        <w:t> </w:t>
      </w:r>
      <w:r>
        <w:rPr>
          <w:sz w:val="24"/>
        </w:rPr>
        <w:t>e</w:t>
      </w:r>
      <w:r>
        <w:rPr>
          <w:spacing w:val="-6"/>
          <w:sz w:val="24"/>
        </w:rPr>
        <w:t> </w:t>
      </w:r>
      <w:r>
        <w:rPr>
          <w:sz w:val="24"/>
        </w:rPr>
        <w:t>tendo</w:t>
      </w:r>
      <w:r>
        <w:rPr>
          <w:spacing w:val="-6"/>
          <w:sz w:val="24"/>
        </w:rPr>
        <w:t> </w:t>
      </w:r>
      <w:r>
        <w:rPr>
          <w:sz w:val="24"/>
        </w:rPr>
        <w:t>en</w:t>
      </w:r>
      <w:r>
        <w:rPr>
          <w:spacing w:val="-5"/>
          <w:sz w:val="24"/>
        </w:rPr>
        <w:t> </w:t>
      </w:r>
      <w:r>
        <w:rPr>
          <w:sz w:val="24"/>
        </w:rPr>
        <w:t>conta</w:t>
      </w:r>
      <w:r>
        <w:rPr>
          <w:spacing w:val="-6"/>
          <w:sz w:val="24"/>
        </w:rPr>
        <w:t> </w:t>
      </w:r>
      <w:r>
        <w:rPr>
          <w:sz w:val="24"/>
        </w:rPr>
        <w:t>que</w:t>
      </w:r>
      <w:r>
        <w:rPr>
          <w:spacing w:val="-6"/>
          <w:sz w:val="24"/>
        </w:rPr>
        <w:t> </w:t>
      </w:r>
      <w:r>
        <w:rPr>
          <w:sz w:val="24"/>
        </w:rPr>
        <w:t>a</w:t>
      </w:r>
      <w:r>
        <w:rPr>
          <w:spacing w:val="-6"/>
          <w:sz w:val="24"/>
        </w:rPr>
        <w:t> </w:t>
      </w:r>
      <w:r>
        <w:rPr>
          <w:sz w:val="24"/>
        </w:rPr>
        <w:t>resolución</w:t>
      </w:r>
      <w:r>
        <w:rPr>
          <w:spacing w:val="-5"/>
          <w:sz w:val="24"/>
        </w:rPr>
        <w:t> </w:t>
      </w:r>
      <w:r>
        <w:rPr>
          <w:sz w:val="24"/>
        </w:rPr>
        <w:t>fronte</w:t>
      </w:r>
      <w:r>
        <w:rPr>
          <w:spacing w:val="-3"/>
          <w:sz w:val="24"/>
        </w:rPr>
        <w:t> </w:t>
      </w:r>
      <w:r>
        <w:rPr>
          <w:sz w:val="24"/>
        </w:rPr>
        <w:t>á</w:t>
      </w:r>
      <w:r>
        <w:rPr>
          <w:spacing w:val="-5"/>
          <w:sz w:val="24"/>
        </w:rPr>
        <w:t> </w:t>
      </w:r>
      <w:r>
        <w:rPr>
          <w:sz w:val="24"/>
        </w:rPr>
        <w:t>que se formula reclamación dítase ao abeiro da normativa da transparencia, entendemos que cabe facer valoración do seu contido, no senso de dar por bos é axustados á normativa aplicable en transparencia a fundamentación de dita resolución, toda vez que, sendo que se entende por información pública </w:t>
      </w:r>
      <w:r>
        <w:rPr>
          <w:i/>
          <w:sz w:val="24"/>
        </w:rPr>
        <w:t>“</w:t>
      </w:r>
      <w:r>
        <w:rPr>
          <w:sz w:val="24"/>
        </w:rPr>
        <w:t>os contidos ou documentos, calquera</w:t>
      </w:r>
      <w:r>
        <w:rPr>
          <w:spacing w:val="-16"/>
          <w:sz w:val="24"/>
        </w:rPr>
        <w:t> </w:t>
      </w:r>
      <w:r>
        <w:rPr>
          <w:sz w:val="24"/>
        </w:rPr>
        <w:t>que</w:t>
      </w:r>
      <w:r>
        <w:rPr>
          <w:spacing w:val="-13"/>
          <w:sz w:val="24"/>
        </w:rPr>
        <w:t> </w:t>
      </w:r>
      <w:r>
        <w:rPr>
          <w:sz w:val="24"/>
        </w:rPr>
        <w:t>sexa</w:t>
      </w:r>
      <w:r>
        <w:rPr>
          <w:spacing w:val="-16"/>
          <w:sz w:val="24"/>
        </w:rPr>
        <w:t> </w:t>
      </w:r>
      <w:r>
        <w:rPr>
          <w:sz w:val="24"/>
        </w:rPr>
        <w:t>o</w:t>
      </w:r>
      <w:r>
        <w:rPr>
          <w:spacing w:val="-13"/>
          <w:sz w:val="24"/>
        </w:rPr>
        <w:t> </w:t>
      </w:r>
      <w:r>
        <w:rPr>
          <w:sz w:val="24"/>
        </w:rPr>
        <w:t>seu</w:t>
      </w:r>
      <w:r>
        <w:rPr>
          <w:spacing w:val="-15"/>
          <w:sz w:val="24"/>
        </w:rPr>
        <w:t> </w:t>
      </w:r>
      <w:r>
        <w:rPr>
          <w:sz w:val="24"/>
        </w:rPr>
        <w:t>formato</w:t>
      </w:r>
      <w:r>
        <w:rPr>
          <w:spacing w:val="-15"/>
          <w:sz w:val="24"/>
        </w:rPr>
        <w:t> </w:t>
      </w:r>
      <w:r>
        <w:rPr>
          <w:sz w:val="24"/>
        </w:rPr>
        <w:t>ou</w:t>
      </w:r>
      <w:r>
        <w:rPr>
          <w:spacing w:val="-15"/>
          <w:sz w:val="24"/>
        </w:rPr>
        <w:t> </w:t>
      </w:r>
      <w:r>
        <w:rPr>
          <w:sz w:val="24"/>
        </w:rPr>
        <w:t>soporte,</w:t>
      </w:r>
      <w:r>
        <w:rPr>
          <w:spacing w:val="-13"/>
          <w:sz w:val="24"/>
        </w:rPr>
        <w:t> </w:t>
      </w:r>
      <w:r>
        <w:rPr>
          <w:sz w:val="24"/>
        </w:rPr>
        <w:t>que</w:t>
      </w:r>
      <w:r>
        <w:rPr>
          <w:spacing w:val="-13"/>
          <w:sz w:val="24"/>
        </w:rPr>
        <w:t> </w:t>
      </w:r>
      <w:r>
        <w:rPr>
          <w:sz w:val="24"/>
        </w:rPr>
        <w:t>consten</w:t>
      </w:r>
      <w:r>
        <w:rPr>
          <w:spacing w:val="-13"/>
          <w:sz w:val="24"/>
        </w:rPr>
        <w:t> </w:t>
      </w:r>
      <w:r>
        <w:rPr>
          <w:sz w:val="24"/>
        </w:rPr>
        <w:t>en</w:t>
      </w:r>
      <w:r>
        <w:rPr>
          <w:spacing w:val="-15"/>
          <w:sz w:val="24"/>
        </w:rPr>
        <w:t> </w:t>
      </w:r>
      <w:r>
        <w:rPr>
          <w:sz w:val="24"/>
        </w:rPr>
        <w:t>poder</w:t>
      </w:r>
      <w:r>
        <w:rPr>
          <w:spacing w:val="-16"/>
          <w:sz w:val="24"/>
        </w:rPr>
        <w:t> </w:t>
      </w:r>
      <w:r>
        <w:rPr>
          <w:sz w:val="24"/>
        </w:rPr>
        <w:t>dalgún</w:t>
      </w:r>
      <w:r>
        <w:rPr>
          <w:spacing w:val="-15"/>
          <w:sz w:val="24"/>
        </w:rPr>
        <w:t> </w:t>
      </w:r>
      <w:r>
        <w:rPr>
          <w:sz w:val="24"/>
        </w:rPr>
        <w:t>dos</w:t>
      </w:r>
      <w:r>
        <w:rPr>
          <w:spacing w:val="-14"/>
          <w:sz w:val="24"/>
        </w:rPr>
        <w:t> </w:t>
      </w:r>
      <w:r>
        <w:rPr>
          <w:sz w:val="24"/>
        </w:rPr>
        <w:t>suxeitos incluídos no ámbito de aplicación desta lei e que fosen elaborados ou adquiridos no exercicio das súas funcións” non poder ter a consideración de tal a información requirida polo reclamante, que non existe en poder da AXI e non corresponde xerala ex profeso, como pretende o reclamante, mediante testemuño do persoal encargado da limpeza e mantemento das vías, escapando ás pretensión do contido das leis de transparencia, que regulan o dereito dos cidadáns a acceder á información pública xa existente.”</w:t>
      </w:r>
    </w:p>
    <w:p>
      <w:pPr>
        <w:pStyle w:val="BodyText"/>
        <w:rPr>
          <w:sz w:val="23"/>
        </w:rPr>
      </w:pPr>
    </w:p>
    <w:p>
      <w:pPr>
        <w:pStyle w:val="BodyText"/>
        <w:ind w:left="121"/>
      </w:pPr>
      <w:r>
        <w:rPr/>
        <w:t>En conclusión, a Comisión da Transparencia</w:t>
      </w:r>
    </w:p>
    <w:p>
      <w:pPr>
        <w:pStyle w:val="BodyText"/>
        <w:rPr>
          <w:sz w:val="23"/>
        </w:rPr>
      </w:pPr>
    </w:p>
    <w:p>
      <w:pPr>
        <w:pStyle w:val="Heading1"/>
      </w:pPr>
      <w:r>
        <w:rPr/>
        <w:t>ACORDA</w:t>
      </w:r>
    </w:p>
    <w:p>
      <w:pPr>
        <w:pStyle w:val="BodyText"/>
        <w:rPr>
          <w:b/>
          <w:sz w:val="23"/>
        </w:rPr>
      </w:pPr>
    </w:p>
    <w:p>
      <w:pPr>
        <w:pStyle w:val="BodyText"/>
        <w:ind w:left="121"/>
      </w:pPr>
      <w:r>
        <w:rPr/>
        <w:t>En atención aos anteriores antecedentes e fundamentos xurídicos procede</w:t>
      </w:r>
    </w:p>
    <w:p>
      <w:pPr>
        <w:pStyle w:val="BodyText"/>
      </w:pPr>
    </w:p>
    <w:p>
      <w:pPr>
        <w:pStyle w:val="BodyText"/>
        <w:spacing w:before="9"/>
        <w:rPr>
          <w:sz w:val="22"/>
        </w:rPr>
      </w:pPr>
    </w:p>
    <w:p>
      <w:pPr>
        <w:pStyle w:val="BodyText"/>
        <w:tabs>
          <w:tab w:pos="7592" w:val="left" w:leader="none"/>
        </w:tabs>
        <w:spacing w:before="1"/>
        <w:ind w:left="121" w:right="109"/>
        <w:jc w:val="both"/>
      </w:pPr>
      <w:r>
        <w:rPr/>
        <w:pict>
          <v:rect style="position:absolute;margin-left:315.317596pt;margin-top:.908558pt;width:139.1626pt;height:15.2518pt;mso-position-horizontal-relative:page;mso-position-vertical-relative:paragraph;z-index:-6976" filled="true" fillcolor="#000000" stroked="false">
            <v:fill type="solid"/>
            <w10:wrap type="none"/>
          </v:rect>
        </w:pict>
      </w:r>
      <w:r>
        <w:rPr>
          <w:b/>
        </w:rPr>
        <w:t>Único.  </w:t>
      </w:r>
      <w:r>
        <w:rPr/>
        <w:t>Inadmitir a reclamación</w:t>
      </w:r>
      <w:r>
        <w:rPr>
          <w:spacing w:val="32"/>
        </w:rPr>
        <w:t> </w:t>
      </w:r>
      <w:r>
        <w:rPr/>
        <w:t>formulada</w:t>
      </w:r>
      <w:r>
        <w:rPr>
          <w:spacing w:val="5"/>
        </w:rPr>
        <w:t> </w:t>
      </w:r>
      <w:r>
        <w:rPr/>
        <w:t>por</w:t>
        <w:tab/>
        <w:t>en aplicación do disposto na Disposición Adicional Primeira da Lei 19/2013, de transparencia, acceso á información</w:t>
      </w:r>
      <w:r>
        <w:rPr>
          <w:spacing w:val="40"/>
        </w:rPr>
        <w:t> </w:t>
      </w:r>
      <w:r>
        <w:rPr/>
        <w:t>pública</w:t>
      </w:r>
      <w:r>
        <w:rPr>
          <w:spacing w:val="41"/>
        </w:rPr>
        <w:t> </w:t>
      </w:r>
      <w:r>
        <w:rPr/>
        <w:t>e</w:t>
      </w:r>
      <w:r>
        <w:rPr>
          <w:spacing w:val="40"/>
        </w:rPr>
        <w:t> </w:t>
      </w:r>
      <w:r>
        <w:rPr/>
        <w:t>bo</w:t>
      </w:r>
      <w:r>
        <w:rPr>
          <w:spacing w:val="41"/>
        </w:rPr>
        <w:t> </w:t>
      </w:r>
      <w:r>
        <w:rPr/>
        <w:t>goberno,</w:t>
      </w:r>
      <w:r>
        <w:rPr>
          <w:spacing w:val="41"/>
        </w:rPr>
        <w:t> </w:t>
      </w:r>
      <w:r>
        <w:rPr/>
        <w:t>ao</w:t>
      </w:r>
      <w:r>
        <w:rPr>
          <w:spacing w:val="41"/>
        </w:rPr>
        <w:t> </w:t>
      </w:r>
      <w:r>
        <w:rPr/>
        <w:t>ter</w:t>
      </w:r>
      <w:r>
        <w:rPr>
          <w:spacing w:val="41"/>
        </w:rPr>
        <w:t> </w:t>
      </w:r>
      <w:r>
        <w:rPr/>
        <w:t>interposto</w:t>
      </w:r>
      <w:r>
        <w:rPr>
          <w:spacing w:val="40"/>
        </w:rPr>
        <w:t> </w:t>
      </w:r>
      <w:r>
        <w:rPr/>
        <w:t>o</w:t>
      </w:r>
      <w:r>
        <w:rPr>
          <w:spacing w:val="41"/>
        </w:rPr>
        <w:t> </w:t>
      </w:r>
      <w:r>
        <w:rPr/>
        <w:t>reclamante</w:t>
      </w:r>
      <w:r>
        <w:rPr>
          <w:spacing w:val="41"/>
        </w:rPr>
        <w:t> </w:t>
      </w:r>
      <w:r>
        <w:rPr/>
        <w:t>a</w:t>
      </w:r>
      <w:r>
        <w:rPr>
          <w:spacing w:val="41"/>
        </w:rPr>
        <w:t> </w:t>
      </w:r>
      <w:r>
        <w:rPr/>
        <w:t>súa</w:t>
      </w:r>
      <w:r>
        <w:rPr>
          <w:spacing w:val="41"/>
        </w:rPr>
        <w:t> </w:t>
      </w:r>
      <w:r>
        <w:rPr/>
        <w:t>reclamación</w:t>
      </w:r>
      <w:r>
        <w:rPr>
          <w:spacing w:val="41"/>
        </w:rPr>
        <w:t> </w:t>
      </w:r>
      <w:r>
        <w:rPr/>
        <w:t>na</w:t>
      </w:r>
    </w:p>
    <w:p>
      <w:pPr>
        <w:spacing w:after="0"/>
        <w:jc w:val="both"/>
        <w:sectPr>
          <w:pgSz w:w="11910" w:h="16840"/>
          <w:pgMar w:header="709" w:footer="1072" w:top="1740" w:bottom="1260" w:left="1580" w:right="102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18"/>
        </w:rPr>
      </w:pPr>
    </w:p>
    <w:p>
      <w:pPr>
        <w:pStyle w:val="BodyText"/>
        <w:ind w:left="121" w:right="109"/>
        <w:jc w:val="both"/>
      </w:pPr>
      <w:r>
        <w:rPr/>
        <w:t>condición de interesado nun procedemento sancionador, polo que a normativa aplicable ao acceso á información deberá ser a reguladora do correspondente procedemento administrativo e por non ter o solicitado a consideración de información pública nos termos indicados no fundamento xurídico quinto .</w:t>
      </w:r>
    </w:p>
    <w:p>
      <w:pPr>
        <w:pStyle w:val="BodyText"/>
        <w:spacing w:before="11"/>
        <w:rPr>
          <w:sz w:val="22"/>
        </w:rPr>
      </w:pPr>
    </w:p>
    <w:p>
      <w:pPr>
        <w:pStyle w:val="BodyText"/>
        <w:spacing w:before="1"/>
        <w:ind w:left="121" w:right="106"/>
        <w:jc w:val="both"/>
      </w:pPr>
      <w:r>
        <w:rPr/>
        <w:t>Contra esta resolución, que pon fin á vía administrativa, unicamente cabe, en caso de desconformidade, interpoñer recurso contencioso-administrativo, no prazo de dous meses, contados desde o día seguinte á notificación desta resolución, de conformidade co previsto no artigo 8.3 a Lei 29/1998, do 13 de xullo, reguladora da xurisdición contencioso- administrativa.</w:t>
      </w:r>
    </w:p>
    <w:p>
      <w:pPr>
        <w:pStyle w:val="BodyText"/>
        <w:spacing w:before="1"/>
        <w:rPr>
          <w:sz w:val="23"/>
        </w:rPr>
      </w:pPr>
    </w:p>
    <w:p>
      <w:pPr>
        <w:pStyle w:val="BodyText"/>
        <w:spacing w:line="468" w:lineRule="auto"/>
        <w:ind w:left="121" w:right="4374"/>
      </w:pPr>
      <w:r>
        <w:rPr/>
        <w:t>Santiago de Compostela, 28 de Febreiro de 2018. A presidenta da Comisión de Transparencia</w:t>
      </w:r>
    </w:p>
    <w:p>
      <w:pPr>
        <w:pStyle w:val="BodyText"/>
      </w:pPr>
    </w:p>
    <w:p>
      <w:pPr>
        <w:pStyle w:val="BodyText"/>
      </w:pPr>
    </w:p>
    <w:p>
      <w:pPr>
        <w:pStyle w:val="BodyText"/>
      </w:pPr>
    </w:p>
    <w:p>
      <w:pPr>
        <w:pStyle w:val="BodyText"/>
        <w:spacing w:before="2"/>
        <w:rPr>
          <w:sz w:val="22"/>
        </w:rPr>
      </w:pPr>
    </w:p>
    <w:p>
      <w:pPr>
        <w:pStyle w:val="BodyText"/>
        <w:ind w:left="121"/>
        <w:jc w:val="both"/>
      </w:pPr>
      <w:r>
        <w:rPr/>
        <w:t>Asdo. Milagros Otero Parga</w:t>
      </w:r>
    </w:p>
    <w:sectPr>
      <w:pgSz w:w="11910" w:h="16840"/>
      <w:pgMar w:header="709" w:footer="1072" w:top="1740" w:bottom="1260" w:left="158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Bookman Old Style">
    <w:altName w:val="Bookman Old Style"/>
    <w:charset w:val="0"/>
    <w:family w:val="roman"/>
    <w:pitch w:val="variable"/>
  </w:font>
  <w:font w:name="Calibri">
    <w:altName w:val="Calibri"/>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529.23999pt;margin-top:777.297241pt;width:11.45pt;height:16.1pt;mso-position-horizontal-relative:page;mso-position-vertical-relative:page;z-index:-7144" type="#_x0000_t202" filled="false" stroked="false">
          <v:textbox inset="0,0,0,0">
            <w:txbxContent>
              <w:p>
                <w:pPr>
                  <w:pStyle w:val="BodyText"/>
                  <w:spacing w:before="19"/>
                  <w:ind w:left="40"/>
                  <w:rPr>
                    <w:rFonts w:ascii="Bookman Old Style"/>
                    <w:b w:val="0"/>
                  </w:rPr>
                </w:pPr>
                <w:r>
                  <w:rPr/>
                  <w:fldChar w:fldCharType="begin"/>
                </w:r>
                <w:r>
                  <w:rPr>
                    <w:rFonts w:ascii="Bookman Old Style"/>
                    <w:b w:val="0"/>
                    <w:color w:val="A8D08D"/>
                  </w:rPr>
                  <w:instrText> PAGE </w:instrText>
                </w:r>
                <w:r>
                  <w:rPr/>
                  <w:fldChar w:fldCharType="separate"/>
                </w:r>
                <w:r>
                  <w:rPr/>
                  <w:t>1</w:t>
                </w:r>
                <w:r>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428287">
          <wp:simplePos x="0" y="0"/>
          <wp:positionH relativeFrom="page">
            <wp:posOffset>1080135</wp:posOffset>
          </wp:positionH>
          <wp:positionV relativeFrom="page">
            <wp:posOffset>450214</wp:posOffset>
          </wp:positionV>
          <wp:extent cx="5372518" cy="657858"/>
          <wp:effectExtent l="0" t="0" r="0" b="0"/>
          <wp:wrapNone/>
          <wp:docPr id="1" name="image1.png" descr=""/>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5372518" cy="657858"/>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decimal"/>
      <w:lvlText w:val="%1."/>
      <w:lvlJc w:val="left"/>
      <w:pPr>
        <w:ind w:left="841" w:hanging="360"/>
        <w:jc w:val="left"/>
      </w:pPr>
      <w:rPr>
        <w:rFonts w:hint="default" w:ascii="Calibri" w:hAnsi="Calibri" w:eastAsia="Calibri" w:cs="Calibri"/>
        <w:spacing w:val="-26"/>
        <w:w w:val="100"/>
        <w:sz w:val="24"/>
        <w:szCs w:val="24"/>
      </w:rPr>
    </w:lvl>
    <w:lvl w:ilvl="1">
      <w:start w:val="0"/>
      <w:numFmt w:val="bullet"/>
      <w:lvlText w:val="•"/>
      <w:lvlJc w:val="left"/>
      <w:pPr>
        <w:ind w:left="1686" w:hanging="360"/>
      </w:pPr>
      <w:rPr>
        <w:rFonts w:hint="default"/>
      </w:rPr>
    </w:lvl>
    <w:lvl w:ilvl="2">
      <w:start w:val="0"/>
      <w:numFmt w:val="bullet"/>
      <w:lvlText w:val="•"/>
      <w:lvlJc w:val="left"/>
      <w:pPr>
        <w:ind w:left="2533" w:hanging="360"/>
      </w:pPr>
      <w:rPr>
        <w:rFonts w:hint="default"/>
      </w:rPr>
    </w:lvl>
    <w:lvl w:ilvl="3">
      <w:start w:val="0"/>
      <w:numFmt w:val="bullet"/>
      <w:lvlText w:val="•"/>
      <w:lvlJc w:val="left"/>
      <w:pPr>
        <w:ind w:left="3379" w:hanging="360"/>
      </w:pPr>
      <w:rPr>
        <w:rFonts w:hint="default"/>
      </w:rPr>
    </w:lvl>
    <w:lvl w:ilvl="4">
      <w:start w:val="0"/>
      <w:numFmt w:val="bullet"/>
      <w:lvlText w:val="•"/>
      <w:lvlJc w:val="left"/>
      <w:pPr>
        <w:ind w:left="4226" w:hanging="360"/>
      </w:pPr>
      <w:rPr>
        <w:rFonts w:hint="default"/>
      </w:rPr>
    </w:lvl>
    <w:lvl w:ilvl="5">
      <w:start w:val="0"/>
      <w:numFmt w:val="bullet"/>
      <w:lvlText w:val="•"/>
      <w:lvlJc w:val="left"/>
      <w:pPr>
        <w:ind w:left="5073" w:hanging="360"/>
      </w:pPr>
      <w:rPr>
        <w:rFonts w:hint="default"/>
      </w:rPr>
    </w:lvl>
    <w:lvl w:ilvl="6">
      <w:start w:val="0"/>
      <w:numFmt w:val="bullet"/>
      <w:lvlText w:val="•"/>
      <w:lvlJc w:val="left"/>
      <w:pPr>
        <w:ind w:left="5919" w:hanging="360"/>
      </w:pPr>
      <w:rPr>
        <w:rFonts w:hint="default"/>
      </w:rPr>
    </w:lvl>
    <w:lvl w:ilvl="7">
      <w:start w:val="0"/>
      <w:numFmt w:val="bullet"/>
      <w:lvlText w:val="•"/>
      <w:lvlJc w:val="left"/>
      <w:pPr>
        <w:ind w:left="6766" w:hanging="360"/>
      </w:pPr>
      <w:rPr>
        <w:rFonts w:hint="default"/>
      </w:rPr>
    </w:lvl>
    <w:lvl w:ilvl="8">
      <w:start w:val="0"/>
      <w:numFmt w:val="bullet"/>
      <w:lvlText w:val="•"/>
      <w:lvlJc w:val="left"/>
      <w:pPr>
        <w:ind w:left="7613" w:hanging="360"/>
      </w:pPr>
      <w:rPr>
        <w:rFonts w:hint="default"/>
      </w:rPr>
    </w:lvl>
  </w:abstractNum>
  <w:abstractNum w:abstractNumId="1">
    <w:multiLevelType w:val="hybridMultilevel"/>
    <w:lvl w:ilvl="0">
      <w:start w:val="1"/>
      <w:numFmt w:val="decimal"/>
      <w:lvlText w:val="%1."/>
      <w:lvlJc w:val="left"/>
      <w:pPr>
        <w:ind w:left="841" w:hanging="360"/>
        <w:jc w:val="left"/>
      </w:pPr>
      <w:rPr>
        <w:rFonts w:hint="default" w:ascii="Calibri" w:hAnsi="Calibri" w:eastAsia="Calibri" w:cs="Calibri"/>
        <w:spacing w:val="-13"/>
        <w:w w:val="100"/>
        <w:sz w:val="24"/>
        <w:szCs w:val="24"/>
      </w:rPr>
    </w:lvl>
    <w:lvl w:ilvl="1">
      <w:start w:val="0"/>
      <w:numFmt w:val="bullet"/>
      <w:lvlText w:val="•"/>
      <w:lvlJc w:val="left"/>
      <w:pPr>
        <w:ind w:left="1686" w:hanging="360"/>
      </w:pPr>
      <w:rPr>
        <w:rFonts w:hint="default"/>
      </w:rPr>
    </w:lvl>
    <w:lvl w:ilvl="2">
      <w:start w:val="0"/>
      <w:numFmt w:val="bullet"/>
      <w:lvlText w:val="•"/>
      <w:lvlJc w:val="left"/>
      <w:pPr>
        <w:ind w:left="2533" w:hanging="360"/>
      </w:pPr>
      <w:rPr>
        <w:rFonts w:hint="default"/>
      </w:rPr>
    </w:lvl>
    <w:lvl w:ilvl="3">
      <w:start w:val="0"/>
      <w:numFmt w:val="bullet"/>
      <w:lvlText w:val="•"/>
      <w:lvlJc w:val="left"/>
      <w:pPr>
        <w:ind w:left="3379" w:hanging="360"/>
      </w:pPr>
      <w:rPr>
        <w:rFonts w:hint="default"/>
      </w:rPr>
    </w:lvl>
    <w:lvl w:ilvl="4">
      <w:start w:val="0"/>
      <w:numFmt w:val="bullet"/>
      <w:lvlText w:val="•"/>
      <w:lvlJc w:val="left"/>
      <w:pPr>
        <w:ind w:left="4226" w:hanging="360"/>
      </w:pPr>
      <w:rPr>
        <w:rFonts w:hint="default"/>
      </w:rPr>
    </w:lvl>
    <w:lvl w:ilvl="5">
      <w:start w:val="0"/>
      <w:numFmt w:val="bullet"/>
      <w:lvlText w:val="•"/>
      <w:lvlJc w:val="left"/>
      <w:pPr>
        <w:ind w:left="5073" w:hanging="360"/>
      </w:pPr>
      <w:rPr>
        <w:rFonts w:hint="default"/>
      </w:rPr>
    </w:lvl>
    <w:lvl w:ilvl="6">
      <w:start w:val="0"/>
      <w:numFmt w:val="bullet"/>
      <w:lvlText w:val="•"/>
      <w:lvlJc w:val="left"/>
      <w:pPr>
        <w:ind w:left="5919" w:hanging="360"/>
      </w:pPr>
      <w:rPr>
        <w:rFonts w:hint="default"/>
      </w:rPr>
    </w:lvl>
    <w:lvl w:ilvl="7">
      <w:start w:val="0"/>
      <w:numFmt w:val="bullet"/>
      <w:lvlText w:val="•"/>
      <w:lvlJc w:val="left"/>
      <w:pPr>
        <w:ind w:left="6766" w:hanging="360"/>
      </w:pPr>
      <w:rPr>
        <w:rFonts w:hint="default"/>
      </w:rPr>
    </w:lvl>
    <w:lvl w:ilvl="8">
      <w:start w:val="0"/>
      <w:numFmt w:val="bullet"/>
      <w:lvlText w:val="•"/>
      <w:lvlJc w:val="left"/>
      <w:pPr>
        <w:ind w:left="7613" w:hanging="360"/>
      </w:pPr>
      <w:rPr>
        <w:rFonts w:hint="default"/>
      </w:rPr>
    </w:lvl>
  </w:abstractNum>
  <w:abstractNum w:abstractNumId="0">
    <w:multiLevelType w:val="hybridMultilevel"/>
    <w:lvl w:ilvl="0">
      <w:start w:val="1"/>
      <w:numFmt w:val="decimal"/>
      <w:lvlText w:val="%1."/>
      <w:lvlJc w:val="left"/>
      <w:pPr>
        <w:ind w:left="841" w:hanging="360"/>
        <w:jc w:val="left"/>
      </w:pPr>
      <w:rPr>
        <w:rFonts w:hint="default" w:ascii="Calibri" w:hAnsi="Calibri" w:eastAsia="Calibri" w:cs="Calibri"/>
        <w:spacing w:val="-15"/>
        <w:w w:val="100"/>
        <w:sz w:val="24"/>
        <w:szCs w:val="24"/>
      </w:rPr>
    </w:lvl>
    <w:lvl w:ilvl="1">
      <w:start w:val="0"/>
      <w:numFmt w:val="bullet"/>
      <w:lvlText w:val="•"/>
      <w:lvlJc w:val="left"/>
      <w:pPr>
        <w:ind w:left="1686" w:hanging="360"/>
      </w:pPr>
      <w:rPr>
        <w:rFonts w:hint="default"/>
      </w:rPr>
    </w:lvl>
    <w:lvl w:ilvl="2">
      <w:start w:val="0"/>
      <w:numFmt w:val="bullet"/>
      <w:lvlText w:val="•"/>
      <w:lvlJc w:val="left"/>
      <w:pPr>
        <w:ind w:left="2533" w:hanging="360"/>
      </w:pPr>
      <w:rPr>
        <w:rFonts w:hint="default"/>
      </w:rPr>
    </w:lvl>
    <w:lvl w:ilvl="3">
      <w:start w:val="0"/>
      <w:numFmt w:val="bullet"/>
      <w:lvlText w:val="•"/>
      <w:lvlJc w:val="left"/>
      <w:pPr>
        <w:ind w:left="3379" w:hanging="360"/>
      </w:pPr>
      <w:rPr>
        <w:rFonts w:hint="default"/>
      </w:rPr>
    </w:lvl>
    <w:lvl w:ilvl="4">
      <w:start w:val="0"/>
      <w:numFmt w:val="bullet"/>
      <w:lvlText w:val="•"/>
      <w:lvlJc w:val="left"/>
      <w:pPr>
        <w:ind w:left="4226" w:hanging="360"/>
      </w:pPr>
      <w:rPr>
        <w:rFonts w:hint="default"/>
      </w:rPr>
    </w:lvl>
    <w:lvl w:ilvl="5">
      <w:start w:val="0"/>
      <w:numFmt w:val="bullet"/>
      <w:lvlText w:val="•"/>
      <w:lvlJc w:val="left"/>
      <w:pPr>
        <w:ind w:left="5073" w:hanging="360"/>
      </w:pPr>
      <w:rPr>
        <w:rFonts w:hint="default"/>
      </w:rPr>
    </w:lvl>
    <w:lvl w:ilvl="6">
      <w:start w:val="0"/>
      <w:numFmt w:val="bullet"/>
      <w:lvlText w:val="•"/>
      <w:lvlJc w:val="left"/>
      <w:pPr>
        <w:ind w:left="5919" w:hanging="360"/>
      </w:pPr>
      <w:rPr>
        <w:rFonts w:hint="default"/>
      </w:rPr>
    </w:lvl>
    <w:lvl w:ilvl="7">
      <w:start w:val="0"/>
      <w:numFmt w:val="bullet"/>
      <w:lvlText w:val="•"/>
      <w:lvlJc w:val="left"/>
      <w:pPr>
        <w:ind w:left="6766" w:hanging="360"/>
      </w:pPr>
      <w:rPr>
        <w:rFonts w:hint="default"/>
      </w:rPr>
    </w:lvl>
    <w:lvl w:ilvl="8">
      <w:start w:val="0"/>
      <w:numFmt w:val="bullet"/>
      <w:lvlText w:val="•"/>
      <w:lvlJc w:val="left"/>
      <w:pPr>
        <w:ind w:left="7613" w:hanging="360"/>
      </w:pPr>
      <w:rPr>
        <w:rFonts w:hint="default"/>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rPr>
  </w:style>
  <w:style w:styleId="BodyText" w:type="paragraph">
    <w:name w:val="Body Text"/>
    <w:basedOn w:val="Normal"/>
    <w:uiPriority w:val="1"/>
    <w:qFormat/>
    <w:pPr/>
    <w:rPr>
      <w:rFonts w:ascii="Calibri" w:hAnsi="Calibri" w:eastAsia="Calibri" w:cs="Calibri"/>
      <w:sz w:val="24"/>
      <w:szCs w:val="24"/>
    </w:rPr>
  </w:style>
  <w:style w:styleId="Heading1" w:type="paragraph">
    <w:name w:val="Heading 1"/>
    <w:basedOn w:val="Normal"/>
    <w:uiPriority w:val="1"/>
    <w:qFormat/>
    <w:pPr>
      <w:ind w:left="121"/>
      <w:outlineLvl w:val="1"/>
    </w:pPr>
    <w:rPr>
      <w:rFonts w:ascii="Calibri" w:hAnsi="Calibri" w:eastAsia="Calibri" w:cs="Calibri"/>
      <w:b/>
      <w:bCs/>
      <w:sz w:val="24"/>
      <w:szCs w:val="24"/>
    </w:rPr>
  </w:style>
  <w:style w:styleId="ListParagraph" w:type="paragraph">
    <w:name w:val="List Paragraph"/>
    <w:basedOn w:val="Normal"/>
    <w:uiPriority w:val="1"/>
    <w:qFormat/>
    <w:pPr>
      <w:ind w:left="841" w:right="108" w:hanging="360"/>
      <w:jc w:val="both"/>
    </w:pPr>
    <w:rPr>
      <w:rFonts w:ascii="Calibri" w:hAnsi="Calibri" w:eastAsia="Calibri" w:cs="Calibri"/>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2018-03-13T11:25:59Z</dcterms:created>
  <dcterms:modified xsi:type="dcterms:W3CDTF">2018-03-13T11:25:59Z</dcterms:modified>
</cp:coreProperties>
</file>